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叶城县20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b/>
          <w:sz w:val="44"/>
          <w:szCs w:val="44"/>
        </w:rPr>
        <w:t>年度一般公共预算决算</w:t>
      </w:r>
    </w:p>
    <w:p>
      <w:pPr>
        <w:spacing w:before="37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情况说明</w:t>
      </w:r>
    </w:p>
    <w:p>
      <w:pPr>
        <w:pStyle w:val="2"/>
        <w:rPr>
          <w:rFonts w:ascii="黑体"/>
          <w:b/>
          <w:sz w:val="44"/>
        </w:rPr>
      </w:pP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叶城县20</w:t>
      </w:r>
      <w:r>
        <w:rPr>
          <w:rFonts w:hint="eastAsia" w:ascii="仿宋_GB2312" w:eastAsia="仿宋_GB2312"/>
          <w:b/>
          <w:sz w:val="32"/>
          <w:lang w:val="en-US" w:eastAsia="zh-CN"/>
        </w:rPr>
        <w:t>20</w:t>
      </w:r>
      <w:r>
        <w:rPr>
          <w:rFonts w:hint="eastAsia" w:ascii="仿宋_GB2312" w:eastAsia="仿宋_GB2312"/>
          <w:b/>
          <w:sz w:val="32"/>
        </w:rPr>
        <w:t>年一般公共预算收支完成情况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  <w:szCs w:val="32"/>
        </w:rPr>
        <w:t>收入情况：</w:t>
      </w:r>
      <w:r>
        <w:rPr>
          <w:rFonts w:hint="eastAsia" w:ascii="仿宋_GB2312" w:eastAsia="仿宋_GB2312"/>
          <w:sz w:val="32"/>
          <w:szCs w:val="32"/>
        </w:rPr>
        <w:t>叶城县一般预算总收入完成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1007262</w:t>
      </w:r>
      <w:r>
        <w:rPr>
          <w:rFonts w:hint="eastAsia" w:ascii="仿宋_GB2312" w:eastAsia="仿宋_GB2312"/>
          <w:sz w:val="32"/>
          <w:szCs w:val="32"/>
        </w:rPr>
        <w:t>万元，其中：一般公共预算收入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55500</w:t>
      </w:r>
      <w:r>
        <w:rPr>
          <w:rFonts w:hint="eastAsia" w:ascii="仿宋_GB2312" w:eastAsia="仿宋_GB2312"/>
          <w:sz w:val="32"/>
          <w:szCs w:val="32"/>
        </w:rPr>
        <w:t>万元，完成调整预算数的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95.14</w:t>
      </w:r>
      <w:r>
        <w:rPr>
          <w:rFonts w:hint="eastAsia" w:ascii="仿宋_GB2312" w:eastAsia="仿宋_GB2312"/>
          <w:sz w:val="32"/>
          <w:szCs w:val="32"/>
        </w:rPr>
        <w:t>%，同比增加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2796</w:t>
      </w:r>
      <w:r>
        <w:rPr>
          <w:rFonts w:hint="eastAsia" w:ascii="仿宋_GB2312" w:eastAsia="仿宋_GB2312"/>
          <w:sz w:val="32"/>
          <w:szCs w:val="32"/>
        </w:rPr>
        <w:t>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5.31</w:t>
      </w:r>
      <w:r>
        <w:rPr>
          <w:rFonts w:hint="eastAsia" w:ascii="仿宋_GB2312" w:eastAsia="仿宋_GB2312"/>
          <w:sz w:val="32"/>
          <w:szCs w:val="32"/>
        </w:rPr>
        <w:t>%（其中：税收收入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27112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20.75</w:t>
      </w:r>
      <w:r>
        <w:rPr>
          <w:rFonts w:hint="eastAsia" w:ascii="仿宋_GB2312" w:eastAsia="仿宋_GB2312"/>
          <w:sz w:val="32"/>
          <w:szCs w:val="32"/>
        </w:rPr>
        <w:t>%；非税收入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28388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53.50</w:t>
      </w:r>
      <w:r>
        <w:rPr>
          <w:rFonts w:hint="eastAsia" w:ascii="仿宋_GB2312" w:eastAsia="仿宋_GB2312"/>
          <w:sz w:val="32"/>
          <w:szCs w:val="32"/>
        </w:rPr>
        <w:t>%）；上级补助收入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794137</w:t>
      </w:r>
      <w:r>
        <w:rPr>
          <w:rFonts w:hint="eastAsia" w:ascii="仿宋_GB2312" w:eastAsia="仿宋_GB2312"/>
          <w:sz w:val="32"/>
          <w:szCs w:val="32"/>
        </w:rPr>
        <w:t>万元；债务转贷收入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76600</w:t>
      </w:r>
      <w:r>
        <w:rPr>
          <w:rFonts w:hint="eastAsia" w:ascii="仿宋_GB2312" w:eastAsia="仿宋_GB2312"/>
          <w:sz w:val="32"/>
          <w:szCs w:val="32"/>
        </w:rPr>
        <w:t>万元；上年结余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55567</w:t>
      </w:r>
      <w:r>
        <w:rPr>
          <w:rFonts w:hint="eastAsia" w:ascii="仿宋_GB2312" w:eastAsia="仿宋_GB2312"/>
          <w:sz w:val="32"/>
          <w:szCs w:val="32"/>
        </w:rPr>
        <w:t>万元；调入资金2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5458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  <w:szCs w:val="32"/>
        </w:rPr>
        <w:t>支出情况：</w:t>
      </w:r>
      <w:r>
        <w:rPr>
          <w:rFonts w:hint="eastAsia" w:ascii="仿宋_GB2312" w:eastAsia="仿宋_GB2312"/>
          <w:sz w:val="32"/>
          <w:szCs w:val="32"/>
        </w:rPr>
        <w:t>叶城县一般预算总支出完成9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64443</w:t>
      </w:r>
      <w:r>
        <w:rPr>
          <w:rFonts w:hint="eastAsia" w:ascii="仿宋_GB2312" w:eastAsia="仿宋_GB2312"/>
          <w:sz w:val="32"/>
          <w:szCs w:val="32"/>
        </w:rPr>
        <w:t>万元，其中：一般公共预算支出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954272</w:t>
      </w:r>
      <w:r>
        <w:rPr>
          <w:rFonts w:hint="eastAsia" w:ascii="仿宋_GB2312" w:eastAsia="仿宋_GB2312"/>
          <w:sz w:val="32"/>
          <w:szCs w:val="32"/>
        </w:rPr>
        <w:t>万元，完成调整预算数的1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42.30</w:t>
      </w:r>
      <w:r>
        <w:rPr>
          <w:rFonts w:hint="eastAsia" w:ascii="仿宋_GB2312" w:eastAsia="仿宋_GB2312"/>
          <w:sz w:val="32"/>
          <w:szCs w:val="32"/>
        </w:rPr>
        <w:t>%，同比增加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47572</w:t>
      </w:r>
      <w:r>
        <w:rPr>
          <w:rFonts w:hint="eastAsia" w:ascii="仿宋_GB2312" w:eastAsia="仿宋_GB2312"/>
          <w:sz w:val="32"/>
          <w:szCs w:val="32"/>
        </w:rPr>
        <w:t>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5.25</w:t>
      </w:r>
      <w:r>
        <w:rPr>
          <w:rFonts w:hint="eastAsia" w:ascii="仿宋_GB2312" w:eastAsia="仿宋_GB2312"/>
          <w:sz w:val="32"/>
          <w:szCs w:val="32"/>
        </w:rPr>
        <w:t>%；上解上级支出122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万元，债务还本支出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2876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，安排预算稳定调节基金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6069万元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平衡情况：</w:t>
      </w:r>
      <w:r>
        <w:rPr>
          <w:rFonts w:hint="eastAsia" w:ascii="仿宋_GB2312" w:eastAsia="仿宋_GB2312"/>
          <w:sz w:val="32"/>
          <w:szCs w:val="32"/>
        </w:rPr>
        <w:t>收支相抵，年终结余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42819</w:t>
      </w:r>
      <w:r>
        <w:rPr>
          <w:rFonts w:hint="eastAsia" w:ascii="仿宋_GB2312" w:eastAsia="仿宋_GB2312"/>
          <w:sz w:val="32"/>
          <w:szCs w:val="32"/>
        </w:rPr>
        <w:t>万元，其中：结转下年支出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42819</w:t>
      </w:r>
      <w:r>
        <w:rPr>
          <w:rFonts w:hint="eastAsia" w:ascii="仿宋_GB2312" w:eastAsia="仿宋_GB2312"/>
          <w:sz w:val="32"/>
          <w:szCs w:val="32"/>
        </w:rPr>
        <w:t>万元，净结余为零。</w:t>
      </w:r>
    </w:p>
    <w:p>
      <w:pPr>
        <w:spacing w:line="600" w:lineRule="exact"/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超（短）收收入安排情况：</w:t>
      </w:r>
      <w:r>
        <w:rPr>
          <w:rFonts w:hint="eastAsia" w:ascii="仿宋_GB2312" w:eastAsia="仿宋_GB2312"/>
          <w:sz w:val="32"/>
          <w:szCs w:val="32"/>
        </w:rPr>
        <w:t>叶城县一般公共预算收入较年初预算数</w:t>
      </w:r>
      <w:r>
        <w:rPr>
          <w:rFonts w:hint="eastAsia" w:ascii="仿宋_GB2312" w:eastAsia="仿宋_GB2312"/>
          <w:sz w:val="32"/>
          <w:szCs w:val="32"/>
          <w:lang w:eastAsia="zh-CN"/>
        </w:rPr>
        <w:t>短</w:t>
      </w:r>
      <w:r>
        <w:rPr>
          <w:rFonts w:hint="eastAsia" w:ascii="仿宋_GB2312" w:eastAsia="仿宋_GB2312"/>
          <w:sz w:val="32"/>
          <w:szCs w:val="32"/>
        </w:rPr>
        <w:t>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2835</w:t>
      </w:r>
      <w:r>
        <w:rPr>
          <w:rFonts w:hint="eastAsia" w:ascii="仿宋_GB2312" w:eastAsia="仿宋_GB2312"/>
          <w:sz w:val="32"/>
          <w:szCs w:val="32"/>
        </w:rPr>
        <w:t>万元，20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年末未发生赤字。</w:t>
      </w:r>
    </w:p>
    <w:p>
      <w:pPr>
        <w:pStyle w:val="2"/>
        <w:spacing w:line="600" w:lineRule="exact"/>
        <w:ind w:right="1997"/>
        <w:jc w:val="right"/>
        <w:rPr>
          <w:rFonts w:hint="eastAsia" w:ascii="仿宋_GB2312" w:eastAsia="仿宋_GB231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叶城县财政局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</w:pP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 w:bidi="zh-CN"/>
        </w:rPr>
        <w:t>1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 w:bidi="zh-CN"/>
        </w:rPr>
        <w:t>9</w:t>
      </w:r>
      <w:bookmarkStart w:id="0" w:name="_GoBack"/>
      <w:bookmarkEnd w:id="0"/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 w:bidi="zh-CN"/>
        </w:rPr>
        <w:t>6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日</w:t>
      </w:r>
    </w:p>
    <w:sectPr>
      <w:type w:val="continuous"/>
      <w:pgSz w:w="11910" w:h="16840"/>
      <w:pgMar w:top="1440" w:right="1797" w:bottom="1440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C4FB0"/>
    <w:rsid w:val="00115B08"/>
    <w:rsid w:val="001734C6"/>
    <w:rsid w:val="002779A0"/>
    <w:rsid w:val="002D0DF7"/>
    <w:rsid w:val="003A101B"/>
    <w:rsid w:val="00586F87"/>
    <w:rsid w:val="00622DD1"/>
    <w:rsid w:val="00652771"/>
    <w:rsid w:val="007C6E84"/>
    <w:rsid w:val="008570FC"/>
    <w:rsid w:val="00A207E4"/>
    <w:rsid w:val="00AE691D"/>
    <w:rsid w:val="00AE71CD"/>
    <w:rsid w:val="00B6721B"/>
    <w:rsid w:val="00BC4FB0"/>
    <w:rsid w:val="00D2553A"/>
    <w:rsid w:val="00D97387"/>
    <w:rsid w:val="00DD4268"/>
    <w:rsid w:val="00EF290A"/>
    <w:rsid w:val="00F16D85"/>
    <w:rsid w:val="05BC3C43"/>
    <w:rsid w:val="09340C68"/>
    <w:rsid w:val="1E591A5F"/>
    <w:rsid w:val="2C4D25B7"/>
    <w:rsid w:val="46BD02EA"/>
    <w:rsid w:val="48742495"/>
    <w:rsid w:val="5F671116"/>
    <w:rsid w:val="69F6541A"/>
    <w:rsid w:val="73A7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71</Words>
  <Characters>411</Characters>
  <Lines>3</Lines>
  <Paragraphs>1</Paragraphs>
  <TotalTime>22</TotalTime>
  <ScaleCrop>false</ScaleCrop>
  <LinksUpToDate>false</LinksUpToDate>
  <CharactersWithSpaces>481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2020-04-18T08:24:00Z</dcterms:created>
  <dc:creator>lenovo</dc:creator>
  <cp:lastModifiedBy>Administrator</cp:lastModifiedBy>
  <cp:lastPrinted>2020-10-13T09:24:00Z</cp:lastPrinted>
  <dcterms:modified xsi:type="dcterms:W3CDTF">2021-09-14T02:30:21Z</dcterms:modified>
  <dc:title>叶城县2009年财政总决算分析说明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