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w:t>
      </w:r>
      <w:r>
        <w:rPr>
          <w:rFonts w:ascii="仿宋_GB2312" w:eastAsia="仿宋_GB2312" w:cs="仿宋_GB2312"/>
          <w:sz w:val="32"/>
          <w:szCs w:val="32"/>
        </w:rPr>
        <w:t>1</w:t>
      </w:r>
      <w:r>
        <w:rPr>
          <w:rFonts w:hint="eastAsia" w:ascii="仿宋_GB2312" w:eastAsia="仿宋_GB2312" w:cs="仿宋_GB2312"/>
          <w:sz w:val="32"/>
          <w:szCs w:val="32"/>
        </w:rPr>
        <w:t>：</w:t>
      </w:r>
    </w:p>
    <w:p>
      <w:pPr>
        <w:spacing w:line="560" w:lineRule="exact"/>
        <w:jc w:val="center"/>
        <w:rPr>
          <w:rFonts w:ascii="仿宋_GB2312" w:hAnsi="宋体" w:eastAsia="仿宋_GB2312" w:cs="仿宋_GB2312"/>
          <w:b/>
          <w:sz w:val="44"/>
          <w:szCs w:val="44"/>
        </w:rPr>
      </w:pPr>
      <w:r>
        <w:rPr>
          <w:rFonts w:ascii="仿宋_GB2312" w:hAnsi="宋体" w:eastAsia="仿宋_GB2312" w:cs="仿宋_GB2312"/>
          <w:b/>
          <w:sz w:val="44"/>
          <w:szCs w:val="44"/>
        </w:rPr>
        <w:t>2016</w:t>
      </w:r>
      <w:r>
        <w:rPr>
          <w:rFonts w:hint="eastAsia" w:ascii="仿宋_GB2312" w:hAnsi="宋体" w:eastAsia="仿宋_GB2312" w:cs="仿宋_GB2312"/>
          <w:b/>
          <w:sz w:val="44"/>
          <w:szCs w:val="44"/>
        </w:rPr>
        <w:t>年喀什地区叶城县委办公室</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部门决算</w:t>
      </w: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w:t>
      </w:r>
      <w:r>
        <w:rPr>
          <w:rFonts w:ascii="仿宋_GB2312" w:eastAsia="仿宋_GB2312" w:cs="仿宋_GB2312"/>
          <w:b/>
          <w:bCs/>
          <w:sz w:val="32"/>
          <w:szCs w:val="32"/>
        </w:rPr>
        <w:t xml:space="preserve"> </w:t>
      </w:r>
      <w:r>
        <w:rPr>
          <w:rFonts w:hint="eastAsia" w:ascii="仿宋_GB2312" w:eastAsia="仿宋_GB2312" w:cs="仿宋_GB2312"/>
          <w:b/>
          <w:bCs/>
          <w:sz w:val="32"/>
          <w:szCs w:val="32"/>
        </w:rPr>
        <w:t>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w:t>
      </w:r>
      <w:r>
        <w:rPr>
          <w:rFonts w:ascii="仿宋_GB2312" w:hAnsi="宋体" w:eastAsia="仿宋_GB2312"/>
          <w:sz w:val="32"/>
          <w:szCs w:val="32"/>
        </w:rPr>
        <w:t>1</w:t>
      </w:r>
      <w:r>
        <w:rPr>
          <w:rFonts w:hint="eastAsia" w:ascii="仿宋_GB2312" w:hAnsi="宋体" w:eastAsia="仿宋_GB2312"/>
          <w:sz w:val="32"/>
          <w:szCs w:val="32"/>
        </w:rPr>
        <w:t>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一、主要职能：</w:t>
      </w:r>
      <w:r>
        <w:rPr>
          <w:rFonts w:ascii="仿宋_GB2312" w:hAnsi="宋体" w:eastAsia="仿宋_GB2312"/>
          <w:sz w:val="32"/>
          <w:szCs w:val="32"/>
        </w:rPr>
        <w:t xml:space="preserve">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叶城县委办公室属于党委机关，其职能为</w:t>
      </w:r>
      <w:r>
        <w:rPr>
          <w:rFonts w:ascii="仿宋_GB2312" w:hAnsi="宋体" w:eastAsia="仿宋_GB2312"/>
          <w:sz w:val="32"/>
          <w:szCs w:val="32"/>
        </w:rPr>
        <w:t>:</w:t>
      </w:r>
      <w:r>
        <w:rPr>
          <w:rFonts w:hint="eastAsia" w:ascii="仿宋_GB2312" w:hAnsi="宋体" w:eastAsia="仿宋_GB2312"/>
          <w:sz w:val="32"/>
          <w:szCs w:val="32"/>
        </w:rPr>
        <w:t>围绕县委任务开展工作，服务领导，协调各部门。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w:t>
      </w:r>
      <w:r>
        <w:rPr>
          <w:rFonts w:ascii="仿宋_GB2312" w:hAnsi="宋体" w:eastAsia="仿宋_GB2312"/>
          <w:sz w:val="32"/>
          <w:szCs w:val="32"/>
        </w:rPr>
        <w:t>58</w:t>
      </w:r>
      <w:r>
        <w:rPr>
          <w:rFonts w:hint="eastAsia" w:ascii="仿宋_GB2312" w:hAnsi="宋体" w:eastAsia="仿宋_GB2312"/>
          <w:sz w:val="32"/>
          <w:szCs w:val="32"/>
        </w:rPr>
        <w:t>人，按照编委文件填报，实际实有在职人数</w:t>
      </w:r>
      <w:r>
        <w:rPr>
          <w:rFonts w:ascii="仿宋_GB2312" w:hAnsi="宋体" w:eastAsia="仿宋_GB2312"/>
          <w:sz w:val="32"/>
          <w:szCs w:val="32"/>
        </w:rPr>
        <w:t>46</w:t>
      </w:r>
      <w:r>
        <w:rPr>
          <w:rFonts w:hint="eastAsia" w:ascii="仿宋_GB2312" w:hAnsi="宋体" w:eastAsia="仿宋_GB2312"/>
          <w:sz w:val="32"/>
          <w:szCs w:val="32"/>
        </w:rPr>
        <w:t>人，离休</w:t>
      </w:r>
      <w:r>
        <w:rPr>
          <w:rFonts w:ascii="仿宋_GB2312" w:hAnsi="宋体" w:eastAsia="仿宋_GB2312"/>
          <w:sz w:val="32"/>
          <w:szCs w:val="32"/>
        </w:rPr>
        <w:t>1</w:t>
      </w:r>
      <w:r>
        <w:rPr>
          <w:rFonts w:hint="eastAsia" w:ascii="仿宋_GB2312" w:hAnsi="宋体" w:eastAsia="仿宋_GB2312"/>
          <w:sz w:val="32"/>
          <w:szCs w:val="32"/>
        </w:rPr>
        <w:t>人，属于一般公共预算财政拨款开支</w:t>
      </w:r>
      <w:r>
        <w:rPr>
          <w:rFonts w:ascii="仿宋_GB2312" w:hAnsi="宋体" w:eastAsia="仿宋_GB2312"/>
          <w:sz w:val="32"/>
          <w:szCs w:val="32"/>
        </w:rPr>
        <w:t>34</w:t>
      </w:r>
      <w:r>
        <w:rPr>
          <w:rFonts w:hint="eastAsia" w:ascii="仿宋_GB2312" w:hAnsi="宋体" w:eastAsia="仿宋_GB2312"/>
          <w:sz w:val="32"/>
          <w:szCs w:val="32"/>
        </w:rPr>
        <w:t>人，其中：在职</w:t>
      </w:r>
      <w:r>
        <w:rPr>
          <w:rFonts w:ascii="仿宋_GB2312" w:hAnsi="宋体" w:eastAsia="仿宋_GB2312"/>
          <w:sz w:val="32"/>
          <w:szCs w:val="32"/>
        </w:rPr>
        <w:t>33</w:t>
      </w:r>
      <w:r>
        <w:rPr>
          <w:rFonts w:hint="eastAsia" w:ascii="仿宋_GB2312" w:hAnsi="宋体" w:eastAsia="仿宋_GB2312"/>
          <w:sz w:val="32"/>
          <w:szCs w:val="32"/>
        </w:rPr>
        <w:t>人，离休</w:t>
      </w:r>
      <w:r>
        <w:rPr>
          <w:rFonts w:ascii="仿宋_GB2312" w:hAnsi="宋体" w:eastAsia="仿宋_GB2312"/>
          <w:sz w:val="32"/>
          <w:szCs w:val="32"/>
        </w:rPr>
        <w:t>1</w:t>
      </w:r>
      <w:r>
        <w:rPr>
          <w:rFonts w:hint="eastAsia" w:ascii="仿宋_GB2312" w:hAnsi="宋体" w:eastAsia="仿宋_GB2312"/>
          <w:sz w:val="32"/>
          <w:szCs w:val="32"/>
        </w:rPr>
        <w:t>人。属于一般公共预算财政补助开支</w:t>
      </w:r>
      <w:r>
        <w:rPr>
          <w:rFonts w:ascii="仿宋_GB2312" w:hAnsi="宋体" w:eastAsia="仿宋_GB2312"/>
          <w:sz w:val="32"/>
          <w:szCs w:val="32"/>
        </w:rPr>
        <w:t>4</w:t>
      </w:r>
      <w:r>
        <w:rPr>
          <w:rFonts w:hint="eastAsia" w:ascii="仿宋_GB2312" w:hAnsi="宋体" w:eastAsia="仿宋_GB2312"/>
          <w:sz w:val="32"/>
          <w:szCs w:val="32"/>
        </w:rPr>
        <w:t>人，其中：在职</w:t>
      </w:r>
      <w:r>
        <w:rPr>
          <w:rFonts w:ascii="仿宋_GB2312" w:hAnsi="宋体" w:eastAsia="仿宋_GB2312"/>
          <w:sz w:val="32"/>
          <w:szCs w:val="32"/>
        </w:rPr>
        <w:t>4</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纳入叶城县委办公室</w:t>
      </w:r>
      <w:r>
        <w:rPr>
          <w:rFonts w:ascii="仿宋_GB2312" w:hAnsi="宋体" w:eastAsia="仿宋_GB2312"/>
          <w:sz w:val="32"/>
          <w:szCs w:val="32"/>
        </w:rPr>
        <w:t>2016</w:t>
      </w:r>
      <w:r>
        <w:rPr>
          <w:rFonts w:hint="eastAsia" w:ascii="仿宋_GB2312" w:hAnsi="宋体" w:eastAsia="仿宋_GB2312"/>
          <w:sz w:val="32"/>
          <w:szCs w:val="32"/>
        </w:rPr>
        <w:t>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5"/>
        <w:gridCol w:w="376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76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ascii="仿宋_GB2312" w:hAnsi="宋体" w:eastAsia="仿宋_GB2312"/>
                <w:sz w:val="32"/>
                <w:szCs w:val="32"/>
              </w:rPr>
              <w:t>1</w:t>
            </w:r>
          </w:p>
        </w:tc>
        <w:tc>
          <w:tcPr>
            <w:tcW w:w="376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w:t>
            </w:r>
            <w:bookmarkStart w:id="1" w:name="_GoBack"/>
            <w:bookmarkEnd w:id="1"/>
            <w:r>
              <w:rPr>
                <w:rFonts w:hint="eastAsia" w:ascii="仿宋_GB2312" w:hAnsi="宋体" w:eastAsia="仿宋_GB2312"/>
                <w:sz w:val="32"/>
                <w:szCs w:val="32"/>
                <w:lang w:eastAsia="zh-CN"/>
              </w:rPr>
              <w:t>县委</w:t>
            </w:r>
            <w:r>
              <w:rPr>
                <w:rFonts w:hint="eastAsia" w:ascii="仿宋_GB2312" w:hAnsi="宋体" w:eastAsia="仿宋_GB2312"/>
                <w:sz w:val="32"/>
                <w:szCs w:val="32"/>
              </w:rPr>
              <w:t>办公室</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w:t>
      </w:r>
      <w:r>
        <w:rPr>
          <w:rFonts w:ascii="仿宋_GB2312" w:hAnsi="宋体" w:eastAsia="仿宋_GB2312"/>
          <w:sz w:val="32"/>
          <w:szCs w:val="32"/>
        </w:rPr>
        <w:t>2016</w:t>
      </w:r>
      <w:r>
        <w:rPr>
          <w:rFonts w:hint="eastAsia" w:ascii="仿宋_GB2312" w:hAnsi="宋体" w:eastAsia="仿宋_GB2312"/>
          <w:sz w:val="32"/>
          <w:szCs w:val="32"/>
        </w:rPr>
        <w:t>年部门决算编制范围的有</w:t>
      </w:r>
      <w:r>
        <w:rPr>
          <w:rFonts w:ascii="仿宋_GB2312" w:hAnsi="宋体" w:eastAsia="仿宋_GB2312"/>
          <w:sz w:val="32"/>
          <w:szCs w:val="32"/>
        </w:rPr>
        <w:t>5</w:t>
      </w:r>
      <w:r>
        <w:rPr>
          <w:rFonts w:hint="eastAsia" w:ascii="仿宋_GB2312" w:hAnsi="宋体" w:eastAsia="仿宋_GB2312"/>
          <w:sz w:val="32"/>
          <w:szCs w:val="32"/>
        </w:rPr>
        <w:t>个内设机构。</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机要局、电子政务与信息管理办公室、行管政工室信息室、财务室。</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w:t>
      </w:r>
      <w:r>
        <w:rPr>
          <w:rFonts w:ascii="仿宋_GB2312" w:hAnsi="宋体" w:eastAsia="仿宋_GB2312" w:cs="仿宋_GB2312"/>
          <w:b/>
          <w:bCs/>
          <w:sz w:val="32"/>
          <w:szCs w:val="32"/>
        </w:rPr>
        <w:t xml:space="preserve"> </w:t>
      </w:r>
      <w:r>
        <w:rPr>
          <w:rFonts w:hint="eastAsia" w:ascii="仿宋_GB2312" w:eastAsia="仿宋_GB2312" w:cs="仿宋_GB2312"/>
          <w:b/>
          <w:sz w:val="32"/>
          <w:szCs w:val="32"/>
        </w:rPr>
        <w:t>叶城</w:t>
      </w:r>
      <w:r>
        <w:rPr>
          <w:rFonts w:hint="eastAsia" w:ascii="仿宋_GB2312" w:eastAsia="仿宋_GB2312" w:cs="仿宋_GB2312"/>
          <w:b/>
          <w:sz w:val="32"/>
          <w:szCs w:val="32"/>
          <w:lang w:eastAsia="zh-CN"/>
        </w:rPr>
        <w:t>县委</w:t>
      </w:r>
      <w:r>
        <w:rPr>
          <w:rFonts w:hint="eastAsia" w:ascii="仿宋_GB2312" w:eastAsia="仿宋_GB2312" w:cs="仿宋_GB2312"/>
          <w:b/>
          <w:sz w:val="32"/>
          <w:szCs w:val="32"/>
        </w:rPr>
        <w:t>办公室</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w:t>
      </w:r>
      <w:r>
        <w:rPr>
          <w:rFonts w:ascii="仿宋_GB2312" w:hAnsi="宋体" w:eastAsia="仿宋_GB2312"/>
          <w:sz w:val="32"/>
          <w:szCs w:val="32"/>
        </w:rPr>
        <w:t>2016</w:t>
      </w:r>
      <w:r>
        <w:rPr>
          <w:rFonts w:hint="eastAsia" w:ascii="仿宋_GB2312" w:hAnsi="宋体" w:eastAsia="仿宋_GB2312"/>
          <w:sz w:val="32"/>
          <w:szCs w:val="32"/>
        </w:rPr>
        <w:t>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w:t>
      </w:r>
      <w:r>
        <w:rPr>
          <w:rFonts w:ascii="仿宋_GB2312" w:hAnsi="宋体" w:eastAsia="仿宋_GB2312"/>
          <w:sz w:val="32"/>
          <w:szCs w:val="32"/>
        </w:rPr>
        <w:t>2016</w:t>
      </w:r>
      <w:r>
        <w:rPr>
          <w:rFonts w:hint="eastAsia" w:ascii="仿宋_GB2312" w:hAnsi="宋体" w:eastAsia="仿宋_GB2312"/>
          <w:sz w:val="32"/>
          <w:szCs w:val="32"/>
        </w:rPr>
        <w:t>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w:t>
      </w:r>
      <w:r>
        <w:rPr>
          <w:rFonts w:ascii="仿宋_GB2312" w:hAnsi="宋体" w:eastAsia="仿宋_GB2312"/>
          <w:sz w:val="32"/>
          <w:szCs w:val="32"/>
        </w:rPr>
        <w:t>2016</w:t>
      </w:r>
      <w:r>
        <w:rPr>
          <w:rFonts w:hint="eastAsia" w:ascii="仿宋_GB2312" w:hAnsi="宋体" w:eastAsia="仿宋_GB2312"/>
          <w:sz w:val="32"/>
          <w:szCs w:val="32"/>
        </w:rPr>
        <w:t>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w:t>
      </w:r>
      <w:r>
        <w:rPr>
          <w:rFonts w:ascii="仿宋_GB2312" w:hAnsi="宋体" w:eastAsia="仿宋_GB2312" w:cs="仿宋_GB2312"/>
          <w:b/>
          <w:bCs/>
          <w:sz w:val="32"/>
          <w:szCs w:val="32"/>
        </w:rPr>
        <w:t xml:space="preserve">  </w:t>
      </w:r>
      <w:r>
        <w:rPr>
          <w:rFonts w:hint="eastAsia" w:ascii="仿宋_GB2312" w:eastAsia="仿宋_GB2312" w:cs="仿宋_GB2312"/>
          <w:b/>
          <w:sz w:val="32"/>
          <w:szCs w:val="32"/>
        </w:rPr>
        <w:t>叶城</w:t>
      </w:r>
      <w:r>
        <w:rPr>
          <w:rFonts w:hint="eastAsia" w:ascii="仿宋_GB2312" w:eastAsia="仿宋_GB2312" w:cs="仿宋_GB2312"/>
          <w:b/>
          <w:sz w:val="32"/>
          <w:szCs w:val="32"/>
          <w:lang w:eastAsia="zh-CN"/>
        </w:rPr>
        <w:t>县委</w:t>
      </w:r>
      <w:r>
        <w:rPr>
          <w:rFonts w:hint="eastAsia" w:ascii="仿宋_GB2312" w:eastAsia="仿宋_GB2312" w:cs="仿宋_GB2312"/>
          <w:b/>
          <w:sz w:val="32"/>
          <w:szCs w:val="32"/>
        </w:rPr>
        <w:t>办公室</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年全年收入合计</w:t>
      </w:r>
      <w:r>
        <w:rPr>
          <w:rFonts w:ascii="仿宋_GB2312" w:hAnsi="宋体" w:eastAsia="仿宋_GB2312"/>
          <w:sz w:val="32"/>
          <w:szCs w:val="32"/>
        </w:rPr>
        <w:t>6,980,358.55</w:t>
      </w:r>
      <w:r>
        <w:rPr>
          <w:rFonts w:hint="eastAsia" w:ascii="仿宋_GB2312" w:hAnsi="宋体" w:eastAsia="仿宋_GB2312" w:cs="仿宋_GB2312"/>
          <w:sz w:val="32"/>
          <w:szCs w:val="32"/>
        </w:rPr>
        <w:t>元，支出合计</w:t>
      </w:r>
      <w:r>
        <w:rPr>
          <w:rFonts w:ascii="仿宋_GB2312" w:hAnsi="宋体" w:eastAsia="仿宋_GB2312"/>
          <w:sz w:val="32"/>
          <w:szCs w:val="32"/>
        </w:rPr>
        <w:t>6,980,358.55</w:t>
      </w:r>
      <w:r>
        <w:rPr>
          <w:rFonts w:hint="eastAsia" w:ascii="仿宋_GB2312" w:hAnsi="宋体" w:eastAsia="仿宋_GB2312" w:cs="仿宋_GB2312"/>
          <w:sz w:val="32"/>
          <w:szCs w:val="32"/>
        </w:rPr>
        <w:t>元，其中基本支出</w:t>
      </w:r>
      <w:r>
        <w:rPr>
          <w:rFonts w:ascii="仿宋_GB2312" w:hAnsi="宋体" w:eastAsia="仿宋_GB2312"/>
          <w:sz w:val="32"/>
          <w:szCs w:val="32"/>
        </w:rPr>
        <w:t>5,907,643.55</w:t>
      </w:r>
      <w:r>
        <w:rPr>
          <w:rFonts w:hint="eastAsia" w:ascii="仿宋_GB2312" w:hAnsi="宋体" w:eastAsia="仿宋_GB2312" w:cs="仿宋_GB2312"/>
          <w:sz w:val="32"/>
          <w:szCs w:val="32"/>
        </w:rPr>
        <w:t>元，项目支出</w:t>
      </w:r>
      <w:r>
        <w:rPr>
          <w:rFonts w:ascii="仿宋_GB2312" w:hAnsi="宋体" w:eastAsia="仿宋_GB2312"/>
          <w:sz w:val="32"/>
          <w:szCs w:val="32"/>
        </w:rPr>
        <w:t>1,072,715.00</w:t>
      </w:r>
      <w:r>
        <w:rPr>
          <w:rFonts w:hint="eastAsia" w:ascii="仿宋_GB2312" w:hAnsi="宋体" w:eastAsia="仿宋_GB2312" w:cs="仿宋_GB2312"/>
          <w:sz w:val="32"/>
          <w:szCs w:val="32"/>
        </w:rPr>
        <w:t>元。</w:t>
      </w:r>
    </w:p>
    <w:bookmarkEnd w:id="0"/>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年本年收入合计</w:t>
      </w:r>
      <w:r>
        <w:rPr>
          <w:rFonts w:ascii="仿宋_GB2312" w:hAnsi="宋体" w:eastAsia="仿宋_GB2312"/>
          <w:sz w:val="32"/>
          <w:szCs w:val="32"/>
        </w:rPr>
        <w:t>6,980,358.55</w:t>
      </w:r>
      <w:r>
        <w:rPr>
          <w:rFonts w:hint="eastAsia" w:ascii="仿宋_GB2312" w:hAnsi="宋体" w:eastAsia="仿宋_GB2312" w:cs="仿宋_GB2312"/>
          <w:sz w:val="32"/>
          <w:szCs w:val="32"/>
        </w:rPr>
        <w:t>元，其中：财政拨款收入</w:t>
      </w:r>
      <w:r>
        <w:rPr>
          <w:rFonts w:ascii="仿宋_GB2312" w:hAnsi="宋体" w:eastAsia="仿宋_GB2312"/>
          <w:sz w:val="32"/>
          <w:szCs w:val="32"/>
        </w:rPr>
        <w:t>6,980,358.55</w:t>
      </w:r>
      <w:r>
        <w:rPr>
          <w:rFonts w:hint="eastAsia" w:ascii="仿宋_GB2312" w:hAnsi="宋体" w:eastAsia="仿宋_GB2312" w:cs="仿宋_GB2312"/>
          <w:sz w:val="32"/>
          <w:szCs w:val="32"/>
        </w:rPr>
        <w:t>元，无事业收入，无经营收入，无其他收入。</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ascii="仿宋_GB2312" w:hAnsi="宋体" w:eastAsia="仿宋_GB2312"/>
          <w:sz w:val="32"/>
          <w:szCs w:val="32"/>
        </w:rPr>
        <w:t>6,980,358.55</w:t>
      </w:r>
      <w:r>
        <w:rPr>
          <w:rFonts w:hint="eastAsia" w:ascii="仿宋_GB2312" w:hAnsi="宋体" w:eastAsia="仿宋_GB2312" w:cs="仿宋_GB2312"/>
          <w:sz w:val="32"/>
          <w:szCs w:val="32"/>
        </w:rPr>
        <w:t>元，其中：基本支出</w:t>
      </w:r>
      <w:r>
        <w:rPr>
          <w:rFonts w:ascii="仿宋_GB2312" w:hAnsi="宋体" w:eastAsia="仿宋_GB2312"/>
          <w:sz w:val="32"/>
          <w:szCs w:val="32"/>
        </w:rPr>
        <w:t>5,907,643.55</w:t>
      </w:r>
      <w:r>
        <w:rPr>
          <w:rFonts w:hint="eastAsia" w:ascii="仿宋_GB2312" w:hAnsi="宋体" w:eastAsia="仿宋_GB2312" w:cs="仿宋_GB2312"/>
          <w:sz w:val="32"/>
          <w:szCs w:val="32"/>
        </w:rPr>
        <w:t>元，项目支出</w:t>
      </w:r>
      <w:r>
        <w:rPr>
          <w:rFonts w:ascii="仿宋_GB2312" w:hAnsi="宋体" w:eastAsia="仿宋_GB2312"/>
          <w:sz w:val="32"/>
          <w:szCs w:val="32"/>
        </w:rPr>
        <w:t>1,072,715.00</w:t>
      </w:r>
      <w:r>
        <w:rPr>
          <w:rFonts w:hint="eastAsia" w:ascii="仿宋_GB2312" w:hAnsi="宋体" w:eastAsia="仿宋_GB2312" w:cs="仿宋_GB2312"/>
          <w:sz w:val="32"/>
          <w:szCs w:val="32"/>
        </w:rPr>
        <w:t>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年结转结余资金</w:t>
      </w:r>
      <w:r>
        <w:rPr>
          <w:rFonts w:ascii="仿宋_GB2312" w:hAnsi="宋体" w:eastAsia="仿宋_GB2312" w:cs="仿宋_GB2312"/>
          <w:sz w:val="32"/>
          <w:szCs w:val="32"/>
        </w:rPr>
        <w:t>0</w:t>
      </w:r>
      <w:r>
        <w:rPr>
          <w:rFonts w:hint="eastAsia" w:ascii="仿宋_GB2312" w:hAnsi="宋体" w:eastAsia="仿宋_GB2312" w:cs="仿宋_GB2312"/>
          <w:sz w:val="32"/>
          <w:szCs w:val="32"/>
        </w:rPr>
        <w:t>元（其中：财政拨款基本支出结转结余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元，主要为本年无年末结转结余资金，项目支出结转结余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元，主要为本年无年末结转结余资金）。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年“三公”经费实际支出</w:t>
      </w:r>
      <w:r>
        <w:rPr>
          <w:rFonts w:ascii="仿宋_GB2312" w:hAnsi="宋体" w:eastAsia="仿宋_GB2312"/>
          <w:sz w:val="32"/>
          <w:szCs w:val="32"/>
        </w:rPr>
        <w:t>81,000</w:t>
      </w:r>
      <w:r>
        <w:rPr>
          <w:rFonts w:hint="eastAsia" w:ascii="仿宋_GB2312" w:hAnsi="宋体" w:eastAsia="仿宋_GB2312" w:cs="仿宋_GB2312"/>
          <w:sz w:val="32"/>
          <w:szCs w:val="32"/>
        </w:rPr>
        <w:t>元，其中：因公出国费用</w:t>
      </w:r>
      <w:r>
        <w:rPr>
          <w:rFonts w:ascii="仿宋_GB2312" w:hAnsi="宋体" w:eastAsia="仿宋_GB2312" w:cs="仿宋_GB2312"/>
          <w:sz w:val="32"/>
          <w:szCs w:val="32"/>
        </w:rPr>
        <w:t>0</w:t>
      </w:r>
      <w:r>
        <w:rPr>
          <w:rFonts w:hint="eastAsia" w:ascii="仿宋_GB2312" w:hAnsi="宋体" w:eastAsia="仿宋_GB2312" w:cs="仿宋_GB2312"/>
          <w:sz w:val="32"/>
          <w:szCs w:val="32"/>
        </w:rPr>
        <w:t>批次，共组团</w:t>
      </w:r>
      <w:r>
        <w:rPr>
          <w:rFonts w:ascii="仿宋_GB2312" w:hAnsi="宋体" w:eastAsia="仿宋_GB2312" w:cs="仿宋_GB2312"/>
          <w:sz w:val="32"/>
          <w:szCs w:val="32"/>
        </w:rPr>
        <w:t>0</w:t>
      </w:r>
      <w:r>
        <w:rPr>
          <w:rFonts w:hint="eastAsia" w:ascii="仿宋_GB2312" w:hAnsi="宋体" w:eastAsia="仿宋_GB2312" w:cs="仿宋_GB2312"/>
          <w:sz w:val="32"/>
          <w:szCs w:val="32"/>
        </w:rPr>
        <w:t>批次</w:t>
      </w:r>
      <w:r>
        <w:rPr>
          <w:rFonts w:ascii="仿宋_GB2312" w:hAnsi="宋体" w:eastAsia="仿宋_GB2312" w:cs="仿宋_GB2312"/>
          <w:sz w:val="32"/>
          <w:szCs w:val="32"/>
        </w:rPr>
        <w:t>0</w:t>
      </w:r>
      <w:r>
        <w:rPr>
          <w:rFonts w:hint="eastAsia" w:ascii="仿宋_GB2312" w:hAnsi="宋体" w:eastAsia="仿宋_GB2312" w:cs="仿宋_GB2312"/>
          <w:sz w:val="32"/>
          <w:szCs w:val="32"/>
        </w:rPr>
        <w:t>人次</w:t>
      </w:r>
      <w:r>
        <w:rPr>
          <w:rFonts w:ascii="仿宋_GB2312" w:hAnsi="宋体" w:eastAsia="仿宋_GB2312" w:cs="仿宋_GB2312"/>
          <w:sz w:val="32"/>
          <w:szCs w:val="32"/>
        </w:rPr>
        <w:t>,</w:t>
      </w:r>
      <w:r>
        <w:rPr>
          <w:rFonts w:hint="eastAsia" w:ascii="仿宋_GB2312" w:hAnsi="宋体" w:eastAsia="仿宋_GB2312" w:cs="仿宋_GB2312"/>
          <w:sz w:val="32"/>
          <w:szCs w:val="32"/>
        </w:rPr>
        <w:t>无出国事由；公务接待费</w:t>
      </w:r>
      <w:r>
        <w:rPr>
          <w:rFonts w:ascii="仿宋_GB2312" w:hAnsi="宋体" w:eastAsia="仿宋_GB2312"/>
          <w:sz w:val="32"/>
          <w:szCs w:val="32"/>
        </w:rPr>
        <w:t>0</w:t>
      </w:r>
      <w:r>
        <w:rPr>
          <w:rFonts w:hint="eastAsia" w:ascii="仿宋_GB2312" w:hAnsi="宋体" w:eastAsia="仿宋_GB2312" w:cs="仿宋_GB2312"/>
          <w:sz w:val="32"/>
          <w:szCs w:val="32"/>
        </w:rPr>
        <w:t>元，共接待</w:t>
      </w:r>
      <w:r>
        <w:rPr>
          <w:rFonts w:ascii="仿宋_GB2312" w:hAnsi="宋体" w:eastAsia="仿宋_GB2312"/>
          <w:sz w:val="32"/>
          <w:szCs w:val="32"/>
        </w:rPr>
        <w:t>0</w:t>
      </w:r>
      <w:r>
        <w:rPr>
          <w:rFonts w:hint="eastAsia" w:ascii="仿宋_GB2312" w:hAnsi="宋体" w:eastAsia="仿宋_GB2312" w:cs="仿宋_GB2312"/>
          <w:sz w:val="32"/>
          <w:szCs w:val="32"/>
        </w:rPr>
        <w:t>批次</w:t>
      </w:r>
      <w:r>
        <w:rPr>
          <w:rFonts w:ascii="仿宋_GB2312" w:hAnsi="宋体" w:eastAsia="仿宋_GB2312"/>
          <w:sz w:val="32"/>
          <w:szCs w:val="32"/>
        </w:rPr>
        <w:t>0</w:t>
      </w:r>
      <w:r>
        <w:rPr>
          <w:rFonts w:hint="eastAsia" w:ascii="仿宋_GB2312" w:hAnsi="宋体" w:eastAsia="仿宋_GB2312" w:cs="仿宋_GB2312"/>
          <w:sz w:val="32"/>
          <w:szCs w:val="32"/>
        </w:rPr>
        <w:t>人次；无公务用车购置，年末公务用车保有量为</w:t>
      </w:r>
      <w:r>
        <w:rPr>
          <w:rFonts w:ascii="仿宋_GB2312" w:hAnsi="宋体" w:eastAsia="仿宋_GB2312"/>
          <w:sz w:val="32"/>
          <w:szCs w:val="32"/>
        </w:rPr>
        <w:t>2</w:t>
      </w:r>
      <w:r>
        <w:rPr>
          <w:rFonts w:hint="eastAsia" w:ascii="仿宋_GB2312" w:hAnsi="宋体" w:eastAsia="仿宋_GB2312" w:cs="仿宋_GB2312"/>
          <w:sz w:val="32"/>
          <w:szCs w:val="32"/>
        </w:rPr>
        <w:t>辆；公务用车维护费</w:t>
      </w:r>
      <w:r>
        <w:rPr>
          <w:rFonts w:ascii="仿宋_GB2312" w:hAnsi="宋体" w:eastAsia="仿宋_GB2312"/>
          <w:sz w:val="32"/>
          <w:szCs w:val="32"/>
        </w:rPr>
        <w:t>81,000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少支出</w:t>
      </w:r>
      <w:r>
        <w:rPr>
          <w:rFonts w:ascii="仿宋_GB2312" w:hAnsi="宋体" w:eastAsia="仿宋_GB2312"/>
          <w:sz w:val="32"/>
          <w:szCs w:val="32"/>
        </w:rPr>
        <w:t>109,000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少支出</w:t>
      </w:r>
      <w:r>
        <w:rPr>
          <w:rFonts w:ascii="仿宋_GB2312" w:hAnsi="宋体" w:eastAsia="仿宋_GB2312"/>
          <w:sz w:val="32"/>
          <w:szCs w:val="32"/>
        </w:rPr>
        <w:t>9,000</w:t>
      </w:r>
      <w:r>
        <w:rPr>
          <w:rFonts w:hint="eastAsia" w:ascii="仿宋_GB2312" w:hAnsi="宋体" w:eastAsia="仿宋_GB2312" w:cs="仿宋_GB2312"/>
          <w:sz w:val="32"/>
          <w:szCs w:val="32"/>
        </w:rPr>
        <w:t>元</w:t>
      </w:r>
      <w:r>
        <w:rPr>
          <w:rFonts w:ascii="仿宋_GB2312" w:hAnsi="宋体" w:eastAsia="仿宋_GB2312" w:cs="仿宋_GB2312"/>
          <w:sz w:val="32"/>
          <w:szCs w:val="32"/>
        </w:rPr>
        <w:t>,</w:t>
      </w:r>
      <w:r>
        <w:rPr>
          <w:rFonts w:hint="eastAsia" w:ascii="仿宋_GB2312" w:hAnsi="宋体" w:eastAsia="仿宋_GB2312" w:cs="仿宋_GB2312"/>
          <w:sz w:val="32"/>
          <w:szCs w:val="32"/>
        </w:rPr>
        <w:t>公务接待费</w:t>
      </w:r>
      <w:r>
        <w:rPr>
          <w:rFonts w:hint="eastAsia" w:ascii="仿宋_GB2312" w:hAnsi="宋体" w:eastAsia="仿宋_GB2312"/>
          <w:sz w:val="32"/>
          <w:szCs w:val="32"/>
        </w:rPr>
        <w:t>少支出</w:t>
      </w:r>
      <w:r>
        <w:rPr>
          <w:rFonts w:ascii="仿宋_GB2312" w:hAnsi="宋体" w:eastAsia="仿宋_GB2312"/>
          <w:sz w:val="32"/>
          <w:szCs w:val="32"/>
        </w:rPr>
        <w:t>100,000</w:t>
      </w:r>
      <w:r>
        <w:rPr>
          <w:rFonts w:hint="eastAsia" w:ascii="仿宋_GB2312" w:hAnsi="宋体" w:eastAsia="仿宋_GB2312" w:cs="仿宋_GB2312"/>
          <w:sz w:val="32"/>
          <w:szCs w:val="32"/>
        </w:rPr>
        <w:t>元；无公务用车购置费，无因公出国费用。主要原因为：</w:t>
      </w:r>
      <w:r>
        <w:rPr>
          <w:rFonts w:hint="eastAsia" w:ascii="仿宋_GB2312" w:hAnsi="宋体" w:eastAsia="仿宋_GB2312"/>
          <w:sz w:val="32"/>
          <w:szCs w:val="32"/>
        </w:rPr>
        <w:t>严格执行八项规定。</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年会议费元，主要是：</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本单位无会议费。</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年培训费元，主要是：本单位无培训费。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w:t>
      </w:r>
      <w:r>
        <w:rPr>
          <w:rFonts w:ascii="仿宋_GB2312" w:hAnsi="宋体" w:eastAsia="仿宋_GB2312"/>
          <w:sz w:val="32"/>
          <w:szCs w:val="32"/>
        </w:rPr>
        <w:t>6,980,358.55</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3,193,875.50</w:t>
      </w:r>
      <w:r>
        <w:rPr>
          <w:rFonts w:hint="eastAsia" w:ascii="仿宋_GB2312" w:hAnsi="宋体" w:eastAsia="仿宋_GB2312" w:cs="仿宋_GB2312"/>
          <w:sz w:val="32"/>
          <w:szCs w:val="32"/>
        </w:rPr>
        <w:t>元，减少原因：财政拨款项目资金减少。</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年本年支出</w:t>
      </w:r>
      <w:r>
        <w:rPr>
          <w:rFonts w:ascii="仿宋_GB2312" w:hAnsi="宋体" w:eastAsia="仿宋_GB2312"/>
          <w:sz w:val="32"/>
          <w:szCs w:val="32"/>
        </w:rPr>
        <w:t>6,980,358.55</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3,193,875.50</w:t>
      </w:r>
      <w:r>
        <w:rPr>
          <w:rFonts w:hint="eastAsia" w:ascii="仿宋_GB2312" w:hAnsi="宋体" w:eastAsia="仿宋_GB2312" w:cs="仿宋_GB2312"/>
          <w:sz w:val="32"/>
          <w:szCs w:val="32"/>
        </w:rPr>
        <w:t>元，减少原因：财政拨款项目资金减少。</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年财政拨款支出</w:t>
      </w:r>
      <w:r>
        <w:rPr>
          <w:rFonts w:ascii="仿宋_GB2312" w:hAnsi="宋体" w:eastAsia="仿宋_GB2312" w:cs="仿宋_GB2312"/>
          <w:sz w:val="32"/>
          <w:szCs w:val="32"/>
        </w:rPr>
        <w:t>6,980,358.55</w:t>
      </w:r>
      <w:r>
        <w:rPr>
          <w:rFonts w:hint="eastAsia" w:ascii="仿宋_GB2312" w:hAnsi="宋体" w:eastAsia="仿宋_GB2312" w:cs="仿宋_GB2312"/>
          <w:sz w:val="32"/>
          <w:szCs w:val="32"/>
        </w:rPr>
        <w:t>元，年初预算数</w:t>
      </w:r>
      <w:r>
        <w:rPr>
          <w:rFonts w:ascii="仿宋_GB2312" w:hAnsi="宋体" w:eastAsia="仿宋_GB2312" w:cs="仿宋_GB2312"/>
          <w:sz w:val="32"/>
          <w:szCs w:val="32"/>
        </w:rPr>
        <w:t>5,946,139.72</w:t>
      </w:r>
      <w:r>
        <w:rPr>
          <w:rFonts w:hint="eastAsia" w:ascii="仿宋_GB2312" w:hAnsi="宋体" w:eastAsia="仿宋_GB2312" w:cs="仿宋_GB2312"/>
          <w:sz w:val="32"/>
          <w:szCs w:val="32"/>
        </w:rPr>
        <w:t>元，差异原因为</w:t>
      </w:r>
      <w:r>
        <w:rPr>
          <w:rFonts w:ascii="仿宋_GB2312" w:hAnsi="宋体" w:eastAsia="仿宋_GB2312" w:cs="仿宋_GB2312"/>
          <w:sz w:val="32"/>
          <w:szCs w:val="32"/>
        </w:rPr>
        <w:t>2016</w:t>
      </w:r>
      <w:r>
        <w:rPr>
          <w:rFonts w:hint="eastAsia" w:ascii="仿宋_GB2312" w:hAnsi="宋体" w:eastAsia="仿宋_GB2312" w:cs="仿宋_GB2312"/>
          <w:sz w:val="32"/>
          <w:szCs w:val="32"/>
        </w:rPr>
        <w:t>年提高干部职工工资标准及部分财政拨款项目年初未安排预算。</w:t>
      </w:r>
    </w:p>
    <w:p>
      <w:pPr>
        <w:snapToGrid w:val="0"/>
        <w:spacing w:line="560" w:lineRule="exact"/>
        <w:ind w:firstLine="640" w:firstLineChars="200"/>
        <w:rPr>
          <w:rFonts w:ascii="仿宋_GB2312" w:hAnsi="宋体" w:eastAsia="仿宋_GB2312" w:cs="仿宋_GB2312"/>
          <w:sz w:val="32"/>
          <w:szCs w:val="32"/>
        </w:rPr>
      </w:pPr>
      <w:r>
        <w:rPr>
          <w:rFonts w:hint="eastAsia" w:ascii="仿宋_GB2312" w:eastAsia="仿宋_GB2312" w:cs="仿宋_GB2312"/>
          <w:sz w:val="32"/>
          <w:szCs w:val="32"/>
        </w:rPr>
        <w:t>七</w:t>
      </w:r>
      <w:r>
        <w:rPr>
          <w:rFonts w:hint="eastAsia" w:ascii="仿宋_GB2312" w:hAnsi="宋体" w:eastAsia="仿宋_GB2312" w:cs="仿宋_GB2312"/>
          <w:sz w:val="32"/>
          <w:szCs w:val="32"/>
        </w:rPr>
        <w:t>、决算公开其他重要事项情况说明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pacing w:line="560" w:lineRule="exact"/>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年叶城</w:t>
      </w:r>
      <w:r>
        <w:rPr>
          <w:rFonts w:hint="eastAsia" w:ascii="仿宋_GB2312" w:hAnsi="宋体" w:eastAsia="仿宋_GB2312" w:cs="仿宋_GB2312"/>
          <w:sz w:val="32"/>
          <w:szCs w:val="32"/>
          <w:lang w:eastAsia="zh-CN"/>
        </w:rPr>
        <w:t>县委</w:t>
      </w:r>
      <w:r>
        <w:rPr>
          <w:rFonts w:hint="eastAsia" w:ascii="仿宋_GB2312" w:hAnsi="宋体" w:eastAsia="仿宋_GB2312" w:cs="仿宋_GB2312"/>
          <w:sz w:val="32"/>
          <w:szCs w:val="32"/>
        </w:rPr>
        <w:t>办公室机关运行经费支出</w:t>
      </w:r>
      <w:r>
        <w:rPr>
          <w:rFonts w:ascii="仿宋_GB2312" w:hAnsi="宋体" w:eastAsia="仿宋_GB2312" w:cs="仿宋_GB2312"/>
          <w:sz w:val="32"/>
          <w:szCs w:val="32"/>
        </w:rPr>
        <w:t>137,500.00</w:t>
      </w:r>
      <w:r>
        <w:rPr>
          <w:rFonts w:hint="eastAsia" w:ascii="仿宋_GB2312" w:hAnsi="宋体" w:eastAsia="仿宋_GB2312" w:cs="仿宋_GB2312"/>
          <w:sz w:val="32"/>
          <w:szCs w:val="32"/>
        </w:rPr>
        <w:t>元，比上年增加</w:t>
      </w:r>
      <w:r>
        <w:rPr>
          <w:rFonts w:ascii="仿宋_GB2312" w:hAnsi="宋体" w:eastAsia="仿宋_GB2312" w:cs="仿宋_GB2312"/>
          <w:sz w:val="32"/>
          <w:szCs w:val="32"/>
        </w:rPr>
        <w:t>3,500</w:t>
      </w:r>
      <w:r>
        <w:rPr>
          <w:rFonts w:hint="eastAsia" w:ascii="仿宋_GB2312" w:hAnsi="宋体" w:eastAsia="仿宋_GB2312" w:cs="仿宋_GB2312"/>
          <w:sz w:val="32"/>
          <w:szCs w:val="32"/>
        </w:rPr>
        <w:t>元，增加比率</w:t>
      </w:r>
      <w:r>
        <w:rPr>
          <w:rFonts w:ascii="仿宋_GB2312" w:hAnsi="宋体" w:eastAsia="仿宋_GB2312" w:cs="仿宋_GB2312"/>
          <w:sz w:val="32"/>
          <w:szCs w:val="32"/>
        </w:rPr>
        <w:t>2.61%</w:t>
      </w:r>
      <w:r>
        <w:rPr>
          <w:rFonts w:hint="eastAsia" w:ascii="仿宋_GB2312" w:hAnsi="宋体" w:eastAsia="仿宋_GB2312" w:cs="仿宋_GB2312"/>
          <w:sz w:val="32"/>
          <w:szCs w:val="32"/>
        </w:rPr>
        <w:t>，主要原因是：新成立县委通信局。</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pacing w:line="560" w:lineRule="exact"/>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年，叶城</w:t>
      </w:r>
      <w:r>
        <w:rPr>
          <w:rFonts w:hint="eastAsia" w:ascii="仿宋_GB2312" w:hAnsi="宋体" w:eastAsia="仿宋_GB2312" w:cs="仿宋_GB2312"/>
          <w:sz w:val="32"/>
          <w:szCs w:val="32"/>
          <w:lang w:eastAsia="zh-CN"/>
        </w:rPr>
        <w:t>县委</w:t>
      </w:r>
      <w:r>
        <w:rPr>
          <w:rFonts w:hint="eastAsia" w:ascii="仿宋_GB2312" w:hAnsi="宋体" w:eastAsia="仿宋_GB2312" w:cs="仿宋_GB2312"/>
          <w:sz w:val="32"/>
          <w:szCs w:val="32"/>
        </w:rPr>
        <w:t>办公室政府采购支出总额</w:t>
      </w:r>
      <w:r>
        <w:rPr>
          <w:rFonts w:ascii="仿宋_GB2312" w:hAnsi="宋体" w:eastAsia="仿宋_GB2312" w:cs="仿宋_GB2312"/>
          <w:sz w:val="32"/>
          <w:szCs w:val="32"/>
        </w:rPr>
        <w:t>1,540,532.10</w:t>
      </w:r>
      <w:r>
        <w:rPr>
          <w:rFonts w:hint="eastAsia" w:ascii="仿宋_GB2312" w:hAnsi="宋体" w:eastAsia="仿宋_GB2312" w:cs="仿宋_GB2312"/>
          <w:sz w:val="32"/>
          <w:szCs w:val="32"/>
        </w:rPr>
        <w:t>元，其中政府采购货物支出</w:t>
      </w:r>
      <w:r>
        <w:rPr>
          <w:rFonts w:ascii="仿宋_GB2312" w:hAnsi="宋体" w:eastAsia="仿宋_GB2312" w:cs="仿宋_GB2312"/>
          <w:sz w:val="32"/>
          <w:szCs w:val="32"/>
        </w:rPr>
        <w:t>1,534,940.00</w:t>
      </w:r>
      <w:r>
        <w:rPr>
          <w:rFonts w:hint="eastAsia" w:ascii="仿宋_GB2312" w:hAnsi="宋体" w:eastAsia="仿宋_GB2312" w:cs="仿宋_GB2312"/>
          <w:sz w:val="32"/>
          <w:szCs w:val="32"/>
        </w:rPr>
        <w:t>元，政府采购工程支出</w:t>
      </w:r>
      <w:r>
        <w:rPr>
          <w:rFonts w:ascii="仿宋_GB2312" w:hAnsi="宋体" w:eastAsia="仿宋_GB2312" w:cs="仿宋_GB2312"/>
          <w:sz w:val="32"/>
          <w:szCs w:val="32"/>
        </w:rPr>
        <w:t>0</w:t>
      </w:r>
      <w:r>
        <w:rPr>
          <w:rFonts w:hint="eastAsia" w:ascii="仿宋_GB2312" w:hAnsi="宋体" w:eastAsia="仿宋_GB2312" w:cs="仿宋_GB2312"/>
          <w:sz w:val="32"/>
          <w:szCs w:val="32"/>
        </w:rPr>
        <w:t>元，政府采购服务支出</w:t>
      </w:r>
      <w:r>
        <w:rPr>
          <w:rFonts w:ascii="仿宋_GB2312" w:hAnsi="宋体" w:eastAsia="仿宋_GB2312" w:cs="仿宋_GB2312"/>
          <w:sz w:val="32"/>
          <w:szCs w:val="32"/>
        </w:rPr>
        <w:t>5,592.10</w:t>
      </w:r>
      <w:r>
        <w:rPr>
          <w:rFonts w:hint="eastAsia" w:ascii="仿宋_GB2312" w:hAnsi="宋体" w:eastAsia="仿宋_GB2312" w:cs="仿宋_GB2312"/>
          <w:sz w:val="32"/>
          <w:szCs w:val="32"/>
        </w:rPr>
        <w:t>元。喀什地区为偏远地区，参与招投标的供应商基本为中小微企业。</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w:t>
      </w:r>
      <w:r>
        <w:rPr>
          <w:rFonts w:ascii="仿宋_GB2312" w:hAnsi="宋体" w:eastAsia="仿宋_GB2312" w:cs="仿宋_GB2312"/>
          <w:sz w:val="32"/>
          <w:szCs w:val="32"/>
        </w:rPr>
        <w:t>2016</w:t>
      </w:r>
      <w:r>
        <w:rPr>
          <w:rFonts w:hint="eastAsia" w:ascii="仿宋_GB2312" w:hAnsi="宋体" w:eastAsia="仿宋_GB2312" w:cs="仿宋_GB2312"/>
          <w:sz w:val="32"/>
          <w:szCs w:val="32"/>
        </w:rPr>
        <w:t>年</w:t>
      </w:r>
      <w:r>
        <w:rPr>
          <w:rFonts w:ascii="仿宋_GB2312" w:hAnsi="宋体" w:eastAsia="仿宋_GB2312" w:cs="仿宋_GB2312"/>
          <w:sz w:val="32"/>
          <w:szCs w:val="32"/>
        </w:rPr>
        <w:t>12</w:t>
      </w:r>
      <w:r>
        <w:rPr>
          <w:rFonts w:hint="eastAsia" w:ascii="仿宋_GB2312" w:hAnsi="宋体" w:eastAsia="仿宋_GB2312" w:cs="仿宋_GB2312"/>
          <w:sz w:val="32"/>
          <w:szCs w:val="32"/>
        </w:rPr>
        <w:t>月</w:t>
      </w:r>
      <w:r>
        <w:rPr>
          <w:rFonts w:ascii="仿宋_GB2312" w:hAnsi="宋体" w:eastAsia="仿宋_GB2312" w:cs="仿宋_GB2312"/>
          <w:sz w:val="32"/>
          <w:szCs w:val="32"/>
        </w:rPr>
        <w:t>31</w:t>
      </w:r>
      <w:r>
        <w:rPr>
          <w:rFonts w:hint="eastAsia" w:ascii="仿宋_GB2312" w:hAnsi="宋体" w:eastAsia="仿宋_GB2312" w:cs="仿宋_GB2312"/>
          <w:sz w:val="32"/>
          <w:szCs w:val="32"/>
        </w:rPr>
        <w:t>日，本单位共有车辆</w:t>
      </w:r>
      <w:r>
        <w:rPr>
          <w:rFonts w:ascii="仿宋_GB2312" w:hAnsi="宋体" w:eastAsia="仿宋_GB2312" w:cs="仿宋_GB2312"/>
          <w:sz w:val="32"/>
          <w:szCs w:val="32"/>
        </w:rPr>
        <w:t>2</w:t>
      </w:r>
      <w:r>
        <w:rPr>
          <w:rFonts w:hint="eastAsia" w:ascii="仿宋_GB2312" w:hAnsi="宋体" w:eastAsia="仿宋_GB2312" w:cs="仿宋_GB2312"/>
          <w:sz w:val="32"/>
          <w:szCs w:val="32"/>
        </w:rPr>
        <w:t>辆，其中一般公务用车</w:t>
      </w:r>
      <w:r>
        <w:rPr>
          <w:rFonts w:ascii="仿宋_GB2312" w:hAnsi="宋体" w:eastAsia="仿宋_GB2312" w:cs="仿宋_GB2312"/>
          <w:sz w:val="32"/>
          <w:szCs w:val="32"/>
        </w:rPr>
        <w:t>2</w:t>
      </w:r>
      <w:r>
        <w:rPr>
          <w:rFonts w:hint="eastAsia" w:ascii="仿宋_GB2312" w:hAnsi="宋体" w:eastAsia="仿宋_GB2312" w:cs="仿宋_GB2312"/>
          <w:sz w:val="32"/>
          <w:szCs w:val="32"/>
        </w:rPr>
        <w:t>辆，一般工作用车</w:t>
      </w:r>
      <w:r>
        <w:rPr>
          <w:rFonts w:ascii="仿宋_GB2312" w:hAnsi="宋体" w:eastAsia="仿宋_GB2312" w:cs="仿宋_GB2312"/>
          <w:sz w:val="32"/>
          <w:szCs w:val="32"/>
        </w:rPr>
        <w:t>0</w:t>
      </w:r>
      <w:r>
        <w:rPr>
          <w:rFonts w:hint="eastAsia" w:ascii="仿宋_GB2312" w:hAnsi="宋体" w:eastAsia="仿宋_GB2312" w:cs="仿宋_GB2312"/>
          <w:sz w:val="32"/>
          <w:szCs w:val="32"/>
        </w:rPr>
        <w:t>辆，专业用车</w:t>
      </w:r>
      <w:r>
        <w:rPr>
          <w:rFonts w:ascii="仿宋_GB2312" w:hAnsi="宋体" w:eastAsia="仿宋_GB2312" w:cs="仿宋_GB2312"/>
          <w:sz w:val="32"/>
          <w:szCs w:val="32"/>
        </w:rPr>
        <w:t>0</w:t>
      </w:r>
      <w:r>
        <w:rPr>
          <w:rFonts w:hint="eastAsia" w:ascii="仿宋_GB2312" w:hAnsi="宋体" w:eastAsia="仿宋_GB2312" w:cs="仿宋_GB2312"/>
          <w:sz w:val="32"/>
          <w:szCs w:val="32"/>
        </w:rPr>
        <w:t>辆，其他车辆</w:t>
      </w:r>
      <w:r>
        <w:rPr>
          <w:rFonts w:ascii="仿宋_GB2312" w:hAnsi="宋体" w:eastAsia="仿宋_GB2312" w:cs="仿宋_GB2312"/>
          <w:sz w:val="32"/>
          <w:szCs w:val="32"/>
        </w:rPr>
        <w:t>0</w:t>
      </w:r>
      <w:r>
        <w:rPr>
          <w:rFonts w:hint="eastAsia" w:ascii="仿宋_GB2312" w:hAnsi="宋体" w:eastAsia="仿宋_GB2312" w:cs="仿宋_GB2312"/>
          <w:sz w:val="32"/>
          <w:szCs w:val="32"/>
        </w:rPr>
        <w:t>辆，无其他用车，单位价值在</w:t>
      </w:r>
      <w:r>
        <w:rPr>
          <w:rFonts w:ascii="仿宋_GB2312" w:hAnsi="宋体" w:eastAsia="仿宋_GB2312" w:cs="仿宋_GB2312"/>
          <w:sz w:val="32"/>
          <w:szCs w:val="32"/>
        </w:rPr>
        <w:t>50</w:t>
      </w:r>
      <w:r>
        <w:rPr>
          <w:rFonts w:hint="eastAsia" w:ascii="仿宋_GB2312" w:hAnsi="宋体" w:eastAsia="仿宋_GB2312" w:cs="仿宋_GB2312"/>
          <w:sz w:val="32"/>
          <w:szCs w:val="32"/>
        </w:rPr>
        <w:t>万元以上的设备</w:t>
      </w:r>
      <w:r>
        <w:rPr>
          <w:rFonts w:ascii="仿宋_GB2312" w:eastAsia="仿宋_GB2312"/>
          <w:sz w:val="32"/>
          <w:szCs w:val="32"/>
        </w:rPr>
        <w:t xml:space="preserve"> </w:t>
      </w:r>
      <w:r>
        <w:rPr>
          <w:rFonts w:ascii="仿宋_GB2312" w:hAnsi="宋体" w:eastAsia="仿宋_GB2312" w:cs="仿宋_GB2312"/>
          <w:sz w:val="32"/>
          <w:szCs w:val="32"/>
        </w:rPr>
        <w:t>1</w:t>
      </w:r>
      <w:r>
        <w:rPr>
          <w:rFonts w:hint="eastAsia" w:ascii="仿宋_GB2312" w:hAnsi="宋体" w:eastAsia="仿宋_GB2312" w:cs="仿宋_GB2312"/>
          <w:sz w:val="32"/>
          <w:szCs w:val="32"/>
        </w:rPr>
        <w:t>台（套），价值</w:t>
      </w:r>
      <w:r>
        <w:rPr>
          <w:rFonts w:ascii="仿宋_GB2312" w:hAnsi="宋体" w:eastAsia="仿宋_GB2312" w:cs="仿宋_GB2312"/>
          <w:sz w:val="32"/>
          <w:szCs w:val="32"/>
        </w:rPr>
        <w:t>720,000.00</w:t>
      </w:r>
      <w:r>
        <w:rPr>
          <w:rFonts w:hint="eastAsia" w:ascii="仿宋_GB2312" w:hAnsi="宋体" w:eastAsia="仿宋_GB2312" w:cs="仿宋_GB2312"/>
          <w:sz w:val="32"/>
          <w:szCs w:val="32"/>
        </w:rPr>
        <w:t>元。</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pacing w:line="560" w:lineRule="exact"/>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年，叶城</w:t>
      </w:r>
      <w:r>
        <w:rPr>
          <w:rFonts w:hint="eastAsia" w:ascii="仿宋_GB2312" w:hAnsi="宋体" w:eastAsia="仿宋_GB2312" w:cs="仿宋_GB2312"/>
          <w:sz w:val="32"/>
          <w:szCs w:val="32"/>
          <w:lang w:eastAsia="zh-CN"/>
        </w:rPr>
        <w:t>县委</w:t>
      </w:r>
      <w:r>
        <w:rPr>
          <w:rFonts w:hint="eastAsia" w:ascii="仿宋_GB2312" w:hAnsi="宋体" w:eastAsia="仿宋_GB2312" w:cs="仿宋_GB2312"/>
          <w:sz w:val="32"/>
          <w:szCs w:val="32"/>
        </w:rPr>
        <w:t>办公室共组织对</w:t>
      </w:r>
      <w:r>
        <w:rPr>
          <w:rFonts w:ascii="仿宋_GB2312" w:hAnsi="宋体" w:eastAsia="仿宋_GB2312" w:cs="仿宋_GB2312"/>
          <w:sz w:val="32"/>
          <w:szCs w:val="32"/>
        </w:rPr>
        <w:t xml:space="preserve"> 4</w:t>
      </w:r>
      <w:r>
        <w:rPr>
          <w:rFonts w:hint="eastAsia" w:ascii="仿宋_GB2312" w:hAnsi="宋体" w:eastAsia="仿宋_GB2312" w:cs="仿宋_GB2312"/>
          <w:sz w:val="32"/>
          <w:szCs w:val="32"/>
        </w:rPr>
        <w:t>个项目进行了预算绩效评价，涉及一般公共预算当年财政拨款</w:t>
      </w:r>
      <w:r>
        <w:rPr>
          <w:rFonts w:ascii="仿宋_GB2312" w:hAnsi="宋体" w:eastAsia="仿宋_GB2312" w:cs="仿宋_GB2312"/>
          <w:sz w:val="32"/>
          <w:szCs w:val="32"/>
        </w:rPr>
        <w:t>1,072,715.00</w:t>
      </w:r>
      <w:r>
        <w:rPr>
          <w:rFonts w:hint="eastAsia" w:ascii="仿宋_GB2312" w:hAnsi="宋体" w:eastAsia="仿宋_GB2312" w:cs="仿宋_GB2312"/>
          <w:sz w:val="32"/>
          <w:szCs w:val="32"/>
        </w:rPr>
        <w:t>元。绩效评价结果：专项资金的使用使县委办公室各项工作能顺利实施和开展有了保证，通过推行预算绩效管理工作，使部门服务水平和质量不断得以改进提升，真正做到花尽量少的资金、办尽量多的事，政府行为更加务实、高效。</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（一）财政拨款收入：指单位本年度从本级财政部门取得得财政拨款。</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（二）事业收入：指事业单位开展专业业务活动及辅助活动所取得的收入。</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（三）经营收入：指事业单位在专业业务活动及其辅助活动之外开展非独立核算经营活动取得的收入。</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（四）其他收入：指除上述“财政拨款收入”、“事业收入”、“经营收入”等以外的收入。</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ascii="仿宋_GB2312" w:hAnsi="宋体" w:eastAsia="仿宋_GB2312" w:cs="仿宋_GB2312"/>
          <w:sz w:val="32"/>
          <w:szCs w:val="32"/>
        </w:rPr>
        <w:t>(</w:t>
      </w:r>
      <w:r>
        <w:rPr>
          <w:rFonts w:hint="eastAsia" w:ascii="仿宋_GB2312" w:hAnsi="宋体" w:eastAsia="仿宋_GB2312" w:cs="仿宋_GB2312"/>
          <w:sz w:val="32"/>
          <w:szCs w:val="32"/>
        </w:rPr>
        <w:t>五</w:t>
      </w:r>
      <w:r>
        <w:rPr>
          <w:rFonts w:ascii="仿宋_GB2312" w:hAnsi="宋体" w:eastAsia="仿宋_GB2312" w:cs="仿宋_GB2312"/>
          <w:sz w:val="32"/>
          <w:szCs w:val="32"/>
        </w:rPr>
        <w:t>)</w:t>
      </w:r>
      <w:r>
        <w:rPr>
          <w:rFonts w:hint="eastAsia" w:ascii="仿宋_GB2312" w:hAnsi="宋体"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（六）年初结转和结余：指以前年度尚未完成、结转到本年按有关规定继续使用的资金。</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金、事业基金和缴纳的所得税，以及建设单位按规定应交回的基本建设竣工项目结余资金。</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因客观条件发生变化无法按原计划实施，需要延迟到以后年度按有关规定继续使用的资金。</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（九）基本支出：指为保障机构正常运转、完成日常工作任务而发生的人员支出和公用支出。</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（十）项目支出：指在基本支出之外为完成特定行政任务和事业发展目标所发生的支出。</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（十一）经营支出：指事业单位在专业业务活动及其辅助活动之外开展非独立核算经营活动发生的支出。</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430D7"/>
    <w:rsid w:val="00052FE0"/>
    <w:rsid w:val="00054384"/>
    <w:rsid w:val="000703F5"/>
    <w:rsid w:val="00070B61"/>
    <w:rsid w:val="000775E8"/>
    <w:rsid w:val="000857C2"/>
    <w:rsid w:val="00086A97"/>
    <w:rsid w:val="00091F7F"/>
    <w:rsid w:val="00094D69"/>
    <w:rsid w:val="00096AEC"/>
    <w:rsid w:val="000A5DE3"/>
    <w:rsid w:val="000A65DB"/>
    <w:rsid w:val="000B1596"/>
    <w:rsid w:val="000B30E2"/>
    <w:rsid w:val="000B5213"/>
    <w:rsid w:val="000C3931"/>
    <w:rsid w:val="000C3B20"/>
    <w:rsid w:val="000C6C10"/>
    <w:rsid w:val="000D7C23"/>
    <w:rsid w:val="000E507E"/>
    <w:rsid w:val="000E5B19"/>
    <w:rsid w:val="000E7FFD"/>
    <w:rsid w:val="000F6679"/>
    <w:rsid w:val="0010183B"/>
    <w:rsid w:val="00102D94"/>
    <w:rsid w:val="00120177"/>
    <w:rsid w:val="00140E78"/>
    <w:rsid w:val="00142BCE"/>
    <w:rsid w:val="00147040"/>
    <w:rsid w:val="00151463"/>
    <w:rsid w:val="00170582"/>
    <w:rsid w:val="001870FE"/>
    <w:rsid w:val="001943AB"/>
    <w:rsid w:val="001D09C9"/>
    <w:rsid w:val="001E4658"/>
    <w:rsid w:val="001E7C6A"/>
    <w:rsid w:val="001F2B9D"/>
    <w:rsid w:val="001F33C0"/>
    <w:rsid w:val="001F6EF5"/>
    <w:rsid w:val="0020099B"/>
    <w:rsid w:val="00205C3B"/>
    <w:rsid w:val="0023431A"/>
    <w:rsid w:val="00242FE4"/>
    <w:rsid w:val="00243569"/>
    <w:rsid w:val="00262C89"/>
    <w:rsid w:val="00265B72"/>
    <w:rsid w:val="002743C3"/>
    <w:rsid w:val="00274839"/>
    <w:rsid w:val="00287A2E"/>
    <w:rsid w:val="002A0900"/>
    <w:rsid w:val="002B5B38"/>
    <w:rsid w:val="002B5CF1"/>
    <w:rsid w:val="002C37F3"/>
    <w:rsid w:val="002C677C"/>
    <w:rsid w:val="002C740B"/>
    <w:rsid w:val="002D02F4"/>
    <w:rsid w:val="002D4A6F"/>
    <w:rsid w:val="002F0112"/>
    <w:rsid w:val="00303B2E"/>
    <w:rsid w:val="00306E6D"/>
    <w:rsid w:val="003158E9"/>
    <w:rsid w:val="003166A5"/>
    <w:rsid w:val="00333969"/>
    <w:rsid w:val="003472C5"/>
    <w:rsid w:val="00347942"/>
    <w:rsid w:val="00347996"/>
    <w:rsid w:val="00350B5B"/>
    <w:rsid w:val="00356153"/>
    <w:rsid w:val="003632BC"/>
    <w:rsid w:val="00374661"/>
    <w:rsid w:val="0039364D"/>
    <w:rsid w:val="003978C1"/>
    <w:rsid w:val="003B0831"/>
    <w:rsid w:val="003B4F0C"/>
    <w:rsid w:val="003B594E"/>
    <w:rsid w:val="003C2E54"/>
    <w:rsid w:val="003D0C72"/>
    <w:rsid w:val="003E0D94"/>
    <w:rsid w:val="003E610E"/>
    <w:rsid w:val="003E6C7C"/>
    <w:rsid w:val="003F1E30"/>
    <w:rsid w:val="004011AD"/>
    <w:rsid w:val="0040177E"/>
    <w:rsid w:val="00406AB0"/>
    <w:rsid w:val="00417715"/>
    <w:rsid w:val="00420614"/>
    <w:rsid w:val="0043072D"/>
    <w:rsid w:val="00434EEE"/>
    <w:rsid w:val="00445215"/>
    <w:rsid w:val="0045212A"/>
    <w:rsid w:val="00453961"/>
    <w:rsid w:val="00457BD9"/>
    <w:rsid w:val="00460770"/>
    <w:rsid w:val="00470C78"/>
    <w:rsid w:val="004743B3"/>
    <w:rsid w:val="00486188"/>
    <w:rsid w:val="00487059"/>
    <w:rsid w:val="004A08C1"/>
    <w:rsid w:val="004A28B1"/>
    <w:rsid w:val="004B67A8"/>
    <w:rsid w:val="004B6AAB"/>
    <w:rsid w:val="004C5609"/>
    <w:rsid w:val="004D2787"/>
    <w:rsid w:val="004D48D7"/>
    <w:rsid w:val="004D65D7"/>
    <w:rsid w:val="004D6F93"/>
    <w:rsid w:val="004E5CB4"/>
    <w:rsid w:val="0050291C"/>
    <w:rsid w:val="00523455"/>
    <w:rsid w:val="005272D8"/>
    <w:rsid w:val="00532879"/>
    <w:rsid w:val="00552B99"/>
    <w:rsid w:val="00565025"/>
    <w:rsid w:val="005658C7"/>
    <w:rsid w:val="005766BD"/>
    <w:rsid w:val="00592401"/>
    <w:rsid w:val="005953F1"/>
    <w:rsid w:val="00595CD5"/>
    <w:rsid w:val="005A0EA5"/>
    <w:rsid w:val="005B007A"/>
    <w:rsid w:val="005D008D"/>
    <w:rsid w:val="005D5345"/>
    <w:rsid w:val="005D6922"/>
    <w:rsid w:val="005F46BC"/>
    <w:rsid w:val="00626B62"/>
    <w:rsid w:val="006411A0"/>
    <w:rsid w:val="00642F1B"/>
    <w:rsid w:val="00647EAC"/>
    <w:rsid w:val="006537AC"/>
    <w:rsid w:val="00653B9A"/>
    <w:rsid w:val="00672B4C"/>
    <w:rsid w:val="00675219"/>
    <w:rsid w:val="006773BD"/>
    <w:rsid w:val="00687879"/>
    <w:rsid w:val="00696752"/>
    <w:rsid w:val="006A1621"/>
    <w:rsid w:val="006A2219"/>
    <w:rsid w:val="006A2AB6"/>
    <w:rsid w:val="006A56FC"/>
    <w:rsid w:val="006A7356"/>
    <w:rsid w:val="006C0C2C"/>
    <w:rsid w:val="006D4B96"/>
    <w:rsid w:val="006E71E0"/>
    <w:rsid w:val="006F1159"/>
    <w:rsid w:val="006F13E9"/>
    <w:rsid w:val="006F3090"/>
    <w:rsid w:val="006F3AD3"/>
    <w:rsid w:val="006F5873"/>
    <w:rsid w:val="006F7FA8"/>
    <w:rsid w:val="00700977"/>
    <w:rsid w:val="007226FB"/>
    <w:rsid w:val="00757A29"/>
    <w:rsid w:val="00757DE6"/>
    <w:rsid w:val="00774810"/>
    <w:rsid w:val="00782159"/>
    <w:rsid w:val="00782238"/>
    <w:rsid w:val="007939BC"/>
    <w:rsid w:val="00793D15"/>
    <w:rsid w:val="007978CD"/>
    <w:rsid w:val="007A2BDC"/>
    <w:rsid w:val="007B7E7F"/>
    <w:rsid w:val="007D10A5"/>
    <w:rsid w:val="007D75E2"/>
    <w:rsid w:val="007E20A4"/>
    <w:rsid w:val="007E3E8D"/>
    <w:rsid w:val="007F238C"/>
    <w:rsid w:val="007F2F6F"/>
    <w:rsid w:val="008012F4"/>
    <w:rsid w:val="008104D1"/>
    <w:rsid w:val="00815033"/>
    <w:rsid w:val="00842279"/>
    <w:rsid w:val="00844D3A"/>
    <w:rsid w:val="00847706"/>
    <w:rsid w:val="00853035"/>
    <w:rsid w:val="00854186"/>
    <w:rsid w:val="0085562A"/>
    <w:rsid w:val="008664F8"/>
    <w:rsid w:val="00874258"/>
    <w:rsid w:val="00877032"/>
    <w:rsid w:val="00880D0D"/>
    <w:rsid w:val="008872A2"/>
    <w:rsid w:val="00890C42"/>
    <w:rsid w:val="00895A64"/>
    <w:rsid w:val="00895BE7"/>
    <w:rsid w:val="008A0DC9"/>
    <w:rsid w:val="008A5C2E"/>
    <w:rsid w:val="008B02AA"/>
    <w:rsid w:val="008C5ABD"/>
    <w:rsid w:val="008D28A9"/>
    <w:rsid w:val="008D3E31"/>
    <w:rsid w:val="008D6FFC"/>
    <w:rsid w:val="008E148C"/>
    <w:rsid w:val="008E26A2"/>
    <w:rsid w:val="009078E5"/>
    <w:rsid w:val="00910498"/>
    <w:rsid w:val="00912ADD"/>
    <w:rsid w:val="00921F8C"/>
    <w:rsid w:val="00954B4B"/>
    <w:rsid w:val="00986E5F"/>
    <w:rsid w:val="00993088"/>
    <w:rsid w:val="0099704F"/>
    <w:rsid w:val="009A6447"/>
    <w:rsid w:val="009A7D21"/>
    <w:rsid w:val="009C453B"/>
    <w:rsid w:val="009C7F6B"/>
    <w:rsid w:val="009F1B75"/>
    <w:rsid w:val="009F39C7"/>
    <w:rsid w:val="009F6D25"/>
    <w:rsid w:val="00A013AA"/>
    <w:rsid w:val="00A32422"/>
    <w:rsid w:val="00A3418E"/>
    <w:rsid w:val="00A407D1"/>
    <w:rsid w:val="00A63C42"/>
    <w:rsid w:val="00A65801"/>
    <w:rsid w:val="00A67083"/>
    <w:rsid w:val="00A8131D"/>
    <w:rsid w:val="00A87B5D"/>
    <w:rsid w:val="00A97E66"/>
    <w:rsid w:val="00AA1759"/>
    <w:rsid w:val="00AA3003"/>
    <w:rsid w:val="00AB0955"/>
    <w:rsid w:val="00AC139B"/>
    <w:rsid w:val="00AC4897"/>
    <w:rsid w:val="00AD7784"/>
    <w:rsid w:val="00AF38B7"/>
    <w:rsid w:val="00B0409B"/>
    <w:rsid w:val="00B21656"/>
    <w:rsid w:val="00B24563"/>
    <w:rsid w:val="00B35777"/>
    <w:rsid w:val="00B635BA"/>
    <w:rsid w:val="00B919A9"/>
    <w:rsid w:val="00BB2497"/>
    <w:rsid w:val="00BB372B"/>
    <w:rsid w:val="00BF0002"/>
    <w:rsid w:val="00BF59BF"/>
    <w:rsid w:val="00C15174"/>
    <w:rsid w:val="00C17D9A"/>
    <w:rsid w:val="00C337C1"/>
    <w:rsid w:val="00C4155A"/>
    <w:rsid w:val="00C45F21"/>
    <w:rsid w:val="00C519BC"/>
    <w:rsid w:val="00C55E43"/>
    <w:rsid w:val="00C57ED9"/>
    <w:rsid w:val="00C605BD"/>
    <w:rsid w:val="00C61DC5"/>
    <w:rsid w:val="00C62423"/>
    <w:rsid w:val="00C709B8"/>
    <w:rsid w:val="00C80FE4"/>
    <w:rsid w:val="00C955CC"/>
    <w:rsid w:val="00CA6F46"/>
    <w:rsid w:val="00CB3117"/>
    <w:rsid w:val="00CC736F"/>
    <w:rsid w:val="00CD5834"/>
    <w:rsid w:val="00CE1862"/>
    <w:rsid w:val="00CE37ED"/>
    <w:rsid w:val="00CE7457"/>
    <w:rsid w:val="00CF227D"/>
    <w:rsid w:val="00D12C30"/>
    <w:rsid w:val="00D16906"/>
    <w:rsid w:val="00D23F5F"/>
    <w:rsid w:val="00D3235B"/>
    <w:rsid w:val="00D36C62"/>
    <w:rsid w:val="00D4613F"/>
    <w:rsid w:val="00D5318C"/>
    <w:rsid w:val="00D554FC"/>
    <w:rsid w:val="00D81E3D"/>
    <w:rsid w:val="00D949F7"/>
    <w:rsid w:val="00DA057C"/>
    <w:rsid w:val="00DA16BE"/>
    <w:rsid w:val="00DB13AB"/>
    <w:rsid w:val="00DB2FC5"/>
    <w:rsid w:val="00DE344D"/>
    <w:rsid w:val="00DE619D"/>
    <w:rsid w:val="00E1466E"/>
    <w:rsid w:val="00E339F2"/>
    <w:rsid w:val="00E774D0"/>
    <w:rsid w:val="00E8388E"/>
    <w:rsid w:val="00E9262A"/>
    <w:rsid w:val="00EA5F52"/>
    <w:rsid w:val="00EB563F"/>
    <w:rsid w:val="00EB7DD0"/>
    <w:rsid w:val="00EC1979"/>
    <w:rsid w:val="00EC282F"/>
    <w:rsid w:val="00ED7C8E"/>
    <w:rsid w:val="00EE2E07"/>
    <w:rsid w:val="00EE66B1"/>
    <w:rsid w:val="00EF3B2C"/>
    <w:rsid w:val="00EF7B17"/>
    <w:rsid w:val="00F0364D"/>
    <w:rsid w:val="00F06CB4"/>
    <w:rsid w:val="00F071D2"/>
    <w:rsid w:val="00F16C5D"/>
    <w:rsid w:val="00F377B5"/>
    <w:rsid w:val="00F453E0"/>
    <w:rsid w:val="00F627E2"/>
    <w:rsid w:val="00F67805"/>
    <w:rsid w:val="00F8061A"/>
    <w:rsid w:val="00F81C9E"/>
    <w:rsid w:val="00F820FC"/>
    <w:rsid w:val="00FA06BB"/>
    <w:rsid w:val="00FA08FE"/>
    <w:rsid w:val="00FB61FC"/>
    <w:rsid w:val="00FC1406"/>
    <w:rsid w:val="00FE144B"/>
    <w:rsid w:val="00FF5D03"/>
    <w:rsid w:val="5BDC5E8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485</Words>
  <Characters>2767</Characters>
  <Lines>23</Lines>
  <Paragraphs>6</Paragraphs>
  <TotalTime>162</TotalTime>
  <ScaleCrop>false</ScaleCrop>
  <LinksUpToDate>false</LinksUpToDate>
  <CharactersWithSpaces>3246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2023-12-14T10:32:45Z</dcterms:modified>
  <dc:title>喀什地区部门决算和三公经费</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