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2016年喀什地区叶城县总工会部门决算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叶城县总工会是县群众团体之一，是职工自愿结合的群众组织，是党和政府联系群众的桥梁和纽带。</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（一）根据党的基本理论、基本路线、基本纲领和工作方针，围绕县委的工作部署要求，研究制定工作计划，组织、指导、开展本县的工会工作。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（二）对有关权益的重大问题进行调查研究，向县委、县人民政府反映职工的思想、愿望和要求，并提出意见和建议。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（三）协助县人民政府做好县劳动模范推荐和评选工作，负责劳动模范的管理工作。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（四）完成地区工会和县委、县人民政府交办的其他任务。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二、机构人员情况：编制8人，按照编委文件填报，实际实有在职人数6人，离退休0人，属于一般公共预算财政拨款开支6人，其中：在职6人，离退休0人。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纳入叶城县总工会2016年部门决算编制范围的单位名单见下表：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3907"/>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叶城县总工会</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根据职责，纳入2016年部门决算编制范围的有3个内设机构。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综合办公室、组织宣教室、维权和经济工作室。</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第二部分 </w:t>
      </w:r>
      <w:r>
        <w:rPr>
          <w:rFonts w:hint="eastAsia" w:ascii="仿宋_GB2312" w:eastAsia="仿宋_GB2312" w:cs="仿宋_GB2312"/>
          <w:b/>
          <w:sz w:val="32"/>
          <w:szCs w:val="32"/>
        </w:rPr>
        <w:t>叶城县总工会</w:t>
      </w:r>
      <w:r>
        <w:rPr>
          <w:rFonts w:hint="eastAsia" w:ascii="仿宋_GB2312" w:hAnsi="宋体" w:eastAsia="仿宋_GB2312" w:cs="仿宋_GB2312"/>
          <w:b/>
          <w:bCs/>
          <w:sz w:val="32"/>
          <w:szCs w:val="32"/>
        </w:rPr>
        <w:t>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第三部分  </w:t>
      </w:r>
      <w:r>
        <w:rPr>
          <w:rFonts w:hint="eastAsia" w:ascii="仿宋_GB2312" w:eastAsia="仿宋_GB2312" w:cs="仿宋_GB2312"/>
          <w:b/>
          <w:sz w:val="32"/>
          <w:szCs w:val="32"/>
        </w:rPr>
        <w:t>叶城县总工会</w:t>
      </w:r>
      <w:r>
        <w:rPr>
          <w:rFonts w:hint="eastAsia" w:ascii="仿宋_GB2312" w:hAnsi="宋体" w:eastAsia="仿宋_GB2312" w:cs="仿宋_GB2312"/>
          <w:b/>
          <w:bCs/>
          <w:sz w:val="32"/>
          <w:szCs w:val="32"/>
        </w:rPr>
        <w:t>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982,373.72</w:t>
      </w:r>
      <w:r>
        <w:rPr>
          <w:rFonts w:hint="eastAsia" w:ascii="仿宋_GB2312" w:hAnsi="宋体" w:eastAsia="仿宋_GB2312" w:cs="仿宋_GB2312"/>
          <w:sz w:val="32"/>
          <w:szCs w:val="32"/>
        </w:rPr>
        <w:t>元，支出合计</w:t>
      </w:r>
      <w:r>
        <w:rPr>
          <w:rFonts w:hint="eastAsia" w:ascii="仿宋_GB2312" w:hAnsi="宋体" w:eastAsia="仿宋_GB2312"/>
          <w:sz w:val="32"/>
          <w:szCs w:val="32"/>
        </w:rPr>
        <w:t>982,373.72</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982,373.72</w:t>
      </w:r>
      <w:r>
        <w:rPr>
          <w:rFonts w:hint="eastAsia" w:ascii="仿宋_GB2312" w:hAnsi="宋体" w:eastAsia="仿宋_GB2312" w:cs="仿宋_GB2312"/>
          <w:sz w:val="32"/>
          <w:szCs w:val="32"/>
        </w:rPr>
        <w:t>元，项目支出</w:t>
      </w:r>
      <w:r>
        <w:rPr>
          <w:rFonts w:hint="eastAsia" w:ascii="仿宋_GB2312" w:hAnsi="宋体" w:eastAsia="仿宋_GB2312"/>
          <w:sz w:val="32"/>
          <w:szCs w:val="32"/>
        </w:rPr>
        <w:t>0</w:t>
      </w:r>
      <w:r>
        <w:rPr>
          <w:rFonts w:hint="eastAsia" w:ascii="仿宋_GB2312" w:hAnsi="宋体" w:eastAsia="仿宋_GB2312" w:cs="仿宋_GB2312"/>
          <w:sz w:val="32"/>
          <w:szCs w:val="32"/>
        </w:rPr>
        <w:t>元。</w:t>
      </w:r>
    </w:p>
    <w:bookmarkEnd w:id="0"/>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982,373.72</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982,373.72</w:t>
      </w:r>
      <w:r>
        <w:rPr>
          <w:rFonts w:hint="eastAsia" w:ascii="仿宋_GB2312" w:hAnsi="宋体" w:eastAsia="仿宋_GB2312" w:cs="仿宋_GB2312"/>
          <w:sz w:val="32"/>
          <w:szCs w:val="32"/>
        </w:rPr>
        <w:t>元，无事业收入，无经营收入，无其他收入。</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982,373.72</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982,373.72</w:t>
      </w:r>
      <w:r>
        <w:rPr>
          <w:rFonts w:hint="eastAsia" w:ascii="仿宋_GB2312" w:hAnsi="宋体" w:eastAsia="仿宋_GB2312" w:cs="仿宋_GB2312"/>
          <w:sz w:val="32"/>
          <w:szCs w:val="32"/>
        </w:rPr>
        <w:t>元，无项目支出，无经营支出。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22,500</w:t>
      </w:r>
      <w:r>
        <w:rPr>
          <w:rFonts w:hint="eastAsia" w:ascii="仿宋_GB2312" w:hAnsi="宋体" w:eastAsia="仿宋_GB2312" w:cs="仿宋_GB2312"/>
          <w:sz w:val="32"/>
          <w:szCs w:val="32"/>
        </w:rPr>
        <w:t>元，其中：因公出国费用0批次，共组团0批次0人次,无出国事由；公务接待费</w:t>
      </w:r>
      <w:r>
        <w:rPr>
          <w:rFonts w:hint="eastAsia" w:ascii="仿宋_GB2312" w:hAnsi="宋体" w:eastAsia="仿宋_GB2312"/>
          <w:sz w:val="32"/>
          <w:szCs w:val="32"/>
        </w:rPr>
        <w:t>2,500.00</w:t>
      </w:r>
      <w:r>
        <w:rPr>
          <w:rFonts w:hint="eastAsia" w:ascii="仿宋_GB2312" w:hAnsi="宋体" w:eastAsia="仿宋_GB2312" w:cs="仿宋_GB2312"/>
          <w:sz w:val="32"/>
          <w:szCs w:val="32"/>
        </w:rPr>
        <w:t>元，共接待</w:t>
      </w:r>
      <w:r>
        <w:rPr>
          <w:rFonts w:hint="eastAsia" w:ascii="仿宋_GB2312" w:hAnsi="宋体" w:eastAsia="仿宋_GB2312"/>
          <w:sz w:val="32"/>
          <w:szCs w:val="32"/>
        </w:rPr>
        <w:t>3</w:t>
      </w:r>
      <w:r>
        <w:rPr>
          <w:rFonts w:hint="eastAsia" w:ascii="仿宋_GB2312" w:hAnsi="宋体" w:eastAsia="仿宋_GB2312" w:cs="仿宋_GB2312"/>
          <w:sz w:val="32"/>
          <w:szCs w:val="32"/>
        </w:rPr>
        <w:t>批次</w:t>
      </w:r>
      <w:r>
        <w:rPr>
          <w:rFonts w:hint="eastAsia" w:ascii="仿宋_GB2312" w:hAnsi="宋体" w:eastAsia="仿宋_GB2312"/>
          <w:sz w:val="32"/>
          <w:szCs w:val="32"/>
        </w:rPr>
        <w:t>12</w:t>
      </w:r>
      <w:r>
        <w:rPr>
          <w:rFonts w:hint="eastAsia" w:ascii="仿宋_GB2312" w:hAnsi="宋体" w:eastAsia="仿宋_GB2312" w:cs="仿宋_GB2312"/>
          <w:sz w:val="32"/>
          <w:szCs w:val="32"/>
        </w:rPr>
        <w:t>人次；无公务用车购置，年末公务用车保有量为</w:t>
      </w:r>
      <w:r>
        <w:rPr>
          <w:rFonts w:hint="eastAsia" w:ascii="仿宋_GB2312" w:hAnsi="宋体" w:eastAsia="仿宋_GB2312"/>
          <w:sz w:val="32"/>
          <w:szCs w:val="32"/>
        </w:rPr>
        <w:t>2</w:t>
      </w:r>
      <w:r>
        <w:rPr>
          <w:rFonts w:hint="eastAsia" w:ascii="仿宋_GB2312" w:hAnsi="宋体" w:eastAsia="仿宋_GB2312" w:cs="仿宋_GB2312"/>
          <w:sz w:val="32"/>
          <w:szCs w:val="32"/>
        </w:rPr>
        <w:t>辆；公务用车维护费</w:t>
      </w:r>
      <w:r>
        <w:rPr>
          <w:rFonts w:hint="eastAsia" w:ascii="仿宋_GB2312" w:hAnsi="宋体" w:eastAsia="仿宋_GB2312"/>
          <w:sz w:val="32"/>
          <w:szCs w:val="32"/>
        </w:rPr>
        <w:t>20,000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多支出7,500.00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多支出5,000.00</w:t>
      </w:r>
      <w:r>
        <w:rPr>
          <w:rFonts w:hint="eastAsia" w:ascii="仿宋_GB2312" w:hAnsi="宋体" w:eastAsia="仿宋_GB2312" w:cs="仿宋_GB2312"/>
          <w:sz w:val="32"/>
          <w:szCs w:val="32"/>
        </w:rPr>
        <w:t>元,公务接待费</w:t>
      </w:r>
      <w:r>
        <w:rPr>
          <w:rFonts w:hint="eastAsia" w:ascii="仿宋_GB2312" w:hAnsi="宋体" w:eastAsia="仿宋_GB2312"/>
          <w:sz w:val="32"/>
          <w:szCs w:val="32"/>
        </w:rPr>
        <w:t>多支出2,500.00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工作力度加大，经费支出增加。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2016年培训费0元，主要是：本单位无培训费。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982,373.72</w:t>
      </w:r>
      <w:r>
        <w:rPr>
          <w:rFonts w:hint="eastAsia" w:ascii="仿宋_GB2312" w:hAnsi="宋体" w:eastAsia="仿宋_GB2312" w:cs="仿宋_GB2312"/>
          <w:sz w:val="32"/>
          <w:szCs w:val="32"/>
        </w:rPr>
        <w:t xml:space="preserve">元，比2015年增加79,859.59元，增加原因：人员工资调标补发。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982,373.72</w:t>
      </w:r>
      <w:r>
        <w:rPr>
          <w:rFonts w:hint="eastAsia" w:ascii="仿宋_GB2312" w:hAnsi="宋体" w:eastAsia="仿宋_GB2312" w:cs="仿宋_GB2312"/>
          <w:sz w:val="32"/>
          <w:szCs w:val="32"/>
        </w:rPr>
        <w:t>元，比2015年增加79,859.59元，增加原因：人员工资调标补发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2016年财政拨款支出982,373.72元，年初预算数835,923.80元，差异原因为2016年提高干部职工工资标准，年初未</w:t>
      </w:r>
      <w:r>
        <w:rPr>
          <w:rFonts w:hint="eastAsia" w:ascii="仿宋_GB2312" w:hAnsi="宋体" w:eastAsia="仿宋_GB2312" w:cs="仿宋_GB2312"/>
          <w:sz w:val="32"/>
          <w:szCs w:val="32"/>
          <w:lang w:eastAsia="zh-CN"/>
        </w:rPr>
        <w:t>安</w:t>
      </w:r>
      <w:bookmarkStart w:id="1" w:name="_GoBack"/>
      <w:bookmarkEnd w:id="1"/>
      <w:r>
        <w:rPr>
          <w:rFonts w:hint="eastAsia" w:ascii="仿宋_GB2312" w:hAnsi="宋体" w:eastAsia="仿宋_GB2312" w:cs="仿宋_GB2312"/>
          <w:sz w:val="32"/>
          <w:szCs w:val="32"/>
        </w:rPr>
        <w:t>排预算。</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2016年叶城县总工会机关运行经费支出29,000.00元，与上年相比减少10,500元，主要原因是：严格执行中央八项规定,压缩单位机关运行经费。</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2016年，叶城县总工会政府采购支出总额0元，其中政府采购货物支出0元，政府采购工程支出0元，政府采购服务支出0元。喀什地区为偏远地区，参与招投标的供应商基本为中小微企业。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截止2016年12月31日，本单位共有车辆2辆，其中一般公务用车2辆，一般工作用车0辆，专业用车0辆，其他车辆0辆，无其他用车，单位价值在50万元以上的设备0台（套），价值0元。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2016年，叶城县总工会无民生项目、重点项目支出。</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36705"/>
    <w:rsid w:val="00052FE0"/>
    <w:rsid w:val="00054384"/>
    <w:rsid w:val="000703F5"/>
    <w:rsid w:val="00070B61"/>
    <w:rsid w:val="000775E8"/>
    <w:rsid w:val="00085077"/>
    <w:rsid w:val="00086A97"/>
    <w:rsid w:val="000877B4"/>
    <w:rsid w:val="00091F7F"/>
    <w:rsid w:val="00094D69"/>
    <w:rsid w:val="000A1628"/>
    <w:rsid w:val="000A5DE3"/>
    <w:rsid w:val="000A65DB"/>
    <w:rsid w:val="000B1596"/>
    <w:rsid w:val="000B5213"/>
    <w:rsid w:val="000C3B20"/>
    <w:rsid w:val="000D7C23"/>
    <w:rsid w:val="000E44BF"/>
    <w:rsid w:val="000E5B19"/>
    <w:rsid w:val="000E7FFD"/>
    <w:rsid w:val="0010183B"/>
    <w:rsid w:val="00120177"/>
    <w:rsid w:val="00135085"/>
    <w:rsid w:val="00140E78"/>
    <w:rsid w:val="00142BCE"/>
    <w:rsid w:val="00147040"/>
    <w:rsid w:val="00151463"/>
    <w:rsid w:val="00164F60"/>
    <w:rsid w:val="00170582"/>
    <w:rsid w:val="00176A5B"/>
    <w:rsid w:val="001870FE"/>
    <w:rsid w:val="001943AB"/>
    <w:rsid w:val="00195566"/>
    <w:rsid w:val="001D09C9"/>
    <w:rsid w:val="001D62E6"/>
    <w:rsid w:val="001E4658"/>
    <w:rsid w:val="001E7C6A"/>
    <w:rsid w:val="001F2B9D"/>
    <w:rsid w:val="001F33C0"/>
    <w:rsid w:val="001F6EF5"/>
    <w:rsid w:val="0020099B"/>
    <w:rsid w:val="00205C3B"/>
    <w:rsid w:val="00242FE4"/>
    <w:rsid w:val="002505A8"/>
    <w:rsid w:val="00262C89"/>
    <w:rsid w:val="00265B72"/>
    <w:rsid w:val="002743C3"/>
    <w:rsid w:val="00282E28"/>
    <w:rsid w:val="00287A2E"/>
    <w:rsid w:val="002A3D87"/>
    <w:rsid w:val="002B5B38"/>
    <w:rsid w:val="002C37F3"/>
    <w:rsid w:val="002C677C"/>
    <w:rsid w:val="002C740B"/>
    <w:rsid w:val="002D02F4"/>
    <w:rsid w:val="002D0C1C"/>
    <w:rsid w:val="003005CC"/>
    <w:rsid w:val="00303B2E"/>
    <w:rsid w:val="00310AE1"/>
    <w:rsid w:val="003158E9"/>
    <w:rsid w:val="003166A5"/>
    <w:rsid w:val="0032224E"/>
    <w:rsid w:val="00333969"/>
    <w:rsid w:val="003472C5"/>
    <w:rsid w:val="00347942"/>
    <w:rsid w:val="00347996"/>
    <w:rsid w:val="00350B5B"/>
    <w:rsid w:val="003632BC"/>
    <w:rsid w:val="00374661"/>
    <w:rsid w:val="003978C1"/>
    <w:rsid w:val="003B0831"/>
    <w:rsid w:val="003B594E"/>
    <w:rsid w:val="003C2E54"/>
    <w:rsid w:val="003D0C72"/>
    <w:rsid w:val="003E0D94"/>
    <w:rsid w:val="003E7BCB"/>
    <w:rsid w:val="004011AD"/>
    <w:rsid w:val="0040177E"/>
    <w:rsid w:val="00406AB0"/>
    <w:rsid w:val="00417715"/>
    <w:rsid w:val="00420614"/>
    <w:rsid w:val="00427FE1"/>
    <w:rsid w:val="0043072D"/>
    <w:rsid w:val="00434EEE"/>
    <w:rsid w:val="00445215"/>
    <w:rsid w:val="0044782A"/>
    <w:rsid w:val="0045212A"/>
    <w:rsid w:val="00456670"/>
    <w:rsid w:val="00457BD9"/>
    <w:rsid w:val="004743B3"/>
    <w:rsid w:val="00486188"/>
    <w:rsid w:val="00487059"/>
    <w:rsid w:val="004A08C1"/>
    <w:rsid w:val="004A26CB"/>
    <w:rsid w:val="004A28B1"/>
    <w:rsid w:val="004B51F0"/>
    <w:rsid w:val="004B67A8"/>
    <w:rsid w:val="004B6AAB"/>
    <w:rsid w:val="004D2787"/>
    <w:rsid w:val="004D48D7"/>
    <w:rsid w:val="004D65D7"/>
    <w:rsid w:val="004D6F93"/>
    <w:rsid w:val="0050291C"/>
    <w:rsid w:val="005272D8"/>
    <w:rsid w:val="00532879"/>
    <w:rsid w:val="005373C8"/>
    <w:rsid w:val="00552B99"/>
    <w:rsid w:val="00560684"/>
    <w:rsid w:val="00565025"/>
    <w:rsid w:val="005766BD"/>
    <w:rsid w:val="0059104E"/>
    <w:rsid w:val="00592401"/>
    <w:rsid w:val="00595CD5"/>
    <w:rsid w:val="005A0EA5"/>
    <w:rsid w:val="005B007A"/>
    <w:rsid w:val="005D008D"/>
    <w:rsid w:val="005D5345"/>
    <w:rsid w:val="005D6922"/>
    <w:rsid w:val="00615E67"/>
    <w:rsid w:val="00626B62"/>
    <w:rsid w:val="00642F1B"/>
    <w:rsid w:val="00647EAC"/>
    <w:rsid w:val="006537AC"/>
    <w:rsid w:val="00672B4C"/>
    <w:rsid w:val="006773BD"/>
    <w:rsid w:val="00687879"/>
    <w:rsid w:val="006902EE"/>
    <w:rsid w:val="00696752"/>
    <w:rsid w:val="006A1621"/>
    <w:rsid w:val="006A2219"/>
    <w:rsid w:val="006A56FC"/>
    <w:rsid w:val="006A7356"/>
    <w:rsid w:val="006C2B4D"/>
    <w:rsid w:val="006D2FDB"/>
    <w:rsid w:val="006D4B96"/>
    <w:rsid w:val="006F1159"/>
    <w:rsid w:val="006F13E9"/>
    <w:rsid w:val="006F3090"/>
    <w:rsid w:val="006F3AD3"/>
    <w:rsid w:val="006F7FA8"/>
    <w:rsid w:val="00700977"/>
    <w:rsid w:val="007226FB"/>
    <w:rsid w:val="00774810"/>
    <w:rsid w:val="00782159"/>
    <w:rsid w:val="00793D15"/>
    <w:rsid w:val="007978CD"/>
    <w:rsid w:val="007A2BDC"/>
    <w:rsid w:val="007B7E7F"/>
    <w:rsid w:val="007D75E2"/>
    <w:rsid w:val="007F238C"/>
    <w:rsid w:val="008012F4"/>
    <w:rsid w:val="0080144E"/>
    <w:rsid w:val="008104D1"/>
    <w:rsid w:val="00815033"/>
    <w:rsid w:val="0082626D"/>
    <w:rsid w:val="00842279"/>
    <w:rsid w:val="00844609"/>
    <w:rsid w:val="00844D3A"/>
    <w:rsid w:val="00847706"/>
    <w:rsid w:val="00854186"/>
    <w:rsid w:val="00863912"/>
    <w:rsid w:val="008664F8"/>
    <w:rsid w:val="00877032"/>
    <w:rsid w:val="00880BA3"/>
    <w:rsid w:val="00880D0D"/>
    <w:rsid w:val="00883536"/>
    <w:rsid w:val="008872A2"/>
    <w:rsid w:val="00895A64"/>
    <w:rsid w:val="00895BE7"/>
    <w:rsid w:val="008A0DC9"/>
    <w:rsid w:val="008A5C2E"/>
    <w:rsid w:val="008B02AA"/>
    <w:rsid w:val="008C4F01"/>
    <w:rsid w:val="008C5ABD"/>
    <w:rsid w:val="008D28A9"/>
    <w:rsid w:val="008E148C"/>
    <w:rsid w:val="008E26A2"/>
    <w:rsid w:val="009078E5"/>
    <w:rsid w:val="00910498"/>
    <w:rsid w:val="00912ADD"/>
    <w:rsid w:val="009214C7"/>
    <w:rsid w:val="00921F8C"/>
    <w:rsid w:val="009261BE"/>
    <w:rsid w:val="00954B4B"/>
    <w:rsid w:val="0096325C"/>
    <w:rsid w:val="00986E5F"/>
    <w:rsid w:val="009A7D21"/>
    <w:rsid w:val="009C453B"/>
    <w:rsid w:val="009C7F6B"/>
    <w:rsid w:val="009F1B75"/>
    <w:rsid w:val="009F39C7"/>
    <w:rsid w:val="009F6D25"/>
    <w:rsid w:val="00A013AA"/>
    <w:rsid w:val="00A12BC6"/>
    <w:rsid w:val="00A32422"/>
    <w:rsid w:val="00A3418E"/>
    <w:rsid w:val="00A407D1"/>
    <w:rsid w:val="00A63C42"/>
    <w:rsid w:val="00A63F57"/>
    <w:rsid w:val="00A65801"/>
    <w:rsid w:val="00A732A1"/>
    <w:rsid w:val="00A82891"/>
    <w:rsid w:val="00A87B5D"/>
    <w:rsid w:val="00A97E66"/>
    <w:rsid w:val="00AA1759"/>
    <w:rsid w:val="00AA2AA4"/>
    <w:rsid w:val="00AA3003"/>
    <w:rsid w:val="00AA632E"/>
    <w:rsid w:val="00AC139B"/>
    <w:rsid w:val="00AC4897"/>
    <w:rsid w:val="00AD7784"/>
    <w:rsid w:val="00AE0AC3"/>
    <w:rsid w:val="00B0409B"/>
    <w:rsid w:val="00B17FF1"/>
    <w:rsid w:val="00B21656"/>
    <w:rsid w:val="00B24563"/>
    <w:rsid w:val="00B40EC9"/>
    <w:rsid w:val="00B635BA"/>
    <w:rsid w:val="00B919A9"/>
    <w:rsid w:val="00BB2497"/>
    <w:rsid w:val="00BB372B"/>
    <w:rsid w:val="00BE7119"/>
    <w:rsid w:val="00C0665C"/>
    <w:rsid w:val="00C15174"/>
    <w:rsid w:val="00C17D9A"/>
    <w:rsid w:val="00C337C1"/>
    <w:rsid w:val="00C4155A"/>
    <w:rsid w:val="00C41DF8"/>
    <w:rsid w:val="00C45F21"/>
    <w:rsid w:val="00C519BC"/>
    <w:rsid w:val="00C55E43"/>
    <w:rsid w:val="00C605BD"/>
    <w:rsid w:val="00C61DC5"/>
    <w:rsid w:val="00C62423"/>
    <w:rsid w:val="00C62DC5"/>
    <w:rsid w:val="00C709B8"/>
    <w:rsid w:val="00C85E5D"/>
    <w:rsid w:val="00C955CC"/>
    <w:rsid w:val="00CA6F46"/>
    <w:rsid w:val="00CB3117"/>
    <w:rsid w:val="00CC736F"/>
    <w:rsid w:val="00CE0390"/>
    <w:rsid w:val="00CE1862"/>
    <w:rsid w:val="00CE37ED"/>
    <w:rsid w:val="00CE7457"/>
    <w:rsid w:val="00CF69CA"/>
    <w:rsid w:val="00D16906"/>
    <w:rsid w:val="00D36C62"/>
    <w:rsid w:val="00D4613F"/>
    <w:rsid w:val="00D5318C"/>
    <w:rsid w:val="00D554FC"/>
    <w:rsid w:val="00D81E3D"/>
    <w:rsid w:val="00D949F7"/>
    <w:rsid w:val="00DA057C"/>
    <w:rsid w:val="00DA16BE"/>
    <w:rsid w:val="00DB13AB"/>
    <w:rsid w:val="00DB2FC5"/>
    <w:rsid w:val="00DD4286"/>
    <w:rsid w:val="00DD5696"/>
    <w:rsid w:val="00DE344D"/>
    <w:rsid w:val="00DE619D"/>
    <w:rsid w:val="00DF5ABC"/>
    <w:rsid w:val="00E049E9"/>
    <w:rsid w:val="00E14CE9"/>
    <w:rsid w:val="00E23CD3"/>
    <w:rsid w:val="00E339F2"/>
    <w:rsid w:val="00E774D0"/>
    <w:rsid w:val="00E8388E"/>
    <w:rsid w:val="00E87144"/>
    <w:rsid w:val="00EA5F52"/>
    <w:rsid w:val="00EB563F"/>
    <w:rsid w:val="00EB7DD0"/>
    <w:rsid w:val="00EC1979"/>
    <w:rsid w:val="00EC282F"/>
    <w:rsid w:val="00ED7C8E"/>
    <w:rsid w:val="00EE2E07"/>
    <w:rsid w:val="00EE5EA5"/>
    <w:rsid w:val="00EE66B1"/>
    <w:rsid w:val="00EF07FE"/>
    <w:rsid w:val="00EF3B2C"/>
    <w:rsid w:val="00EF7B17"/>
    <w:rsid w:val="00F0364D"/>
    <w:rsid w:val="00F06CB4"/>
    <w:rsid w:val="00F16C5D"/>
    <w:rsid w:val="00F453E0"/>
    <w:rsid w:val="00F627E2"/>
    <w:rsid w:val="00F81C9E"/>
    <w:rsid w:val="00F820FC"/>
    <w:rsid w:val="00FA08FE"/>
    <w:rsid w:val="00FA23F6"/>
    <w:rsid w:val="00FB61FC"/>
    <w:rsid w:val="00FC1406"/>
    <w:rsid w:val="00FD6D2F"/>
    <w:rsid w:val="00FF5D03"/>
    <w:rsid w:val="61A1210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472</Words>
  <Characters>2696</Characters>
  <Lines>22</Lines>
  <Paragraphs>6</Paragraphs>
  <TotalTime>168</TotalTime>
  <ScaleCrop>false</ScaleCrop>
  <LinksUpToDate>false</LinksUpToDate>
  <CharactersWithSpaces>3162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2023-11-22T07:57:10Z</dcterms:modified>
  <dc:title>喀什地区部门决算和三公经费</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