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2016年喀什地区叶城县统计局部门决算</w:t>
      </w:r>
    </w:p>
    <w:p>
      <w:pPr>
        <w:spacing w:line="560" w:lineRule="exact"/>
        <w:jc w:val="center"/>
        <w:rPr>
          <w:rFonts w:ascii="仿宋_GB2312" w:hAnsi="宋体" w:eastAsia="仿宋_GB2312"/>
          <w:b/>
          <w:bCs/>
          <w:sz w:val="32"/>
          <w:szCs w:val="32"/>
        </w:rPr>
      </w:pPr>
    </w:p>
    <w:p>
      <w:pPr>
        <w:spacing w:line="560" w:lineRule="exact"/>
        <w:ind w:firstLine="643" w:firstLineChars="200"/>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一、主要职能：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（1）、依照中央和自治区的法律、法规、政策和计划，拟定本县统计工作的制度和现代化键设规划；组织监督统计法律、法规和工作计划的实施。</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（2）、执行国家统一的国民经济核算体系，统一指标体系和基本统计报表制度，组织领导和综合协调各乡（镇）、各部门的统计和国民经济核算工作。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（3）、完成县委、县人民政府支办的其他事项。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12人，按照编委文件填报，实际实有在职人数12人，离退休0人，属于一般公共预算财政拨款开支9人，其中：在职9人，离退休0人。属于一般公共预算财政补助开支3人，其中：在职3人，离退休0人。</w:t>
      </w:r>
      <w:bookmarkStart w:id="1" w:name="_GoBack"/>
      <w:bookmarkEnd w:id="1"/>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纳入叶城县统计局2016年部门决算编制范围的单位名单见下表：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57"/>
        <w:gridCol w:w="3624"/>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7"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362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7"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362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叶城县统计局</w:t>
            </w:r>
          </w:p>
        </w:tc>
        <w:tc>
          <w:tcPr>
            <w:tcW w:w="2841" w:type="dxa"/>
          </w:tcPr>
          <w:p>
            <w:pPr>
              <w:spacing w:line="560" w:lineRule="exact"/>
              <w:ind w:firstLine="640" w:firstLineChars="200"/>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根据职责，纳入2016年部门决算编制范围的有3个内设机构。</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（一）办公室</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负责人事、财务、纪检监察、文秘、机要、档案、政务信息、会务组织、退休干部及信息咨询等机关日常工作。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（二）农村经济统计股</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对有关统计数据质量进行检查和评估；组织指导有关专业统计基础工作；参与全县农业普查；进行统计分析。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（三）城市经济统计股</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组织实施全县工业、交通运输、邮电、科技统计调查；收集、整理和提供有关调查的统计数据；对有关统计数据质量进行检查和评估组织指导有关专业统计基础工作；进行统计分析。</w:t>
      </w:r>
    </w:p>
    <w:p>
      <w:pPr>
        <w:snapToGrid w:val="0"/>
        <w:spacing w:line="560" w:lineRule="exact"/>
        <w:ind w:firstLine="643" w:firstLineChars="200"/>
        <w:rPr>
          <w:rFonts w:ascii="仿宋_GB2312" w:hAnsi="宋体" w:eastAsia="仿宋_GB2312"/>
          <w:b/>
          <w:bCs/>
          <w:sz w:val="32"/>
          <w:szCs w:val="32"/>
        </w:rPr>
      </w:pPr>
      <w:r>
        <w:rPr>
          <w:rFonts w:hint="eastAsia" w:ascii="仿宋_GB2312" w:hAnsi="宋体" w:eastAsia="仿宋_GB2312" w:cs="仿宋_GB2312"/>
          <w:b/>
          <w:bCs/>
          <w:sz w:val="32"/>
          <w:szCs w:val="32"/>
        </w:rPr>
        <w:t xml:space="preserve">第二部分 </w:t>
      </w:r>
      <w:r>
        <w:rPr>
          <w:rFonts w:hint="eastAsia" w:ascii="仿宋_GB2312" w:eastAsia="仿宋_GB2312" w:cs="仿宋_GB2312"/>
          <w:b/>
          <w:sz w:val="32"/>
          <w:szCs w:val="32"/>
        </w:rPr>
        <w:t>叶城县统计局</w:t>
      </w:r>
      <w:r>
        <w:rPr>
          <w:rFonts w:hint="eastAsia" w:ascii="仿宋_GB2312" w:hAnsi="宋体" w:eastAsia="仿宋_GB2312" w:cs="仿宋_GB2312"/>
          <w:b/>
          <w:bCs/>
          <w:sz w:val="32"/>
          <w:szCs w:val="32"/>
        </w:rPr>
        <w:t>2016年度部门决算报表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二、财政拨款收入支出决算总表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四、收入决算表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九、项目收入支出决算表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十、行政事业类项目收入支出决算表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十一、基本建设类项目收入支出决算表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十二、一般公共预算财政拨款收入支出决算表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十三、一般公共预算财政拨款支出决算明细表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十四、一般公共预算财政拨款基本支出决算表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十五、一般公共预算财政拨款项目支出决算表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十六、政府性基金预算财政拨款收入支出决算表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十七、政府性基金预算财政拨款基本支出决算明细表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十八、政府性基金预算财政拨款项目支出决算明细表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二十、财政专户管理资金收入支出决算表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二十一、资产负债表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二十二、资产情况表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二十三、部门决算相关信息统计表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二十四、政府采购情况表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二十五、2016年项目支出专项资金决算公开表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二十六、2016年对个人和家庭的补助项目支出专项资金决算公开表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二十七、2016年度财政拨款“三公”经费支出表及说明</w:t>
      </w:r>
    </w:p>
    <w:p>
      <w:pPr>
        <w:snapToGrid w:val="0"/>
        <w:spacing w:line="560" w:lineRule="exact"/>
        <w:ind w:firstLine="643" w:firstLineChars="200"/>
        <w:rPr>
          <w:rFonts w:ascii="仿宋_GB2312" w:hAnsi="宋体" w:eastAsia="仿宋_GB2312"/>
          <w:b/>
          <w:bCs/>
          <w:sz w:val="32"/>
          <w:szCs w:val="32"/>
        </w:rPr>
      </w:pPr>
      <w:r>
        <w:rPr>
          <w:rFonts w:hint="eastAsia" w:ascii="仿宋_GB2312" w:hAnsi="宋体" w:eastAsia="仿宋_GB2312" w:cs="仿宋_GB2312"/>
          <w:b/>
          <w:bCs/>
          <w:sz w:val="32"/>
          <w:szCs w:val="32"/>
        </w:rPr>
        <w:t xml:space="preserve">第三部分  </w:t>
      </w:r>
      <w:r>
        <w:rPr>
          <w:rFonts w:hint="eastAsia" w:ascii="仿宋_GB2312" w:eastAsia="仿宋_GB2312" w:cs="仿宋_GB2312"/>
          <w:b/>
          <w:sz w:val="32"/>
          <w:szCs w:val="32"/>
        </w:rPr>
        <w:t>叶城县统计局</w:t>
      </w:r>
      <w:r>
        <w:rPr>
          <w:rFonts w:hint="eastAsia" w:ascii="仿宋_GB2312" w:hAnsi="宋体" w:eastAsia="仿宋_GB2312" w:cs="仿宋_GB2312"/>
          <w:b/>
          <w:bCs/>
          <w:sz w:val="32"/>
          <w:szCs w:val="32"/>
        </w:rPr>
        <w:t>2016年度部门决算情况说明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2016年全年收入合计</w:t>
      </w:r>
      <w:r>
        <w:rPr>
          <w:rFonts w:hint="eastAsia" w:ascii="仿宋_GB2312" w:hAnsi="宋体" w:eastAsia="仿宋_GB2312"/>
          <w:sz w:val="32"/>
          <w:szCs w:val="32"/>
        </w:rPr>
        <w:t>1,913,319.52</w:t>
      </w:r>
      <w:r>
        <w:rPr>
          <w:rFonts w:hint="eastAsia" w:ascii="仿宋_GB2312" w:hAnsi="宋体" w:eastAsia="仿宋_GB2312" w:cs="仿宋_GB2312"/>
          <w:sz w:val="32"/>
          <w:szCs w:val="32"/>
        </w:rPr>
        <w:t>元，支出合计</w:t>
      </w:r>
      <w:r>
        <w:rPr>
          <w:rFonts w:hint="eastAsia" w:ascii="仿宋_GB2312" w:hAnsi="宋体" w:eastAsia="仿宋_GB2312"/>
          <w:sz w:val="32"/>
          <w:szCs w:val="32"/>
        </w:rPr>
        <w:t>1,913,319.52</w:t>
      </w:r>
      <w:r>
        <w:rPr>
          <w:rFonts w:hint="eastAsia" w:ascii="仿宋_GB2312" w:hAnsi="宋体" w:eastAsia="仿宋_GB2312" w:cs="仿宋_GB2312"/>
          <w:sz w:val="32"/>
          <w:szCs w:val="32"/>
        </w:rPr>
        <w:t>元，其中基本支出</w:t>
      </w:r>
      <w:r>
        <w:rPr>
          <w:rFonts w:hint="eastAsia" w:ascii="仿宋_GB2312" w:hAnsi="宋体" w:eastAsia="仿宋_GB2312"/>
          <w:sz w:val="32"/>
          <w:szCs w:val="32"/>
        </w:rPr>
        <w:t>1,863,319.52</w:t>
      </w:r>
      <w:r>
        <w:rPr>
          <w:rFonts w:hint="eastAsia" w:ascii="仿宋_GB2312" w:hAnsi="宋体" w:eastAsia="仿宋_GB2312" w:cs="仿宋_GB2312"/>
          <w:sz w:val="32"/>
          <w:szCs w:val="32"/>
        </w:rPr>
        <w:t>元，项目支出</w:t>
      </w:r>
      <w:r>
        <w:rPr>
          <w:rFonts w:hint="eastAsia" w:ascii="仿宋_GB2312" w:hAnsi="宋体" w:eastAsia="仿宋_GB2312"/>
          <w:sz w:val="32"/>
          <w:szCs w:val="32"/>
        </w:rPr>
        <w:t>50,000.00</w:t>
      </w:r>
      <w:r>
        <w:rPr>
          <w:rFonts w:hint="eastAsia" w:ascii="仿宋_GB2312" w:hAnsi="宋体" w:eastAsia="仿宋_GB2312" w:cs="仿宋_GB2312"/>
          <w:sz w:val="32"/>
          <w:szCs w:val="32"/>
        </w:rPr>
        <w:t>元。</w:t>
      </w:r>
    </w:p>
    <w:bookmarkEnd w:id="0"/>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2016年本年收入合计</w:t>
      </w:r>
      <w:r>
        <w:rPr>
          <w:rFonts w:hint="eastAsia" w:ascii="仿宋_GB2312" w:hAnsi="宋体" w:eastAsia="仿宋_GB2312"/>
          <w:sz w:val="32"/>
          <w:szCs w:val="32"/>
        </w:rPr>
        <w:t>1,913,319.52</w:t>
      </w:r>
      <w:r>
        <w:rPr>
          <w:rFonts w:hint="eastAsia" w:ascii="仿宋_GB2312" w:hAnsi="宋体" w:eastAsia="仿宋_GB2312" w:cs="仿宋_GB2312"/>
          <w:sz w:val="32"/>
          <w:szCs w:val="32"/>
        </w:rPr>
        <w:t>元，其中：财政拨款收入</w:t>
      </w:r>
      <w:r>
        <w:rPr>
          <w:rFonts w:hint="eastAsia" w:ascii="仿宋_GB2312" w:hAnsi="宋体" w:eastAsia="仿宋_GB2312"/>
          <w:sz w:val="32"/>
          <w:szCs w:val="32"/>
        </w:rPr>
        <w:t>1,913,319.52</w:t>
      </w:r>
      <w:r>
        <w:rPr>
          <w:rFonts w:hint="eastAsia" w:ascii="仿宋_GB2312" w:hAnsi="宋体" w:eastAsia="仿宋_GB2312" w:cs="仿宋_GB2312"/>
          <w:sz w:val="32"/>
          <w:szCs w:val="32"/>
        </w:rPr>
        <w:t>元，无事业收入，无经营收入，无其他收入。</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本年支出合计</w:t>
      </w:r>
      <w:r>
        <w:rPr>
          <w:rFonts w:hint="eastAsia" w:ascii="仿宋_GB2312" w:hAnsi="宋体" w:eastAsia="仿宋_GB2312"/>
          <w:sz w:val="32"/>
          <w:szCs w:val="32"/>
        </w:rPr>
        <w:t>1,913,319.52</w:t>
      </w:r>
      <w:r>
        <w:rPr>
          <w:rFonts w:hint="eastAsia" w:ascii="仿宋_GB2312" w:hAnsi="宋体" w:eastAsia="仿宋_GB2312" w:cs="仿宋_GB2312"/>
          <w:sz w:val="32"/>
          <w:szCs w:val="32"/>
        </w:rPr>
        <w:t>元，其中：基本支出</w:t>
      </w:r>
      <w:r>
        <w:rPr>
          <w:rFonts w:hint="eastAsia" w:ascii="仿宋_GB2312" w:hAnsi="宋体" w:eastAsia="仿宋_GB2312"/>
          <w:sz w:val="32"/>
          <w:szCs w:val="32"/>
        </w:rPr>
        <w:t>1,863,319.52</w:t>
      </w:r>
      <w:r>
        <w:rPr>
          <w:rFonts w:hint="eastAsia" w:ascii="仿宋_GB2312" w:hAnsi="宋体" w:eastAsia="仿宋_GB2312" w:cs="仿宋_GB2312"/>
          <w:sz w:val="32"/>
          <w:szCs w:val="32"/>
        </w:rPr>
        <w:t>元，项目支出</w:t>
      </w:r>
      <w:r>
        <w:rPr>
          <w:rFonts w:hint="eastAsia" w:ascii="仿宋_GB2312" w:hAnsi="宋体" w:eastAsia="仿宋_GB2312"/>
          <w:sz w:val="32"/>
          <w:szCs w:val="32"/>
        </w:rPr>
        <w:t>50,000.00</w:t>
      </w:r>
      <w:r>
        <w:rPr>
          <w:rFonts w:hint="eastAsia" w:ascii="仿宋_GB2312" w:hAnsi="宋体" w:eastAsia="仿宋_GB2312" w:cs="仿宋_GB2312"/>
          <w:sz w:val="32"/>
          <w:szCs w:val="32"/>
        </w:rPr>
        <w:t>元，无经营支出。</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2016年“三公”经费实际支出</w:t>
      </w:r>
      <w:r>
        <w:rPr>
          <w:rFonts w:hint="eastAsia" w:ascii="仿宋_GB2312" w:hAnsi="宋体" w:eastAsia="仿宋_GB2312"/>
          <w:sz w:val="32"/>
          <w:szCs w:val="32"/>
        </w:rPr>
        <w:t>17,000</w:t>
      </w:r>
      <w:r>
        <w:rPr>
          <w:rFonts w:hint="eastAsia" w:ascii="仿宋_GB2312" w:hAnsi="宋体" w:eastAsia="仿宋_GB2312" w:cs="仿宋_GB2312"/>
          <w:sz w:val="32"/>
          <w:szCs w:val="32"/>
        </w:rPr>
        <w:t>元，其中：因公出国费用0批次，共组团0批次0人次,无出国事由；公务接待费</w:t>
      </w:r>
      <w:r>
        <w:rPr>
          <w:rFonts w:hint="eastAsia" w:ascii="仿宋_GB2312" w:hAnsi="宋体" w:eastAsia="仿宋_GB2312"/>
          <w:sz w:val="32"/>
          <w:szCs w:val="32"/>
        </w:rPr>
        <w:t>2,000</w:t>
      </w:r>
      <w:r>
        <w:rPr>
          <w:rFonts w:hint="eastAsia" w:ascii="仿宋_GB2312" w:hAnsi="宋体" w:eastAsia="仿宋_GB2312" w:cs="仿宋_GB2312"/>
          <w:sz w:val="32"/>
          <w:szCs w:val="32"/>
        </w:rPr>
        <w:t>元，共接待</w:t>
      </w:r>
      <w:r>
        <w:rPr>
          <w:rFonts w:hint="eastAsia" w:ascii="仿宋_GB2312" w:hAnsi="宋体" w:eastAsia="仿宋_GB2312"/>
          <w:sz w:val="32"/>
          <w:szCs w:val="32"/>
        </w:rPr>
        <w:t>4</w:t>
      </w:r>
      <w:r>
        <w:rPr>
          <w:rFonts w:hint="eastAsia" w:ascii="仿宋_GB2312" w:hAnsi="宋体" w:eastAsia="仿宋_GB2312" w:cs="仿宋_GB2312"/>
          <w:sz w:val="32"/>
          <w:szCs w:val="32"/>
        </w:rPr>
        <w:t>批次</w:t>
      </w:r>
      <w:r>
        <w:rPr>
          <w:rFonts w:hint="eastAsia" w:ascii="仿宋_GB2312" w:hAnsi="宋体" w:eastAsia="仿宋_GB2312"/>
          <w:sz w:val="32"/>
          <w:szCs w:val="32"/>
        </w:rPr>
        <w:t>22</w:t>
      </w:r>
      <w:r>
        <w:rPr>
          <w:rFonts w:hint="eastAsia" w:ascii="仿宋_GB2312" w:hAnsi="宋体" w:eastAsia="仿宋_GB2312" w:cs="仿宋_GB2312"/>
          <w:sz w:val="32"/>
          <w:szCs w:val="32"/>
        </w:rPr>
        <w:t>人次；无公务用车购置，年末公务用车保有量为</w:t>
      </w:r>
      <w:r>
        <w:rPr>
          <w:rFonts w:hint="eastAsia" w:ascii="仿宋_GB2312" w:hAnsi="宋体" w:eastAsia="仿宋_GB2312"/>
          <w:sz w:val="32"/>
          <w:szCs w:val="32"/>
        </w:rPr>
        <w:t>1</w:t>
      </w:r>
      <w:r>
        <w:rPr>
          <w:rFonts w:hint="eastAsia" w:ascii="仿宋_GB2312" w:hAnsi="宋体" w:eastAsia="仿宋_GB2312" w:cs="仿宋_GB2312"/>
          <w:sz w:val="32"/>
          <w:szCs w:val="32"/>
        </w:rPr>
        <w:t>辆；公务用车维护费</w:t>
      </w:r>
      <w:r>
        <w:rPr>
          <w:rFonts w:hint="eastAsia" w:ascii="仿宋_GB2312" w:hAnsi="宋体" w:eastAsia="仿宋_GB2312"/>
          <w:sz w:val="32"/>
          <w:szCs w:val="32"/>
        </w:rPr>
        <w:t>15,000</w:t>
      </w:r>
      <w:r>
        <w:rPr>
          <w:rFonts w:hint="eastAsia" w:ascii="仿宋_GB2312" w:hAnsi="宋体" w:eastAsia="仿宋_GB2312" w:cs="仿宋_GB2312"/>
          <w:sz w:val="32"/>
          <w:szCs w:val="32"/>
        </w:rPr>
        <w:t>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w:t>
      </w:r>
      <w:r>
        <w:rPr>
          <w:rFonts w:hint="eastAsia" w:ascii="仿宋_GB2312" w:hAnsi="宋体" w:eastAsia="仿宋_GB2312"/>
          <w:sz w:val="32"/>
          <w:szCs w:val="32"/>
        </w:rPr>
        <w:t>少支出2,000.00</w:t>
      </w:r>
      <w:r>
        <w:rPr>
          <w:rFonts w:hint="eastAsia" w:ascii="仿宋_GB2312" w:hAnsi="宋体" w:eastAsia="仿宋_GB2312" w:cs="仿宋_GB2312"/>
          <w:sz w:val="32"/>
          <w:szCs w:val="32"/>
        </w:rPr>
        <w:t>元，其中：公务用车维护费</w:t>
      </w:r>
      <w:r>
        <w:rPr>
          <w:rFonts w:hint="eastAsia" w:ascii="仿宋_GB2312" w:hAnsi="宋体" w:eastAsia="仿宋_GB2312"/>
          <w:sz w:val="32"/>
          <w:szCs w:val="32"/>
        </w:rPr>
        <w:t>少支出0</w:t>
      </w:r>
      <w:r>
        <w:rPr>
          <w:rFonts w:hint="eastAsia" w:ascii="仿宋_GB2312" w:hAnsi="宋体" w:eastAsia="仿宋_GB2312" w:cs="仿宋_GB2312"/>
          <w:sz w:val="32"/>
          <w:szCs w:val="32"/>
        </w:rPr>
        <w:t>元,公务接待费</w:t>
      </w:r>
      <w:r>
        <w:rPr>
          <w:rFonts w:hint="eastAsia" w:ascii="仿宋_GB2312" w:hAnsi="宋体" w:eastAsia="仿宋_GB2312"/>
          <w:sz w:val="32"/>
          <w:szCs w:val="32"/>
        </w:rPr>
        <w:t>少支出2,000.00</w:t>
      </w:r>
      <w:r>
        <w:rPr>
          <w:rFonts w:hint="eastAsia" w:ascii="仿宋_GB2312" w:hAnsi="宋体" w:eastAsia="仿宋_GB2312" w:cs="仿宋_GB2312"/>
          <w:sz w:val="32"/>
          <w:szCs w:val="32"/>
        </w:rPr>
        <w:t>元；无公务用车购置费，无因公出国费用。主要原因为：</w:t>
      </w:r>
      <w:r>
        <w:rPr>
          <w:rFonts w:hint="eastAsia" w:ascii="仿宋_GB2312" w:hAnsi="宋体" w:eastAsia="仿宋_GB2312"/>
          <w:sz w:val="32"/>
          <w:szCs w:val="32"/>
        </w:rPr>
        <w:t>严格执行八项规定。</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2016年会议费元，主要是： 本单位无会议费。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2016年培训费元，主要是：本单位无培训费。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六、预算执行情况说明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2016年本年收入</w:t>
      </w:r>
      <w:r>
        <w:rPr>
          <w:rFonts w:hint="eastAsia" w:ascii="仿宋_GB2312" w:hAnsi="宋体" w:eastAsia="仿宋_GB2312"/>
          <w:sz w:val="32"/>
          <w:szCs w:val="32"/>
        </w:rPr>
        <w:t>1,913,319.52</w:t>
      </w:r>
      <w:r>
        <w:rPr>
          <w:rFonts w:hint="eastAsia" w:ascii="仿宋_GB2312" w:hAnsi="宋体" w:eastAsia="仿宋_GB2312" w:cs="仿宋_GB2312"/>
          <w:sz w:val="32"/>
          <w:szCs w:val="32"/>
        </w:rPr>
        <w:t>元，比2015年减少13,282.60元，减少原因：行政事业类项目减少。</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2016年本年支出</w:t>
      </w:r>
      <w:r>
        <w:rPr>
          <w:rFonts w:hint="eastAsia" w:ascii="仿宋_GB2312" w:hAnsi="宋体" w:eastAsia="仿宋_GB2312"/>
          <w:sz w:val="32"/>
          <w:szCs w:val="32"/>
        </w:rPr>
        <w:t>1,913,319.52</w:t>
      </w:r>
      <w:r>
        <w:rPr>
          <w:rFonts w:hint="eastAsia" w:ascii="仿宋_GB2312" w:hAnsi="宋体" w:eastAsia="仿宋_GB2312" w:cs="仿宋_GB2312"/>
          <w:sz w:val="32"/>
          <w:szCs w:val="32"/>
        </w:rPr>
        <w:t xml:space="preserve">元，比2015年减少13,282.60元，减少原因：行政事业类项目减少。 </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2016年财政拨款支出</w:t>
      </w:r>
      <w:r>
        <w:rPr>
          <w:rFonts w:hint="eastAsia" w:ascii="仿宋_GB2312" w:hAnsi="宋体" w:eastAsia="仿宋_GB2312"/>
          <w:sz w:val="32"/>
          <w:szCs w:val="32"/>
        </w:rPr>
        <w:t>1,913,319.52</w:t>
      </w:r>
      <w:r>
        <w:rPr>
          <w:rFonts w:hint="eastAsia" w:ascii="仿宋_GB2312" w:hAnsi="宋体" w:eastAsia="仿宋_GB2312" w:cs="仿宋_GB2312"/>
          <w:sz w:val="32"/>
          <w:szCs w:val="32"/>
        </w:rPr>
        <w:t>元，年初预算数1,781,492.36元，差异原因为2016年提高干部职工工资标准，年初未安排预算。</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七、决算公开其他重要事项情况说明</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（一）机关运行经费支出情况</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2016年叶城县统计局机关运行经费支出57,000.00元，与上年一致，主要原因是：按照八项规定要求严格控制单位各类经费支出。</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（二）政府采购支出情况</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2016年，叶城县统计局政府采购支出总额0元，其中政府采购货物支出0元，政府采购工程支出0元，政府采购服务支出0元。喀什地区为偏远地区，参与招投标的供应商基本为中小微企业。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（三）国有资产占用情况</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截止2016年12月31日，本单位共有车辆1辆，其中一般公务用车1辆，一般工作用车0辆，专业用车0辆，其他车辆0辆，无其他用车，单位价值在50万元以上的设备0台（套），价值0元。</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（四）民生项目、重点支出项目绩效评价结果</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2016年，叶城县统计局共组织对 2 个项目进行了预算绩效评价，涉及一般公共预算当年财政拨款50,000.00元。绩效评价结果：专项经费的拨付，维护了单位各项日常统计工作的开展，使部门服务水平和质量不断得以改进提升，为县委、</w:t>
      </w:r>
      <w:r>
        <w:rPr>
          <w:rFonts w:hint="eastAsia" w:ascii="仿宋_GB2312" w:hAnsi="宋体" w:eastAsia="仿宋_GB2312" w:cs="仿宋_GB2312"/>
          <w:sz w:val="32"/>
          <w:szCs w:val="32"/>
          <w:lang w:eastAsia="zh-CN"/>
        </w:rPr>
        <w:t>县</w:t>
      </w:r>
      <w:r>
        <w:rPr>
          <w:rFonts w:hint="eastAsia" w:ascii="仿宋_GB2312" w:hAnsi="宋体" w:eastAsia="仿宋_GB2312" w:cs="仿宋_GB2312"/>
          <w:sz w:val="32"/>
          <w:szCs w:val="32"/>
        </w:rPr>
        <w:t>政府及各级领导决策提供依据,确保了我县第三次全国农业普查顺利开展。通过推行预算绩效管理工作，使部门服务水平和质量不断得以改进提升，真正做到花尽量少的资金、办尽量多的事，政府行为更加务实、高效。</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（五）事业收入明细、经营收入明细</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按收入项目分别列示：本单位是行政单位，无事业收入和经营收入。</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八、专业名词解释</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（一）财政拨款收入：指单位本年度从本级财政部门取得得财政拨款。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（二）事业收入：指事业单位开展专业业务活动及辅助活动所取得的收入。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（三）经营收入：指事业单位在专业业务活动及其辅助活动之外开展非独立核算经营活动取得的收入。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（四）其他收入：指除上述“财政拨款收入”、“事业收入”、“经营收入”等以外的收入。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（六）年初结转和结余：指以前年度尚未完成、结转到本年按有关规定继续使用的资金。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（七）结余分配：指事业单位按规定提取的职工福利基</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金、事业基金和缴纳的所得税，以及建设单位按规定应交回的基本建设竣工项目结余资金。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（八）年末结转和结余：指本年度或以前年度预算安排、</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因客观条件发生变化无法按原计划实施，需要延迟到以后年度按有关规定继续使用的资金。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（九）基本支出：指为保障机构正常运转、完成日常工作任务而发生的人员支出和公用支出。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（十）项目支出：指在基本支出之外为完成特定行政任务和事业发展目标所发生的支出。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（十一）经营支出：指事业单位在专业业务活动及其辅助活动之外开展非独立核算经营活动发生的支出。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napToGrid w:val="0"/>
        <w:spacing w:line="560" w:lineRule="exact"/>
        <w:ind w:firstLine="640" w:firstLineChars="200"/>
        <w:rPr>
          <w:rFonts w:ascii="仿宋_GB2312" w:hAnsi="宋体" w:eastAsia="仿宋_GB2312" w:cs="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5</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1BBC"/>
    <w:rsid w:val="00006A87"/>
    <w:rsid w:val="00012D74"/>
    <w:rsid w:val="00023CB9"/>
    <w:rsid w:val="00024B7F"/>
    <w:rsid w:val="000312C4"/>
    <w:rsid w:val="00034248"/>
    <w:rsid w:val="00052FE0"/>
    <w:rsid w:val="00054384"/>
    <w:rsid w:val="00063DE3"/>
    <w:rsid w:val="000703F5"/>
    <w:rsid w:val="00070B61"/>
    <w:rsid w:val="000775E8"/>
    <w:rsid w:val="00086A97"/>
    <w:rsid w:val="00091F7F"/>
    <w:rsid w:val="00094D69"/>
    <w:rsid w:val="000A5DE3"/>
    <w:rsid w:val="000A65DB"/>
    <w:rsid w:val="000B1596"/>
    <w:rsid w:val="000B5213"/>
    <w:rsid w:val="000C3B20"/>
    <w:rsid w:val="000D094E"/>
    <w:rsid w:val="000D7C23"/>
    <w:rsid w:val="000E5B19"/>
    <w:rsid w:val="000E7FFD"/>
    <w:rsid w:val="0010183B"/>
    <w:rsid w:val="00120177"/>
    <w:rsid w:val="00140E78"/>
    <w:rsid w:val="00142BCE"/>
    <w:rsid w:val="00147040"/>
    <w:rsid w:val="00151463"/>
    <w:rsid w:val="00162DB0"/>
    <w:rsid w:val="00170582"/>
    <w:rsid w:val="001870FE"/>
    <w:rsid w:val="001943AB"/>
    <w:rsid w:val="001D09C9"/>
    <w:rsid w:val="001E4658"/>
    <w:rsid w:val="001E7C6A"/>
    <w:rsid w:val="001F2B9D"/>
    <w:rsid w:val="001F33C0"/>
    <w:rsid w:val="001F6EF5"/>
    <w:rsid w:val="0020099B"/>
    <w:rsid w:val="00205C3B"/>
    <w:rsid w:val="00242FE4"/>
    <w:rsid w:val="00262C89"/>
    <w:rsid w:val="00265B72"/>
    <w:rsid w:val="002743C3"/>
    <w:rsid w:val="00287A2E"/>
    <w:rsid w:val="00294889"/>
    <w:rsid w:val="002A021E"/>
    <w:rsid w:val="002A0A78"/>
    <w:rsid w:val="002B5B38"/>
    <w:rsid w:val="002C37F3"/>
    <w:rsid w:val="002C5F00"/>
    <w:rsid w:val="002C677C"/>
    <w:rsid w:val="002C740B"/>
    <w:rsid w:val="002C7D03"/>
    <w:rsid w:val="002D02F4"/>
    <w:rsid w:val="003012AF"/>
    <w:rsid w:val="00303B2E"/>
    <w:rsid w:val="003158E9"/>
    <w:rsid w:val="003166A5"/>
    <w:rsid w:val="00333969"/>
    <w:rsid w:val="003451F9"/>
    <w:rsid w:val="003472C5"/>
    <w:rsid w:val="00347942"/>
    <w:rsid w:val="00347996"/>
    <w:rsid w:val="00350B5B"/>
    <w:rsid w:val="003632BC"/>
    <w:rsid w:val="00374661"/>
    <w:rsid w:val="003978C1"/>
    <w:rsid w:val="003B0831"/>
    <w:rsid w:val="003B594E"/>
    <w:rsid w:val="003C2E54"/>
    <w:rsid w:val="003D0C72"/>
    <w:rsid w:val="003E0D94"/>
    <w:rsid w:val="004002E0"/>
    <w:rsid w:val="004011AD"/>
    <w:rsid w:val="0040177E"/>
    <w:rsid w:val="00406AB0"/>
    <w:rsid w:val="00417715"/>
    <w:rsid w:val="00420614"/>
    <w:rsid w:val="0043072D"/>
    <w:rsid w:val="00434EEE"/>
    <w:rsid w:val="00445215"/>
    <w:rsid w:val="0045212A"/>
    <w:rsid w:val="00457BD9"/>
    <w:rsid w:val="004743B3"/>
    <w:rsid w:val="00486188"/>
    <w:rsid w:val="00487059"/>
    <w:rsid w:val="004A08C1"/>
    <w:rsid w:val="004A28B1"/>
    <w:rsid w:val="004A45D1"/>
    <w:rsid w:val="004B61B6"/>
    <w:rsid w:val="004B67A8"/>
    <w:rsid w:val="004B6AAB"/>
    <w:rsid w:val="004D2787"/>
    <w:rsid w:val="004D48D7"/>
    <w:rsid w:val="004D65D7"/>
    <w:rsid w:val="004D6F93"/>
    <w:rsid w:val="004E092D"/>
    <w:rsid w:val="0050291C"/>
    <w:rsid w:val="005272D8"/>
    <w:rsid w:val="00532879"/>
    <w:rsid w:val="00552B99"/>
    <w:rsid w:val="00565025"/>
    <w:rsid w:val="005766BD"/>
    <w:rsid w:val="00592401"/>
    <w:rsid w:val="00595CD5"/>
    <w:rsid w:val="005A0EA5"/>
    <w:rsid w:val="005B007A"/>
    <w:rsid w:val="005D008D"/>
    <w:rsid w:val="005D5345"/>
    <w:rsid w:val="005D6922"/>
    <w:rsid w:val="00607C68"/>
    <w:rsid w:val="00626B62"/>
    <w:rsid w:val="00642199"/>
    <w:rsid w:val="00642F1B"/>
    <w:rsid w:val="00647EAC"/>
    <w:rsid w:val="006537AC"/>
    <w:rsid w:val="00672B4C"/>
    <w:rsid w:val="006773BD"/>
    <w:rsid w:val="00682D81"/>
    <w:rsid w:val="00687879"/>
    <w:rsid w:val="00696752"/>
    <w:rsid w:val="006A024A"/>
    <w:rsid w:val="006A1621"/>
    <w:rsid w:val="006A2219"/>
    <w:rsid w:val="006A56FC"/>
    <w:rsid w:val="006A7356"/>
    <w:rsid w:val="006D4B96"/>
    <w:rsid w:val="006F1159"/>
    <w:rsid w:val="006F13E9"/>
    <w:rsid w:val="006F3090"/>
    <w:rsid w:val="006F3AD3"/>
    <w:rsid w:val="006F7FA8"/>
    <w:rsid w:val="00700977"/>
    <w:rsid w:val="00706566"/>
    <w:rsid w:val="007117CD"/>
    <w:rsid w:val="007226FB"/>
    <w:rsid w:val="007375C4"/>
    <w:rsid w:val="00763385"/>
    <w:rsid w:val="00774810"/>
    <w:rsid w:val="00782159"/>
    <w:rsid w:val="00793D15"/>
    <w:rsid w:val="007978CD"/>
    <w:rsid w:val="007A2BDC"/>
    <w:rsid w:val="007B7E7F"/>
    <w:rsid w:val="007C5297"/>
    <w:rsid w:val="007C6C2B"/>
    <w:rsid w:val="007D75E2"/>
    <w:rsid w:val="007E39FC"/>
    <w:rsid w:val="007F0F76"/>
    <w:rsid w:val="007F238C"/>
    <w:rsid w:val="008012F4"/>
    <w:rsid w:val="008104D1"/>
    <w:rsid w:val="00815033"/>
    <w:rsid w:val="00842279"/>
    <w:rsid w:val="00844D3A"/>
    <w:rsid w:val="00847706"/>
    <w:rsid w:val="00854186"/>
    <w:rsid w:val="008557DC"/>
    <w:rsid w:val="008627E5"/>
    <w:rsid w:val="00864EBE"/>
    <w:rsid w:val="008664F8"/>
    <w:rsid w:val="00877032"/>
    <w:rsid w:val="00880D0D"/>
    <w:rsid w:val="008872A2"/>
    <w:rsid w:val="00895A64"/>
    <w:rsid w:val="00895BE7"/>
    <w:rsid w:val="008A0DC9"/>
    <w:rsid w:val="008A1A70"/>
    <w:rsid w:val="008A5C2E"/>
    <w:rsid w:val="008B02AA"/>
    <w:rsid w:val="008C5ABD"/>
    <w:rsid w:val="008D28A9"/>
    <w:rsid w:val="008E148C"/>
    <w:rsid w:val="008E26A2"/>
    <w:rsid w:val="009078E5"/>
    <w:rsid w:val="00910498"/>
    <w:rsid w:val="00912ADD"/>
    <w:rsid w:val="00915FB6"/>
    <w:rsid w:val="00921F8C"/>
    <w:rsid w:val="00954B4B"/>
    <w:rsid w:val="00956C21"/>
    <w:rsid w:val="00972C49"/>
    <w:rsid w:val="00977345"/>
    <w:rsid w:val="00986E5F"/>
    <w:rsid w:val="009A7D21"/>
    <w:rsid w:val="009C0B79"/>
    <w:rsid w:val="009C453B"/>
    <w:rsid w:val="009C7F6B"/>
    <w:rsid w:val="009F1B75"/>
    <w:rsid w:val="009F39C7"/>
    <w:rsid w:val="009F6D25"/>
    <w:rsid w:val="00A013AA"/>
    <w:rsid w:val="00A13E6D"/>
    <w:rsid w:val="00A32422"/>
    <w:rsid w:val="00A3418E"/>
    <w:rsid w:val="00A407D1"/>
    <w:rsid w:val="00A63C42"/>
    <w:rsid w:val="00A64E80"/>
    <w:rsid w:val="00A65801"/>
    <w:rsid w:val="00A87B5D"/>
    <w:rsid w:val="00A97E66"/>
    <w:rsid w:val="00AA1759"/>
    <w:rsid w:val="00AA3003"/>
    <w:rsid w:val="00AB1448"/>
    <w:rsid w:val="00AC139B"/>
    <w:rsid w:val="00AC4897"/>
    <w:rsid w:val="00AD7784"/>
    <w:rsid w:val="00AF4735"/>
    <w:rsid w:val="00B03C88"/>
    <w:rsid w:val="00B0409B"/>
    <w:rsid w:val="00B103B1"/>
    <w:rsid w:val="00B21656"/>
    <w:rsid w:val="00B24563"/>
    <w:rsid w:val="00B635BA"/>
    <w:rsid w:val="00B9122A"/>
    <w:rsid w:val="00B919A9"/>
    <w:rsid w:val="00BA0061"/>
    <w:rsid w:val="00BB2497"/>
    <w:rsid w:val="00BB372B"/>
    <w:rsid w:val="00BD2448"/>
    <w:rsid w:val="00BE5288"/>
    <w:rsid w:val="00BE634A"/>
    <w:rsid w:val="00C15174"/>
    <w:rsid w:val="00C17D9A"/>
    <w:rsid w:val="00C2515A"/>
    <w:rsid w:val="00C337C1"/>
    <w:rsid w:val="00C3752C"/>
    <w:rsid w:val="00C4155A"/>
    <w:rsid w:val="00C45F21"/>
    <w:rsid w:val="00C519BC"/>
    <w:rsid w:val="00C55E43"/>
    <w:rsid w:val="00C605BD"/>
    <w:rsid w:val="00C61DC5"/>
    <w:rsid w:val="00C62423"/>
    <w:rsid w:val="00C709B8"/>
    <w:rsid w:val="00C955CC"/>
    <w:rsid w:val="00CA5ADF"/>
    <w:rsid w:val="00CA6F46"/>
    <w:rsid w:val="00CB3117"/>
    <w:rsid w:val="00CC19FF"/>
    <w:rsid w:val="00CC736F"/>
    <w:rsid w:val="00CE1862"/>
    <w:rsid w:val="00CE37ED"/>
    <w:rsid w:val="00CE7457"/>
    <w:rsid w:val="00D16906"/>
    <w:rsid w:val="00D36C62"/>
    <w:rsid w:val="00D40E3B"/>
    <w:rsid w:val="00D4613F"/>
    <w:rsid w:val="00D47863"/>
    <w:rsid w:val="00D5318C"/>
    <w:rsid w:val="00D554FC"/>
    <w:rsid w:val="00D81E3D"/>
    <w:rsid w:val="00D87DF2"/>
    <w:rsid w:val="00D93586"/>
    <w:rsid w:val="00D93C99"/>
    <w:rsid w:val="00D949F7"/>
    <w:rsid w:val="00DA057C"/>
    <w:rsid w:val="00DA16BE"/>
    <w:rsid w:val="00DA35B4"/>
    <w:rsid w:val="00DB13AB"/>
    <w:rsid w:val="00DB2FC5"/>
    <w:rsid w:val="00DE344D"/>
    <w:rsid w:val="00DE619D"/>
    <w:rsid w:val="00DF5EE6"/>
    <w:rsid w:val="00E24929"/>
    <w:rsid w:val="00E339F2"/>
    <w:rsid w:val="00E454BA"/>
    <w:rsid w:val="00E774D0"/>
    <w:rsid w:val="00E8388E"/>
    <w:rsid w:val="00EA5F52"/>
    <w:rsid w:val="00EB563F"/>
    <w:rsid w:val="00EB7DD0"/>
    <w:rsid w:val="00EC1979"/>
    <w:rsid w:val="00EC282F"/>
    <w:rsid w:val="00ED7C8E"/>
    <w:rsid w:val="00EE2E07"/>
    <w:rsid w:val="00EE66B1"/>
    <w:rsid w:val="00EF3B2C"/>
    <w:rsid w:val="00EF7B17"/>
    <w:rsid w:val="00F0080E"/>
    <w:rsid w:val="00F0364D"/>
    <w:rsid w:val="00F067F0"/>
    <w:rsid w:val="00F06CB4"/>
    <w:rsid w:val="00F11154"/>
    <w:rsid w:val="00F16C5D"/>
    <w:rsid w:val="00F36853"/>
    <w:rsid w:val="00F453E0"/>
    <w:rsid w:val="00F627E2"/>
    <w:rsid w:val="00F81C9E"/>
    <w:rsid w:val="00F820FC"/>
    <w:rsid w:val="00FA02CE"/>
    <w:rsid w:val="00FA08FE"/>
    <w:rsid w:val="00FB61FC"/>
    <w:rsid w:val="00FC1406"/>
    <w:rsid w:val="00FC4B5F"/>
    <w:rsid w:val="00FE0221"/>
    <w:rsid w:val="00FF5D03"/>
    <w:rsid w:val="0C7F685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3"/>
    <w:semiHidden/>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uiPriority w:val="99"/>
    <w:rPr>
      <w:rFonts w:cs="Times New Roman"/>
    </w:rPr>
  </w:style>
  <w:style w:type="character" w:customStyle="1" w:styleId="10">
    <w:name w:val="日期 Char"/>
    <w:link w:val="2"/>
    <w:semiHidden/>
    <w:locked/>
    <w:uiPriority w:val="99"/>
    <w:rPr>
      <w:rFonts w:cs="Times New Roman"/>
      <w:sz w:val="21"/>
      <w:szCs w:val="21"/>
    </w:rPr>
  </w:style>
  <w:style w:type="character" w:customStyle="1" w:styleId="11">
    <w:name w:val="页眉 Char"/>
    <w:link w:val="5"/>
    <w:qFormat/>
    <w:locked/>
    <w:uiPriority w:val="99"/>
    <w:rPr>
      <w:rFonts w:cs="Times New Roman"/>
      <w:kern w:val="2"/>
      <w:sz w:val="18"/>
      <w:szCs w:val="18"/>
    </w:rPr>
  </w:style>
  <w:style w:type="character" w:customStyle="1" w:styleId="12">
    <w:name w:val="页脚 Char"/>
    <w:link w:val="4"/>
    <w:qFormat/>
    <w:locked/>
    <w:uiPriority w:val="99"/>
    <w:rPr>
      <w:rFonts w:cs="Times New Roman"/>
      <w:kern w:val="2"/>
      <w:sz w:val="18"/>
      <w:szCs w:val="18"/>
    </w:rPr>
  </w:style>
  <w:style w:type="character" w:customStyle="1" w:styleId="13">
    <w:name w:val="批注框文本 Char"/>
    <w:link w:val="3"/>
    <w:locked/>
    <w:uiPriority w:val="99"/>
    <w:rPr>
      <w:rFonts w:cs="Times New Roman"/>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8</Pages>
  <Words>524</Words>
  <Characters>2992</Characters>
  <Lines>24</Lines>
  <Paragraphs>7</Paragraphs>
  <TotalTime>162</TotalTime>
  <ScaleCrop>false</ScaleCrop>
  <LinksUpToDate>false</LinksUpToDate>
  <CharactersWithSpaces>3509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2017-06-13T10:02:00Z</cp:lastPrinted>
  <dcterms:modified xsi:type="dcterms:W3CDTF">2025-02-12T04:02:20Z</dcterms:modified>
  <dc:title>喀什地区部门决算和三公经费</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