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r>
        <w:rPr>
          <w:rFonts w:hint="eastAsia" w:ascii="黑体" w:hAnsi="黑体" w:eastAsia="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sz w:val="44"/>
          <w:szCs w:val="44"/>
        </w:rPr>
        <w:t>2018</w:t>
      </w:r>
      <w:r>
        <w:rPr>
          <w:rFonts w:hint="eastAsia" w:ascii="方正小标宋_GBK" w:hAnsi="宋体" w:eastAsia="方正小标宋_GBK"/>
          <w:sz w:val="44"/>
          <w:szCs w:val="44"/>
        </w:rPr>
        <w:t>年度新疆喀什地区叶城县农村工作办公室部门决算公开说明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ascii="黑体" w:hAnsi="黑体" w:eastAsia="黑体"/>
          <w:bCs/>
          <w:kern w:val="0"/>
          <w:sz w:val="32"/>
          <w:szCs w:val="32"/>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w:t>
      </w:r>
      <w:r>
        <w:rPr>
          <w:rFonts w:ascii="黑体" w:hAnsi="黑体" w:eastAsia="黑体"/>
          <w:kern w:val="0"/>
          <w:sz w:val="32"/>
          <w:szCs w:val="32"/>
        </w:rPr>
        <w:t xml:space="preserve"> </w:t>
      </w:r>
      <w:r>
        <w:rPr>
          <w:rFonts w:hint="eastAsia" w:ascii="黑体" w:hAnsi="黑体" w:eastAsia="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w:t>
      </w:r>
      <w:r>
        <w:rPr>
          <w:rFonts w:hint="eastAsia" w:ascii="黑体" w:hAnsi="黑体" w:eastAsia="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w:t>
      </w:r>
      <w:r>
        <w:rPr>
          <w:rFonts w:ascii="黑体" w:hAnsi="黑体" w:eastAsia="黑体"/>
          <w:kern w:val="0"/>
          <w:sz w:val="32"/>
          <w:szCs w:val="32"/>
        </w:rPr>
        <w:t xml:space="preserve"> </w:t>
      </w:r>
      <w:r>
        <w:rPr>
          <w:rFonts w:hint="eastAsia" w:ascii="黑体" w:hAnsi="黑体" w:eastAsia="黑体"/>
          <w:kern w:val="0"/>
          <w:sz w:val="32"/>
          <w:szCs w:val="32"/>
        </w:rPr>
        <w:t>部</w:t>
      </w:r>
      <w:r>
        <w:rPr>
          <w:rFonts w:hint="eastAsia" w:ascii="黑体" w:hAnsi="黑体" w:eastAsia="黑体"/>
          <w:sz w:val="32"/>
          <w:szCs w:val="32"/>
        </w:rPr>
        <w:t>门决算公开的</w:t>
      </w:r>
      <w:r>
        <w:rPr>
          <w:rFonts w:ascii="黑体" w:hAnsi="黑体" w:eastAsia="黑体"/>
          <w:sz w:val="32"/>
          <w:szCs w:val="32"/>
        </w:rPr>
        <w:t>8</w:t>
      </w:r>
      <w:r>
        <w:rPr>
          <w:rFonts w:hint="eastAsia" w:ascii="黑体" w:hAnsi="黑体" w:eastAsia="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ascii="仿宋_GB2312" w:eastAsia="仿宋_GB2312"/>
          <w:sz w:val="32"/>
          <w:szCs w:val="32"/>
        </w:rPr>
        <w:t xml:space="preserve">    1</w:t>
      </w:r>
      <w:r>
        <w:rPr>
          <w:rFonts w:hint="eastAsia" w:ascii="仿宋_GB2312" w:eastAsia="仿宋_GB2312"/>
          <w:sz w:val="32"/>
          <w:szCs w:val="32"/>
        </w:rPr>
        <w:t>、宣传贯彻落实党中央和省市关于农村工作的各项方针政策。负责起草或组织起草重要文稿文件。负责指导农村改革。</w:t>
      </w:r>
      <w:r>
        <w:rPr>
          <w:rFonts w:ascii="仿宋_GB2312" w:eastAsia="仿宋_GB2312"/>
          <w:sz w:val="32"/>
          <w:szCs w:val="32"/>
        </w:rPr>
        <w:br w:type="textWrapping"/>
      </w:r>
      <w:r>
        <w:rPr>
          <w:rFonts w:ascii="仿宋_GB2312" w:eastAsia="仿宋_GB2312"/>
          <w:sz w:val="32"/>
          <w:szCs w:val="32"/>
        </w:rPr>
        <w:t xml:space="preserve">    2</w:t>
      </w:r>
      <w:r>
        <w:rPr>
          <w:rFonts w:hint="eastAsia" w:ascii="仿宋_GB2312" w:eastAsia="仿宋_GB2312"/>
          <w:sz w:val="32"/>
          <w:szCs w:val="32"/>
        </w:rPr>
        <w:t>、综合协调、上通下达。</w:t>
      </w:r>
      <w:r>
        <w:rPr>
          <w:rFonts w:ascii="仿宋_GB2312" w:eastAsia="仿宋_GB2312"/>
          <w:sz w:val="32"/>
          <w:szCs w:val="32"/>
        </w:rPr>
        <w:br w:type="textWrapping"/>
      </w:r>
      <w:r>
        <w:rPr>
          <w:rFonts w:ascii="仿宋_GB2312" w:eastAsia="仿宋_GB2312"/>
          <w:sz w:val="32"/>
          <w:szCs w:val="32"/>
        </w:rPr>
        <w:t xml:space="preserve">    3</w:t>
      </w:r>
      <w:r>
        <w:rPr>
          <w:rFonts w:hint="eastAsia" w:ascii="仿宋_GB2312" w:eastAsia="仿宋_GB2312"/>
          <w:sz w:val="32"/>
          <w:szCs w:val="32"/>
        </w:rPr>
        <w:t>、农村调研。</w:t>
      </w:r>
      <w:r>
        <w:rPr>
          <w:rFonts w:ascii="仿宋_GB2312" w:eastAsia="仿宋_GB2312"/>
          <w:sz w:val="32"/>
          <w:szCs w:val="32"/>
        </w:rPr>
        <w:t xml:space="preserve">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从决算单位构成看，新疆喀什地区叶城县农村工作办公室部门决算包括：新疆喀什地区叶城县农村工作办公室部门本级决算、所属单位决算等。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纳入新疆喀什地区叶城县农村工作办公室</w:t>
      </w:r>
      <w:r>
        <w:rPr>
          <w:rFonts w:ascii="仿宋_GB2312" w:eastAsia="仿宋_GB2312"/>
          <w:sz w:val="32"/>
          <w:szCs w:val="32"/>
        </w:rPr>
        <w:t>2018</w:t>
      </w:r>
      <w:r>
        <w:rPr>
          <w:rFonts w:hint="eastAsia" w:ascii="仿宋_GB2312" w:eastAsia="仿宋_GB2312"/>
          <w:sz w:val="32"/>
          <w:szCs w:val="32"/>
        </w:rPr>
        <w:t>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hint="eastAsia" w:ascii="仿宋_GB2312" w:eastAsia="仿宋_GB2312"/>
                <w:position w:val="-1"/>
                <w:sz w:val="32"/>
              </w:rPr>
              <w:t>新疆喀什地区叶城县农村工作办公室</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eastAsia="仿宋_GB2312" w:cs="仿宋_GB2312"/>
          <w:color w:val="000000"/>
          <w:sz w:val="32"/>
          <w:szCs w:val="32"/>
        </w:rPr>
      </w:pPr>
      <w:bookmarkStart w:id="4" w:name="OLE_LINK100"/>
      <w:bookmarkStart w:id="5" w:name="OLE_LINK99"/>
      <w:bookmarkStart w:id="6" w:name="OLE_LINK52"/>
      <w:r>
        <w:rPr>
          <w:rFonts w:ascii="仿宋_GB2312" w:eastAsia="仿宋_GB2312"/>
          <w:color w:val="000000"/>
          <w:sz w:val="32"/>
          <w:szCs w:val="32"/>
        </w:rPr>
        <w:t>2018</w:t>
      </w:r>
      <w:r>
        <w:rPr>
          <w:rFonts w:hint="eastAsia" w:ascii="仿宋_GB2312" w:eastAsia="仿宋_GB2312"/>
          <w:color w:val="000000"/>
          <w:sz w:val="32"/>
          <w:szCs w:val="32"/>
        </w:rPr>
        <w:t>年度收入</w:t>
      </w:r>
      <w:r>
        <w:rPr>
          <w:rFonts w:ascii="仿宋_GB2312" w:eastAsia="仿宋_GB2312"/>
          <w:sz w:val="32"/>
          <w:szCs w:val="32"/>
        </w:rPr>
        <w:t>114.84</w:t>
      </w:r>
      <w:r>
        <w:rPr>
          <w:rFonts w:hint="eastAsia" w:ascii="仿宋_GB2312" w:eastAsia="仿宋_GB2312"/>
          <w:color w:val="000000"/>
          <w:sz w:val="32"/>
          <w:szCs w:val="32"/>
        </w:rPr>
        <w:t>万元</w:t>
      </w:r>
      <w:bookmarkEnd w:id="4"/>
      <w:bookmarkEnd w:id="5"/>
      <w:r>
        <w:rPr>
          <w:rFonts w:hint="eastAsia" w:ascii="仿宋_GB2312" w:eastAsia="仿宋_GB2312"/>
          <w:sz w:val="32"/>
          <w:szCs w:val="32"/>
        </w:rPr>
        <w:t>，与上年相比，增加</w:t>
      </w:r>
      <w:r>
        <w:rPr>
          <w:rFonts w:ascii="仿宋_GB2312" w:eastAsia="仿宋_GB2312"/>
          <w:sz w:val="32"/>
          <w:szCs w:val="32"/>
        </w:rPr>
        <w:t>9.66</w:t>
      </w:r>
      <w:r>
        <w:rPr>
          <w:rFonts w:hint="eastAsia" w:ascii="仿宋_GB2312" w:eastAsia="仿宋_GB2312"/>
          <w:sz w:val="32"/>
          <w:szCs w:val="32"/>
        </w:rPr>
        <w:t>万元，增长</w:t>
      </w:r>
      <w:r>
        <w:rPr>
          <w:rFonts w:ascii="仿宋_GB2312" w:eastAsia="仿宋_GB2312"/>
          <w:sz w:val="32"/>
          <w:szCs w:val="32"/>
        </w:rPr>
        <w:t>9.18%</w:t>
      </w:r>
      <w:r>
        <w:rPr>
          <w:rFonts w:hint="eastAsia" w:ascii="仿宋_GB2312" w:eastAsia="仿宋_GB2312"/>
          <w:sz w:val="32"/>
          <w:szCs w:val="32"/>
        </w:rPr>
        <w:t>，增加的主要原因是：</w:t>
      </w:r>
      <w:r>
        <w:rPr>
          <w:rFonts w:hint="eastAsia" w:ascii="仿宋_GB2312" w:eastAsia="仿宋_GB2312"/>
          <w:color w:val="000000"/>
          <w:sz w:val="32"/>
          <w:szCs w:val="32"/>
        </w:rPr>
        <w:t>本年艰苦边远地区津贴调标及基本工资调标，并补发以前年度新艰边；</w:t>
      </w:r>
      <w:bookmarkEnd w:id="6"/>
      <w:bookmarkStart w:id="7" w:name="OLE_LINK53"/>
      <w:r>
        <w:rPr>
          <w:rFonts w:hint="eastAsia" w:ascii="仿宋_GB2312" w:eastAsia="仿宋_GB2312"/>
          <w:color w:val="000000"/>
          <w:sz w:val="32"/>
          <w:szCs w:val="32"/>
        </w:rPr>
        <w:t>支出</w:t>
      </w:r>
      <w:r>
        <w:rPr>
          <w:rFonts w:ascii="仿宋_GB2312" w:eastAsia="仿宋_GB2312"/>
          <w:sz w:val="32"/>
          <w:szCs w:val="32"/>
        </w:rPr>
        <w:t>114.84</w:t>
      </w:r>
      <w:r>
        <w:rPr>
          <w:rFonts w:hint="eastAsia" w:ascii="仿宋_GB2312" w:eastAsia="仿宋_GB2312"/>
          <w:color w:val="000000"/>
          <w:sz w:val="32"/>
          <w:szCs w:val="32"/>
        </w:rPr>
        <w:t>万元</w:t>
      </w:r>
      <w:r>
        <w:rPr>
          <w:rFonts w:hint="eastAsia" w:ascii="仿宋_GB2312" w:eastAsia="仿宋_GB2312"/>
          <w:sz w:val="32"/>
          <w:szCs w:val="32"/>
        </w:rPr>
        <w:t>，与上年相比，增加</w:t>
      </w:r>
      <w:r>
        <w:rPr>
          <w:rFonts w:ascii="仿宋_GB2312" w:eastAsia="仿宋_GB2312"/>
          <w:sz w:val="32"/>
          <w:szCs w:val="32"/>
        </w:rPr>
        <w:t>9.66</w:t>
      </w:r>
      <w:r>
        <w:rPr>
          <w:rFonts w:hint="eastAsia" w:ascii="仿宋_GB2312" w:eastAsia="仿宋_GB2312"/>
          <w:sz w:val="32"/>
          <w:szCs w:val="32"/>
        </w:rPr>
        <w:t>万元，增长</w:t>
      </w:r>
      <w:r>
        <w:rPr>
          <w:rFonts w:ascii="仿宋_GB2312" w:eastAsia="仿宋_GB2312"/>
          <w:sz w:val="32"/>
          <w:szCs w:val="32"/>
        </w:rPr>
        <w:t>9.18%</w:t>
      </w:r>
      <w:r>
        <w:rPr>
          <w:rFonts w:hint="eastAsia" w:ascii="仿宋_GB2312" w:eastAsia="仿宋_GB2312"/>
          <w:sz w:val="32"/>
          <w:szCs w:val="32"/>
        </w:rPr>
        <w:t>，增加的主要原因是：</w:t>
      </w:r>
      <w:r>
        <w:rPr>
          <w:rFonts w:hint="eastAsia" w:ascii="仿宋_GB2312" w:eastAsia="仿宋_GB2312"/>
          <w:color w:val="000000"/>
          <w:sz w:val="32"/>
          <w:szCs w:val="32"/>
        </w:rPr>
        <w:t>本年艰苦边远地区津贴调标及基本工资调标，并补发以前年度新艰边；</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，与上年对比，增加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本单位无结余资金。</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本年收入合计</w:t>
      </w:r>
      <w:r>
        <w:rPr>
          <w:rFonts w:ascii="仿宋_GB2312" w:eastAsia="仿宋_GB2312"/>
          <w:sz w:val="32"/>
          <w:szCs w:val="32"/>
        </w:rPr>
        <w:t>114.84</w:t>
      </w:r>
      <w:r>
        <w:rPr>
          <w:rFonts w:hint="eastAsia" w:ascii="仿宋_GB2312" w:eastAsia="仿宋_GB2312"/>
          <w:color w:val="000000"/>
          <w:sz w:val="32"/>
          <w:szCs w:val="32"/>
        </w:rPr>
        <w:t>万元，其中：</w:t>
      </w:r>
      <w:bookmarkStart w:id="9" w:name="OLE_LINK1"/>
      <w:r>
        <w:rPr>
          <w:rFonts w:hint="eastAsia" w:ascii="仿宋_GB2312" w:eastAsia="仿宋_GB2312"/>
          <w:color w:val="000000"/>
          <w:sz w:val="32"/>
          <w:szCs w:val="32"/>
        </w:rPr>
        <w:t>财政拨款收入</w:t>
      </w:r>
      <w:bookmarkEnd w:id="9"/>
      <w:r>
        <w:rPr>
          <w:rFonts w:ascii="仿宋_GB2312" w:eastAsia="仿宋_GB2312"/>
          <w:sz w:val="32"/>
          <w:szCs w:val="32"/>
        </w:rPr>
        <w:t>114.84</w:t>
      </w:r>
      <w:r>
        <w:rPr>
          <w:rFonts w:hint="eastAsia" w:ascii="仿宋_GB2312" w:eastAsia="仿宋_GB2312"/>
          <w:color w:val="000000"/>
          <w:sz w:val="32"/>
          <w:szCs w:val="32"/>
        </w:rPr>
        <w:t>万元，占</w:t>
      </w:r>
      <w:r>
        <w:rPr>
          <w:rFonts w:ascii="仿宋_GB2312" w:eastAsia="仿宋_GB2312"/>
          <w:sz w:val="32"/>
          <w:szCs w:val="32"/>
        </w:rPr>
        <w:t>100%</w:t>
      </w:r>
      <w:r>
        <w:rPr>
          <w:rFonts w:hint="eastAsia" w:ascii="仿宋_GB2312" w:eastAsia="仿宋_GB2312"/>
          <w:color w:val="000000"/>
          <w:sz w:val="32"/>
          <w:szCs w:val="32"/>
        </w:rPr>
        <w:t>；</w:t>
      </w:r>
      <w:bookmarkStart w:id="10" w:name="OLE_LINK2"/>
      <w:r>
        <w:rPr>
          <w:rFonts w:hint="eastAsia" w:ascii="仿宋_GB2312" w:eastAsia="仿宋_GB2312"/>
          <w:color w:val="000000"/>
          <w:sz w:val="32"/>
          <w:szCs w:val="32"/>
        </w:rPr>
        <w:t>上级补助收入</w:t>
      </w:r>
      <w:bookmarkEnd w:id="10"/>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1" w:name="OLE_LINK3"/>
      <w:r>
        <w:rPr>
          <w:rFonts w:hint="eastAsia" w:ascii="仿宋_GB2312" w:eastAsia="仿宋_GB2312"/>
          <w:color w:val="000000"/>
          <w:sz w:val="32"/>
          <w:szCs w:val="32"/>
        </w:rPr>
        <w:t>事业收入</w:t>
      </w:r>
      <w:bookmarkEnd w:id="11"/>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2" w:name="OLE_LINK4"/>
      <w:r>
        <w:rPr>
          <w:rFonts w:hint="eastAsia" w:ascii="仿宋_GB2312" w:eastAsia="仿宋_GB2312"/>
          <w:color w:val="000000"/>
          <w:sz w:val="32"/>
          <w:szCs w:val="32"/>
        </w:rPr>
        <w:t>经营收入</w:t>
      </w:r>
      <w:bookmarkEnd w:id="12"/>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3" w:name="OLE_LINK5"/>
      <w:r>
        <w:rPr>
          <w:rFonts w:hint="eastAsia" w:ascii="仿宋_GB2312" w:eastAsia="仿宋_GB2312"/>
          <w:color w:val="000000"/>
          <w:sz w:val="32"/>
          <w:szCs w:val="32"/>
        </w:rPr>
        <w:t>附属单位缴款</w:t>
      </w:r>
      <w:bookmarkEnd w:id="13"/>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4" w:name="OLE_LINK6"/>
      <w:r>
        <w:rPr>
          <w:rFonts w:hint="eastAsia" w:ascii="仿宋_GB2312" w:eastAsia="仿宋_GB2312"/>
          <w:color w:val="000000"/>
          <w:sz w:val="32"/>
          <w:szCs w:val="32"/>
        </w:rPr>
        <w:t>其他收入</w:t>
      </w:r>
      <w:bookmarkEnd w:id="14"/>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sz w:val="32"/>
          <w:szCs w:val="32"/>
        </w:rPr>
        <w:t>况：本年收入年初预算数</w:t>
      </w:r>
      <w:r>
        <w:rPr>
          <w:rFonts w:ascii="仿宋_GB2312" w:eastAsia="仿宋_GB2312"/>
          <w:color w:val="000000"/>
          <w:sz w:val="32"/>
          <w:szCs w:val="32"/>
        </w:rPr>
        <w:t>104.63</w:t>
      </w:r>
      <w:r>
        <w:rPr>
          <w:rFonts w:hint="eastAsia" w:ascii="仿宋_GB2312" w:eastAsia="仿宋_GB2312"/>
          <w:color w:val="000000"/>
          <w:sz w:val="32"/>
          <w:szCs w:val="32"/>
        </w:rPr>
        <w:t>万元</w:t>
      </w:r>
      <w:r>
        <w:rPr>
          <w:rFonts w:hint="eastAsia" w:ascii="仿宋_GB2312" w:eastAsia="仿宋_GB2312"/>
          <w:sz w:val="32"/>
          <w:szCs w:val="32"/>
        </w:rPr>
        <w:t>，决算数</w:t>
      </w:r>
      <w:r>
        <w:rPr>
          <w:rFonts w:ascii="仿宋_GB2312" w:eastAsia="仿宋_GB2312"/>
          <w:sz w:val="32"/>
          <w:szCs w:val="32"/>
        </w:rPr>
        <w:t>114.84</w:t>
      </w:r>
      <w:r>
        <w:rPr>
          <w:rFonts w:hint="eastAsia" w:ascii="仿宋_GB2312" w:eastAsia="仿宋_GB2312"/>
          <w:sz w:val="32"/>
          <w:szCs w:val="32"/>
        </w:rPr>
        <w:t>万元，预决算差异率</w:t>
      </w:r>
      <w:r>
        <w:rPr>
          <w:rFonts w:ascii="仿宋_GB2312" w:eastAsia="仿宋_GB2312"/>
          <w:sz w:val="32"/>
          <w:szCs w:val="32"/>
        </w:rPr>
        <w:t>9.76%</w:t>
      </w:r>
      <w:r>
        <w:rPr>
          <w:rFonts w:hint="eastAsia" w:ascii="仿宋_GB2312" w:eastAsia="仿宋_GB2312"/>
          <w:sz w:val="32"/>
          <w:szCs w:val="32"/>
        </w:rPr>
        <w:t>，差异主要原因是本年艰苦边远地区津贴调标及基本工资调标，并补发以前年度新艰边，此调资工作未提前预知未做预算。</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olor w:val="000000"/>
          <w:sz w:val="32"/>
          <w:szCs w:val="32"/>
        </w:rPr>
        <w:t>本年支出合计</w:t>
      </w:r>
      <w:bookmarkEnd w:id="16"/>
      <w:r>
        <w:rPr>
          <w:rFonts w:ascii="仿宋_GB2312" w:eastAsia="仿宋_GB2312"/>
          <w:sz w:val="32"/>
          <w:szCs w:val="32"/>
        </w:rPr>
        <w:t>114.84</w:t>
      </w:r>
      <w:r>
        <w:rPr>
          <w:rFonts w:hint="eastAsia" w:ascii="仿宋_GB2312" w:eastAsia="仿宋_GB2312"/>
          <w:color w:val="000000"/>
          <w:sz w:val="32"/>
          <w:szCs w:val="32"/>
        </w:rPr>
        <w:t>万元，其中：</w:t>
      </w:r>
      <w:bookmarkStart w:id="17" w:name="OLE_LINK8"/>
      <w:r>
        <w:rPr>
          <w:rFonts w:hint="eastAsia" w:ascii="仿宋_GB2312" w:eastAsia="仿宋_GB2312"/>
          <w:color w:val="000000"/>
          <w:sz w:val="32"/>
          <w:szCs w:val="32"/>
        </w:rPr>
        <w:t>基本支出</w:t>
      </w:r>
      <w:bookmarkEnd w:id="17"/>
      <w:r>
        <w:rPr>
          <w:rFonts w:ascii="仿宋_GB2312" w:eastAsia="仿宋_GB2312"/>
          <w:sz w:val="32"/>
          <w:szCs w:val="32"/>
        </w:rPr>
        <w:t>114.84</w:t>
      </w:r>
      <w:r>
        <w:rPr>
          <w:rFonts w:hint="eastAsia" w:ascii="仿宋_GB2312" w:eastAsia="仿宋_GB2312"/>
          <w:color w:val="000000"/>
          <w:sz w:val="32"/>
          <w:szCs w:val="32"/>
        </w:rPr>
        <w:t>万元，占</w:t>
      </w:r>
      <w:r>
        <w:rPr>
          <w:rFonts w:ascii="仿宋_GB2312" w:eastAsia="仿宋_GB2312"/>
          <w:sz w:val="32"/>
          <w:szCs w:val="32"/>
        </w:rPr>
        <w:t>100%</w:t>
      </w:r>
      <w:r>
        <w:rPr>
          <w:rFonts w:hint="eastAsia" w:ascii="仿宋_GB2312" w:eastAsia="仿宋_GB2312"/>
          <w:color w:val="000000"/>
          <w:sz w:val="32"/>
          <w:szCs w:val="32"/>
        </w:rPr>
        <w:t>；</w:t>
      </w:r>
      <w:bookmarkStart w:id="18" w:name="OLE_LINK9"/>
      <w:r>
        <w:rPr>
          <w:rFonts w:hint="eastAsia" w:ascii="仿宋_GB2312" w:eastAsia="仿宋_GB2312"/>
          <w:color w:val="000000"/>
          <w:sz w:val="32"/>
          <w:szCs w:val="32"/>
        </w:rPr>
        <w:t>项目支出</w:t>
      </w:r>
      <w:bookmarkEnd w:id="18"/>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9" w:name="OLE_LINK10"/>
      <w:r>
        <w:rPr>
          <w:rFonts w:hint="eastAsia" w:ascii="仿宋_GB2312" w:eastAsia="仿宋_GB2312"/>
          <w:color w:val="000000"/>
          <w:sz w:val="32"/>
          <w:szCs w:val="32"/>
        </w:rPr>
        <w:t>上缴上级支出</w:t>
      </w:r>
      <w:bookmarkEnd w:id="19"/>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20" w:name="OLE_LINK11"/>
      <w:r>
        <w:rPr>
          <w:rFonts w:hint="eastAsia" w:ascii="仿宋_GB2312" w:eastAsia="仿宋_GB2312"/>
          <w:color w:val="000000"/>
          <w:spacing w:val="-6"/>
          <w:sz w:val="32"/>
          <w:szCs w:val="32"/>
        </w:rPr>
        <w:t>经营支出</w:t>
      </w:r>
      <w:bookmarkEnd w:id="20"/>
      <w:r>
        <w:rPr>
          <w:rFonts w:ascii="仿宋_GB2312" w:eastAsia="仿宋_GB2312"/>
          <w:sz w:val="32"/>
          <w:szCs w:val="32"/>
        </w:rPr>
        <w:t>0</w:t>
      </w:r>
      <w:r>
        <w:rPr>
          <w:rFonts w:hint="eastAsia" w:ascii="仿宋_GB2312" w:eastAsia="仿宋_GB2312"/>
          <w:color w:val="000000"/>
          <w:spacing w:val="-6"/>
          <w:sz w:val="32"/>
          <w:szCs w:val="32"/>
        </w:rPr>
        <w:t>万元，占</w:t>
      </w:r>
      <w:r>
        <w:rPr>
          <w:rFonts w:ascii="仿宋_GB2312" w:eastAsia="仿宋_GB2312"/>
          <w:sz w:val="32"/>
          <w:szCs w:val="32"/>
        </w:rPr>
        <w:t>0%</w:t>
      </w:r>
      <w:r>
        <w:rPr>
          <w:rFonts w:hint="eastAsia" w:ascii="仿宋_GB2312" w:eastAsia="仿宋_GB2312"/>
          <w:color w:val="000000"/>
          <w:spacing w:val="-6"/>
          <w:sz w:val="32"/>
          <w:szCs w:val="32"/>
        </w:rPr>
        <w:t>；</w:t>
      </w:r>
      <w:bookmarkStart w:id="21" w:name="OLE_LINK12"/>
      <w:r>
        <w:rPr>
          <w:rFonts w:hint="eastAsia" w:ascii="仿宋_GB2312" w:eastAsia="仿宋_GB2312"/>
          <w:color w:val="000000"/>
          <w:spacing w:val="-6"/>
          <w:sz w:val="32"/>
          <w:szCs w:val="32"/>
        </w:rPr>
        <w:t>对附属单位补助支出</w:t>
      </w:r>
      <w:bookmarkEnd w:id="21"/>
      <w:r>
        <w:rPr>
          <w:rFonts w:ascii="仿宋_GB2312" w:eastAsia="仿宋_GB2312"/>
          <w:sz w:val="32"/>
          <w:szCs w:val="32"/>
        </w:rPr>
        <w:t>0</w:t>
      </w:r>
      <w:r>
        <w:rPr>
          <w:rFonts w:hint="eastAsia" w:ascii="仿宋_GB2312" w:eastAsia="仿宋_GB2312"/>
          <w:color w:val="000000"/>
          <w:spacing w:val="-6"/>
          <w:sz w:val="32"/>
          <w:szCs w:val="32"/>
        </w:rPr>
        <w:t>万元，占</w:t>
      </w:r>
      <w:r>
        <w:rPr>
          <w:rFonts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sz w:val="32"/>
          <w:szCs w:val="32"/>
        </w:rPr>
        <w:t>与年初预算数相比情况：本年支出年初预算数</w:t>
      </w:r>
      <w:r>
        <w:rPr>
          <w:rFonts w:ascii="仿宋_GB2312" w:eastAsia="仿宋_GB2312"/>
          <w:color w:val="000000"/>
          <w:sz w:val="32"/>
          <w:szCs w:val="32"/>
        </w:rPr>
        <w:t>104.63</w:t>
      </w:r>
      <w:r>
        <w:rPr>
          <w:rFonts w:hint="eastAsia" w:ascii="仿宋_GB2312" w:eastAsia="仿宋_GB2312"/>
          <w:color w:val="000000"/>
          <w:sz w:val="32"/>
          <w:szCs w:val="32"/>
        </w:rPr>
        <w:t>万元，</w:t>
      </w:r>
      <w:r>
        <w:rPr>
          <w:rFonts w:hint="eastAsia" w:ascii="仿宋_GB2312" w:eastAsia="仿宋_GB2312"/>
          <w:sz w:val="32"/>
          <w:szCs w:val="32"/>
        </w:rPr>
        <w:t>决算数</w:t>
      </w:r>
      <w:r>
        <w:rPr>
          <w:rFonts w:ascii="仿宋_GB2312" w:eastAsia="仿宋_GB2312"/>
          <w:sz w:val="32"/>
          <w:szCs w:val="32"/>
        </w:rPr>
        <w:t>114.84</w:t>
      </w:r>
      <w:r>
        <w:rPr>
          <w:rFonts w:hint="eastAsia" w:ascii="仿宋_GB2312" w:eastAsia="仿宋_GB2312"/>
          <w:sz w:val="32"/>
          <w:szCs w:val="32"/>
        </w:rPr>
        <w:t>万元，预决算差异率</w:t>
      </w:r>
      <w:r>
        <w:rPr>
          <w:rFonts w:ascii="仿宋_GB2312" w:eastAsia="仿宋_GB2312"/>
          <w:sz w:val="32"/>
          <w:szCs w:val="32"/>
        </w:rPr>
        <w:t>9.76%</w:t>
      </w:r>
      <w:r>
        <w:rPr>
          <w:rFonts w:hint="eastAsia" w:ascii="仿宋_GB2312" w:eastAsia="仿宋_GB2312"/>
          <w:sz w:val="32"/>
          <w:szCs w:val="32"/>
        </w:rPr>
        <w:t>，差异主要原因是本年艰苦边远地区津贴调标及基本工资调标，并补发以前年度新艰边。</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olor w:val="000000"/>
          <w:sz w:val="32"/>
          <w:szCs w:val="32"/>
        </w:rPr>
        <w:t>2018</w:t>
      </w:r>
      <w:r>
        <w:rPr>
          <w:rFonts w:hint="eastAsia" w:ascii="仿宋_GB2312" w:eastAsia="仿宋_GB2312"/>
          <w:color w:val="000000"/>
          <w:sz w:val="32"/>
          <w:szCs w:val="32"/>
        </w:rPr>
        <w:t>年度</w:t>
      </w:r>
      <w:bookmarkStart w:id="25" w:name="OLE_LINK13"/>
      <w:r>
        <w:rPr>
          <w:rFonts w:hint="eastAsia" w:ascii="仿宋_GB2312" w:eastAsia="仿宋_GB2312"/>
          <w:color w:val="000000"/>
          <w:sz w:val="32"/>
          <w:szCs w:val="32"/>
        </w:rPr>
        <w:t>财政拨款收入</w:t>
      </w:r>
      <w:bookmarkEnd w:id="25"/>
      <w:r>
        <w:rPr>
          <w:rFonts w:ascii="仿宋_GB2312" w:eastAsia="仿宋_GB2312"/>
          <w:sz w:val="32"/>
          <w:szCs w:val="32"/>
        </w:rPr>
        <w:t>114.84</w:t>
      </w:r>
      <w:r>
        <w:rPr>
          <w:rFonts w:hint="eastAsia" w:ascii="仿宋_GB2312" w:eastAsia="仿宋_GB2312"/>
          <w:color w:val="000000"/>
          <w:sz w:val="32"/>
          <w:szCs w:val="32"/>
        </w:rPr>
        <w:t>万元</w:t>
      </w:r>
      <w:r>
        <w:rPr>
          <w:rFonts w:hint="eastAsia" w:ascii="仿宋_GB2312" w:eastAsia="仿宋_GB2312"/>
          <w:sz w:val="32"/>
          <w:szCs w:val="32"/>
        </w:rPr>
        <w:t>，与上年相比，增加</w:t>
      </w:r>
      <w:r>
        <w:rPr>
          <w:rFonts w:ascii="仿宋_GB2312" w:eastAsia="仿宋_GB2312"/>
          <w:sz w:val="32"/>
          <w:szCs w:val="32"/>
        </w:rPr>
        <w:t>9.66</w:t>
      </w:r>
      <w:r>
        <w:rPr>
          <w:rFonts w:hint="eastAsia" w:ascii="仿宋_GB2312" w:eastAsia="仿宋_GB2312"/>
          <w:sz w:val="32"/>
          <w:szCs w:val="32"/>
        </w:rPr>
        <w:t>万元，增长</w:t>
      </w:r>
      <w:r>
        <w:rPr>
          <w:rFonts w:ascii="仿宋_GB2312" w:eastAsia="仿宋_GB2312"/>
          <w:sz w:val="32"/>
          <w:szCs w:val="32"/>
        </w:rPr>
        <w:t>9.18%</w:t>
      </w:r>
      <w:r>
        <w:rPr>
          <w:rFonts w:hint="eastAsia" w:ascii="仿宋_GB2312" w:eastAsia="仿宋_GB2312"/>
          <w:sz w:val="32"/>
          <w:szCs w:val="32"/>
        </w:rPr>
        <w:t>，增加的主要原因是：本年艰苦边远地区津贴调标及基本工资调标，并补发以前年度新艰边。</w:t>
      </w:r>
      <w:bookmarkEnd w:id="23"/>
      <w:bookmarkEnd w:id="24"/>
      <w:bookmarkStart w:id="26" w:name="OLE_LINK14"/>
      <w:bookmarkStart w:id="27" w:name="OLE_LINK59"/>
      <w:bookmarkStart w:id="28" w:name="OLE_LINK60"/>
      <w:r>
        <w:rPr>
          <w:rFonts w:hint="eastAsia" w:ascii="仿宋_GB2312" w:eastAsia="仿宋_GB2312"/>
          <w:color w:val="000000"/>
          <w:sz w:val="32"/>
          <w:szCs w:val="32"/>
        </w:rPr>
        <w:t>财政拨款支出</w:t>
      </w:r>
      <w:bookmarkEnd w:id="26"/>
      <w:r>
        <w:rPr>
          <w:rFonts w:ascii="仿宋_GB2312" w:eastAsia="仿宋_GB2312"/>
          <w:sz w:val="32"/>
          <w:szCs w:val="32"/>
        </w:rPr>
        <w:t>114.84</w:t>
      </w:r>
      <w:r>
        <w:rPr>
          <w:rFonts w:hint="eastAsia" w:ascii="仿宋_GB2312" w:eastAsia="仿宋_GB2312"/>
          <w:color w:val="000000"/>
          <w:sz w:val="32"/>
          <w:szCs w:val="32"/>
        </w:rPr>
        <w:t>万元</w:t>
      </w:r>
      <w:r>
        <w:rPr>
          <w:rFonts w:hint="eastAsia" w:ascii="仿宋_GB2312" w:eastAsia="仿宋_GB2312"/>
          <w:sz w:val="32"/>
          <w:szCs w:val="32"/>
        </w:rPr>
        <w:t>，与上年相比，增加</w:t>
      </w:r>
      <w:r>
        <w:rPr>
          <w:rFonts w:ascii="仿宋_GB2312" w:eastAsia="仿宋_GB2312"/>
          <w:sz w:val="32"/>
          <w:szCs w:val="32"/>
        </w:rPr>
        <w:t>9.66</w:t>
      </w:r>
      <w:r>
        <w:rPr>
          <w:rFonts w:hint="eastAsia" w:ascii="仿宋_GB2312" w:eastAsia="仿宋_GB2312"/>
          <w:sz w:val="32"/>
          <w:szCs w:val="32"/>
        </w:rPr>
        <w:t>万元，增长</w:t>
      </w:r>
      <w:r>
        <w:rPr>
          <w:rFonts w:ascii="仿宋_GB2312" w:eastAsia="仿宋_GB2312"/>
          <w:sz w:val="32"/>
          <w:szCs w:val="32"/>
        </w:rPr>
        <w:t>9.18%</w:t>
      </w:r>
      <w:r>
        <w:rPr>
          <w:rFonts w:hint="eastAsia" w:ascii="仿宋_GB2312" w:eastAsia="仿宋_GB2312"/>
          <w:sz w:val="32"/>
          <w:szCs w:val="32"/>
        </w:rPr>
        <w:t>，增加的主要原因是：本年艰苦边远地区津贴调标及基本工资调标，并补发以前年度新艰边。</w:t>
      </w:r>
      <w:bookmarkEnd w:id="27"/>
      <w:bookmarkEnd w:id="28"/>
      <w:bookmarkStart w:id="29" w:name="OLE_LINK61"/>
      <w:r>
        <w:rPr>
          <w:rFonts w:hint="eastAsia" w:ascii="仿宋_GB2312" w:eastAsia="仿宋_GB2312"/>
          <w:color w:val="000000"/>
          <w:sz w:val="32"/>
          <w:szCs w:val="32"/>
        </w:rPr>
        <w:t>其中：</w:t>
      </w:r>
      <w:bookmarkStart w:id="30" w:name="OLE_LINK15"/>
      <w:r>
        <w:rPr>
          <w:rFonts w:hint="eastAsia" w:ascii="仿宋_GB2312" w:eastAsia="仿宋_GB2312"/>
          <w:color w:val="000000"/>
          <w:sz w:val="32"/>
          <w:szCs w:val="32"/>
        </w:rPr>
        <w:t>基本支出</w:t>
      </w:r>
      <w:bookmarkEnd w:id="30"/>
      <w:r>
        <w:rPr>
          <w:rFonts w:ascii="仿宋_GB2312" w:eastAsia="仿宋_GB2312"/>
          <w:sz w:val="32"/>
          <w:szCs w:val="32"/>
        </w:rPr>
        <w:t>114.84</w:t>
      </w:r>
      <w:r>
        <w:rPr>
          <w:rFonts w:hint="eastAsia" w:ascii="仿宋_GB2312" w:eastAsia="仿宋_GB2312"/>
          <w:color w:val="000000"/>
          <w:sz w:val="32"/>
          <w:szCs w:val="32"/>
        </w:rPr>
        <w:t>万元，项目支出</w:t>
      </w:r>
      <w:r>
        <w:rPr>
          <w:rFonts w:ascii="仿宋_GB2312" w:eastAsia="仿宋_GB2312"/>
          <w:sz w:val="32"/>
          <w:szCs w:val="32"/>
        </w:rPr>
        <w:t>0</w:t>
      </w:r>
      <w:r>
        <w:rPr>
          <w:rFonts w:hint="eastAsia" w:ascii="仿宋_GB2312" w:eastAsia="仿宋_GB2312"/>
          <w:color w:val="000000"/>
          <w:sz w:val="32"/>
          <w:szCs w:val="32"/>
        </w:rPr>
        <w:t>万元。</w:t>
      </w:r>
      <w:bookmarkStart w:id="31" w:name="OLE_LINK16"/>
      <w:r>
        <w:rPr>
          <w:rFonts w:hint="eastAsia" w:ascii="仿宋_GB2312" w:eastAsia="仿宋_GB2312"/>
          <w:color w:val="000000"/>
          <w:sz w:val="32"/>
          <w:szCs w:val="32"/>
        </w:rPr>
        <w:t>财政拨款结转结余</w:t>
      </w:r>
      <w:bookmarkEnd w:id="31"/>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，与上年相比，增加0万元，增长0%，增加的主要原因是：本年我单位无项目结余资金。</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olor w:val="000000"/>
          <w:sz w:val="32"/>
          <w:szCs w:val="32"/>
        </w:rPr>
        <w:t>与年初预算数相比情况：财政拨款收入年初预算数</w:t>
      </w:r>
      <w:r>
        <w:rPr>
          <w:rFonts w:ascii="仿宋_GB2312" w:eastAsia="仿宋_GB2312"/>
          <w:color w:val="000000"/>
          <w:sz w:val="32"/>
          <w:szCs w:val="32"/>
        </w:rPr>
        <w:t>104.63</w:t>
      </w:r>
      <w:r>
        <w:rPr>
          <w:rFonts w:hint="eastAsia" w:ascii="仿宋_GB2312" w:eastAsia="仿宋_GB2312"/>
          <w:color w:val="000000"/>
          <w:sz w:val="32"/>
          <w:szCs w:val="32"/>
        </w:rPr>
        <w:t>万元，决算数</w:t>
      </w:r>
      <w:r>
        <w:rPr>
          <w:rFonts w:ascii="仿宋_GB2312" w:eastAsia="仿宋_GB2312"/>
          <w:sz w:val="32"/>
          <w:szCs w:val="32"/>
        </w:rPr>
        <w:t>114.84</w:t>
      </w:r>
      <w:r>
        <w:rPr>
          <w:rFonts w:hint="eastAsia" w:ascii="仿宋_GB2312" w:eastAsia="仿宋_GB2312"/>
          <w:color w:val="000000"/>
          <w:sz w:val="32"/>
          <w:szCs w:val="32"/>
        </w:rPr>
        <w:t>万元，预决算差异率</w:t>
      </w:r>
      <w:r>
        <w:rPr>
          <w:rFonts w:ascii="仿宋_GB2312" w:eastAsia="仿宋_GB2312"/>
          <w:color w:val="000000"/>
          <w:sz w:val="32"/>
          <w:szCs w:val="32"/>
        </w:rPr>
        <w:t>9.76%</w:t>
      </w:r>
      <w:r>
        <w:rPr>
          <w:rFonts w:hint="eastAsia" w:ascii="仿宋_GB2312" w:eastAsia="仿宋_GB2312"/>
          <w:color w:val="000000"/>
          <w:sz w:val="32"/>
          <w:szCs w:val="32"/>
        </w:rPr>
        <w:t>，差异主要原因是本年艰苦边远地区津贴调标及基本工资调标，并补发以前年度新艰边。</w:t>
      </w:r>
      <w:bookmarkEnd w:id="32"/>
      <w:bookmarkStart w:id="33" w:name="OLE_LINK63"/>
      <w:r>
        <w:rPr>
          <w:rFonts w:hint="eastAsia" w:ascii="仿宋_GB2312" w:eastAsia="仿宋_GB2312"/>
          <w:color w:val="000000"/>
          <w:sz w:val="32"/>
          <w:szCs w:val="32"/>
        </w:rPr>
        <w:t>财政拨款支出年初预算数</w:t>
      </w:r>
      <w:r>
        <w:rPr>
          <w:rFonts w:ascii="仿宋_GB2312" w:eastAsia="仿宋_GB2312"/>
          <w:color w:val="000000"/>
          <w:sz w:val="32"/>
          <w:szCs w:val="32"/>
        </w:rPr>
        <w:t>104.63</w:t>
      </w:r>
      <w:r>
        <w:rPr>
          <w:rFonts w:hint="eastAsia" w:ascii="仿宋_GB2312" w:eastAsia="仿宋_GB2312"/>
          <w:color w:val="000000"/>
          <w:sz w:val="32"/>
          <w:szCs w:val="32"/>
        </w:rPr>
        <w:t>万元，决算数</w:t>
      </w:r>
      <w:r>
        <w:rPr>
          <w:rFonts w:ascii="仿宋_GB2312" w:eastAsia="仿宋_GB2312"/>
          <w:sz w:val="32"/>
          <w:szCs w:val="32"/>
        </w:rPr>
        <w:t>114.84</w:t>
      </w:r>
      <w:r>
        <w:rPr>
          <w:rFonts w:hint="eastAsia" w:ascii="仿宋_GB2312" w:eastAsia="仿宋_GB2312"/>
          <w:color w:val="000000"/>
          <w:sz w:val="32"/>
          <w:szCs w:val="32"/>
        </w:rPr>
        <w:t>万元，预决算差异率</w:t>
      </w:r>
      <w:r>
        <w:rPr>
          <w:rFonts w:ascii="仿宋_GB2312" w:eastAsia="仿宋_GB2312"/>
          <w:color w:val="000000"/>
          <w:sz w:val="32"/>
          <w:szCs w:val="32"/>
        </w:rPr>
        <w:t>9.76%</w:t>
      </w:r>
      <w:r>
        <w:rPr>
          <w:rFonts w:hint="eastAsia" w:ascii="仿宋_GB2312" w:eastAsia="仿宋_GB2312"/>
          <w:color w:val="000000"/>
          <w:sz w:val="32"/>
          <w:szCs w:val="32"/>
        </w:rPr>
        <w:t>，差异主要原因是本年艰苦边远地区津贴调标及基本工资调标，并补发以前年度新艰边。</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olor w:val="000000"/>
          <w:sz w:val="32"/>
          <w:szCs w:val="32"/>
        </w:rPr>
        <w:t>2018</w:t>
      </w:r>
      <w:r>
        <w:rPr>
          <w:rFonts w:hint="eastAsia" w:ascii="仿宋_GB2312" w:eastAsia="仿宋_GB2312"/>
          <w:color w:val="000000"/>
          <w:sz w:val="32"/>
          <w:szCs w:val="32"/>
        </w:rPr>
        <w:t>年度</w:t>
      </w:r>
      <w:bookmarkStart w:id="35" w:name="OLE_LINK17"/>
      <w:r>
        <w:rPr>
          <w:rFonts w:hint="eastAsia" w:ascii="仿宋_GB2312" w:eastAsia="仿宋_GB2312"/>
          <w:color w:val="000000"/>
          <w:sz w:val="32"/>
          <w:szCs w:val="32"/>
        </w:rPr>
        <w:t>一般公共预算财政拨款收入</w:t>
      </w:r>
      <w:bookmarkEnd w:id="35"/>
      <w:r>
        <w:rPr>
          <w:rFonts w:ascii="仿宋_GB2312" w:eastAsia="仿宋_GB2312"/>
          <w:color w:val="000000"/>
          <w:sz w:val="32"/>
          <w:szCs w:val="32"/>
        </w:rPr>
        <w:t>114.84</w:t>
      </w:r>
      <w:r>
        <w:rPr>
          <w:rFonts w:hint="eastAsia" w:ascii="仿宋_GB2312" w:eastAsia="仿宋_GB2312"/>
          <w:color w:val="000000"/>
          <w:sz w:val="32"/>
          <w:szCs w:val="32"/>
        </w:rPr>
        <w:t>万元，与上年相比，增加</w:t>
      </w:r>
      <w:r>
        <w:rPr>
          <w:rFonts w:ascii="仿宋_GB2312" w:eastAsia="仿宋_GB2312"/>
          <w:color w:val="000000"/>
          <w:sz w:val="32"/>
          <w:szCs w:val="32"/>
        </w:rPr>
        <w:t>9.66</w:t>
      </w:r>
      <w:r>
        <w:rPr>
          <w:rFonts w:hint="eastAsia" w:ascii="仿宋_GB2312" w:eastAsia="仿宋_GB2312"/>
          <w:color w:val="000000"/>
          <w:sz w:val="32"/>
          <w:szCs w:val="32"/>
        </w:rPr>
        <w:t>万元，增长</w:t>
      </w:r>
      <w:r>
        <w:rPr>
          <w:rFonts w:ascii="仿宋_GB2312" w:eastAsia="仿宋_GB2312"/>
          <w:color w:val="000000"/>
          <w:sz w:val="32"/>
          <w:szCs w:val="32"/>
        </w:rPr>
        <w:t>9.18%</w:t>
      </w:r>
      <w:r>
        <w:rPr>
          <w:rFonts w:hint="eastAsia" w:ascii="仿宋_GB2312" w:eastAsia="仿宋_GB2312"/>
          <w:color w:val="000000"/>
          <w:sz w:val="32"/>
          <w:szCs w:val="32"/>
        </w:rPr>
        <w:t>，增加的主要原因是：本年艰苦边远地区津贴调标及基本工资调标，并补发以前年度新艰边。</w:t>
      </w:r>
      <w:bookmarkEnd w:id="34"/>
      <w:bookmarkStart w:id="36" w:name="OLE_LINK18"/>
      <w:bookmarkStart w:id="37" w:name="OLE_LINK65"/>
      <w:r>
        <w:rPr>
          <w:rFonts w:hint="eastAsia" w:ascii="仿宋_GB2312" w:eastAsia="仿宋_GB2312"/>
          <w:color w:val="000000"/>
          <w:sz w:val="32"/>
          <w:szCs w:val="32"/>
        </w:rPr>
        <w:t>一般公共预算财政拨款支出</w:t>
      </w:r>
      <w:r>
        <w:rPr>
          <w:rFonts w:ascii="仿宋_GB2312" w:eastAsia="仿宋_GB2312"/>
          <w:sz w:val="32"/>
          <w:szCs w:val="32"/>
        </w:rPr>
        <w:t>114.84</w:t>
      </w:r>
      <w:r>
        <w:rPr>
          <w:rFonts w:hint="eastAsia" w:ascii="仿宋_GB2312" w:eastAsia="仿宋_GB2312"/>
          <w:color w:val="000000"/>
          <w:sz w:val="32"/>
          <w:szCs w:val="32"/>
        </w:rPr>
        <w:t>万元</w:t>
      </w:r>
      <w:bookmarkEnd w:id="36"/>
      <w:r>
        <w:rPr>
          <w:rFonts w:hint="eastAsia" w:ascii="仿宋_GB2312" w:eastAsia="仿宋_GB2312"/>
          <w:sz w:val="32"/>
          <w:szCs w:val="32"/>
        </w:rPr>
        <w:t>，与上年相比，增加</w:t>
      </w:r>
      <w:r>
        <w:rPr>
          <w:rFonts w:ascii="仿宋_GB2312" w:eastAsia="仿宋_GB2312"/>
          <w:sz w:val="32"/>
          <w:szCs w:val="32"/>
        </w:rPr>
        <w:t>9.66</w:t>
      </w:r>
      <w:r>
        <w:rPr>
          <w:rFonts w:hint="eastAsia" w:ascii="仿宋_GB2312" w:eastAsia="仿宋_GB2312"/>
          <w:sz w:val="32"/>
          <w:szCs w:val="32"/>
        </w:rPr>
        <w:t>万元，增长</w:t>
      </w:r>
      <w:r>
        <w:rPr>
          <w:rFonts w:ascii="仿宋_GB2312" w:eastAsia="仿宋_GB2312"/>
          <w:sz w:val="32"/>
          <w:szCs w:val="32"/>
        </w:rPr>
        <w:t>9.18%</w:t>
      </w:r>
      <w:r>
        <w:rPr>
          <w:rFonts w:hint="eastAsia" w:ascii="仿宋_GB2312" w:eastAsia="仿宋_GB2312"/>
          <w:sz w:val="32"/>
          <w:szCs w:val="32"/>
        </w:rPr>
        <w:t>，增加的主要原因是：本年艰苦边远地区津贴调标及基本工资调标，并补发以前年度新艰边。</w:t>
      </w:r>
      <w:bookmarkEnd w:id="37"/>
      <w:r>
        <w:rPr>
          <w:rFonts w:hint="eastAsia" w:ascii="仿宋_GB2312" w:eastAsia="仿宋_GB2312"/>
          <w:color w:val="000000"/>
          <w:sz w:val="32"/>
          <w:szCs w:val="32"/>
        </w:rPr>
        <w:t>其中：</w:t>
      </w:r>
      <w:bookmarkStart w:id="38" w:name="OLE_LINK19"/>
      <w:r>
        <w:rPr>
          <w:rFonts w:hint="eastAsia" w:ascii="仿宋_GB2312" w:eastAsia="仿宋_GB2312"/>
          <w:color w:val="000000"/>
          <w:sz w:val="32"/>
          <w:szCs w:val="32"/>
        </w:rPr>
        <w:t>按功能分类科目（按类级科目公开）</w:t>
      </w:r>
      <w:bookmarkEnd w:id="38"/>
      <w:r>
        <w:rPr>
          <w:rFonts w:hint="eastAsia" w:ascii="仿宋_GB2312" w:eastAsia="仿宋_GB2312"/>
          <w:color w:val="000000"/>
          <w:sz w:val="32"/>
          <w:szCs w:val="32"/>
        </w:rPr>
        <w:t>，</w:t>
      </w:r>
      <w:r>
        <w:rPr>
          <w:rFonts w:hint="eastAsia" w:ascii="仿宋_GB2312" w:eastAsia="仿宋_GB2312"/>
          <w:sz w:val="32"/>
          <w:szCs w:val="32"/>
        </w:rPr>
        <w:t>住房保障支出</w:t>
      </w:r>
      <w:r>
        <w:rPr>
          <w:rFonts w:ascii="仿宋_GB2312" w:eastAsia="仿宋_GB2312"/>
          <w:sz w:val="32"/>
          <w:szCs w:val="32"/>
        </w:rPr>
        <w:t>6.76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农林水支出</w:t>
      </w:r>
      <w:r>
        <w:rPr>
          <w:rFonts w:ascii="仿宋_GB2312" w:eastAsia="仿宋_GB2312"/>
          <w:sz w:val="32"/>
          <w:szCs w:val="32"/>
        </w:rPr>
        <w:t>96.46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社会保障和就业支出</w:t>
      </w:r>
      <w:r>
        <w:rPr>
          <w:rFonts w:ascii="仿宋_GB2312" w:eastAsia="仿宋_GB2312"/>
          <w:sz w:val="32"/>
          <w:szCs w:val="32"/>
        </w:rPr>
        <w:t>11.62</w:t>
      </w:r>
      <w:r>
        <w:rPr>
          <w:rFonts w:hint="eastAsia" w:ascii="仿宋_GB2312" w:eastAsia="仿宋_GB2312"/>
          <w:sz w:val="32"/>
          <w:szCs w:val="32"/>
        </w:rPr>
        <w:t>万元。</w:t>
      </w:r>
      <w:bookmarkStart w:id="39" w:name="OLE_LINK20"/>
      <w:bookmarkStart w:id="40" w:name="OLE_LINK21"/>
      <w:r>
        <w:rPr>
          <w:rFonts w:hint="eastAsia" w:ascii="仿宋_GB2312" w:eastAsia="仿宋_GB2312"/>
          <w:color w:val="000000"/>
          <w:sz w:val="32"/>
          <w:szCs w:val="32"/>
        </w:rPr>
        <w:t>按经济分类科目</w:t>
      </w:r>
      <w:bookmarkEnd w:id="39"/>
      <w:r>
        <w:rPr>
          <w:rFonts w:hint="eastAsia" w:ascii="仿宋_GB2312" w:eastAsia="仿宋_GB2312"/>
          <w:color w:val="000000"/>
          <w:sz w:val="32"/>
          <w:szCs w:val="32"/>
        </w:rPr>
        <w:t>（按类级科目公开）</w:t>
      </w:r>
      <w:bookmarkEnd w:id="40"/>
      <w:r>
        <w:rPr>
          <w:rFonts w:hint="eastAsia" w:ascii="仿宋_GB2312" w:eastAsia="仿宋_GB2312"/>
          <w:color w:val="000000"/>
          <w:sz w:val="32"/>
          <w:szCs w:val="32"/>
        </w:rPr>
        <w:t>，</w:t>
      </w:r>
      <w:r>
        <w:rPr>
          <w:rFonts w:hint="eastAsia" w:ascii="仿宋_GB2312" w:eastAsia="仿宋_GB2312"/>
          <w:sz w:val="32"/>
          <w:szCs w:val="32"/>
        </w:rPr>
        <w:t>工资福利支出</w:t>
      </w:r>
      <w:r>
        <w:rPr>
          <w:rFonts w:ascii="仿宋_GB2312" w:eastAsia="仿宋_GB2312"/>
          <w:sz w:val="32"/>
          <w:szCs w:val="32"/>
        </w:rPr>
        <w:t>108.82</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商品和服务支出</w:t>
      </w:r>
      <w:r>
        <w:rPr>
          <w:rFonts w:ascii="仿宋_GB2312" w:eastAsia="仿宋_GB2312"/>
          <w:sz w:val="32"/>
          <w:szCs w:val="32"/>
        </w:rPr>
        <w:t>2.16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对个人和家庭的补助</w:t>
      </w:r>
      <w:r>
        <w:rPr>
          <w:rFonts w:ascii="仿宋_GB2312" w:eastAsia="仿宋_GB2312"/>
          <w:sz w:val="32"/>
          <w:szCs w:val="32"/>
        </w:rPr>
        <w:t>3.86</w:t>
      </w:r>
      <w:r>
        <w:rPr>
          <w:rFonts w:hint="eastAsia" w:ascii="仿宋_GB2312" w:eastAsia="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olor w:val="000000"/>
          <w:sz w:val="32"/>
          <w:szCs w:val="32"/>
        </w:rPr>
        <w:t>与年初预算数相比情况：一般公共预算财政拨款收入年初预算数</w:t>
      </w:r>
      <w:r>
        <w:rPr>
          <w:rFonts w:ascii="仿宋_GB2312" w:eastAsia="仿宋_GB2312"/>
          <w:color w:val="000000"/>
          <w:sz w:val="32"/>
          <w:szCs w:val="32"/>
        </w:rPr>
        <w:t>104.63</w:t>
      </w:r>
      <w:r>
        <w:rPr>
          <w:rFonts w:hint="eastAsia" w:ascii="仿宋_GB2312" w:eastAsia="仿宋_GB2312"/>
          <w:color w:val="000000"/>
          <w:sz w:val="32"/>
          <w:szCs w:val="32"/>
        </w:rPr>
        <w:t>万元，决算数</w:t>
      </w:r>
      <w:r>
        <w:rPr>
          <w:rFonts w:ascii="仿宋_GB2312" w:eastAsia="仿宋_GB2312"/>
          <w:color w:val="000000"/>
          <w:sz w:val="32"/>
          <w:szCs w:val="32"/>
        </w:rPr>
        <w:t>114.84</w:t>
      </w:r>
      <w:r>
        <w:rPr>
          <w:rFonts w:hint="eastAsia" w:ascii="仿宋_GB2312" w:eastAsia="仿宋_GB2312"/>
          <w:color w:val="000000"/>
          <w:sz w:val="32"/>
          <w:szCs w:val="32"/>
        </w:rPr>
        <w:t>万元，预决算差异率</w:t>
      </w:r>
      <w:r>
        <w:rPr>
          <w:rFonts w:ascii="仿宋_GB2312" w:eastAsia="仿宋_GB2312"/>
          <w:color w:val="000000"/>
          <w:sz w:val="32"/>
          <w:szCs w:val="32"/>
        </w:rPr>
        <w:t>9.76%</w:t>
      </w:r>
      <w:r>
        <w:rPr>
          <w:rFonts w:hint="eastAsia" w:ascii="仿宋_GB2312" w:eastAsia="仿宋_GB2312"/>
          <w:color w:val="000000"/>
          <w:sz w:val="32"/>
          <w:szCs w:val="32"/>
        </w:rPr>
        <w:t>，差异主要原因是本年艰苦边远地区津贴调标及基本工资调标，并补发以前年度新艰边。</w:t>
      </w:r>
      <w:bookmarkEnd w:id="41"/>
      <w:bookmarkEnd w:id="42"/>
      <w:bookmarkStart w:id="43" w:name="OLE_LINK68"/>
      <w:r>
        <w:rPr>
          <w:rFonts w:hint="eastAsia" w:ascii="仿宋_GB2312" w:eastAsia="仿宋_GB2312"/>
          <w:color w:val="000000"/>
          <w:sz w:val="32"/>
          <w:szCs w:val="32"/>
        </w:rPr>
        <w:t>一般公共预算财政拨款支出年初预算数</w:t>
      </w:r>
      <w:r>
        <w:rPr>
          <w:rFonts w:ascii="仿宋_GB2312" w:eastAsia="仿宋_GB2312"/>
          <w:color w:val="000000"/>
          <w:sz w:val="32"/>
          <w:szCs w:val="32"/>
        </w:rPr>
        <w:t>104.63</w:t>
      </w:r>
      <w:r>
        <w:rPr>
          <w:rFonts w:hint="eastAsia" w:ascii="仿宋_GB2312" w:eastAsia="仿宋_GB2312"/>
          <w:color w:val="000000"/>
          <w:sz w:val="32"/>
          <w:szCs w:val="32"/>
        </w:rPr>
        <w:t>万元，决算数</w:t>
      </w:r>
      <w:r>
        <w:rPr>
          <w:rFonts w:ascii="仿宋_GB2312" w:eastAsia="仿宋_GB2312"/>
          <w:color w:val="000000"/>
          <w:sz w:val="32"/>
          <w:szCs w:val="32"/>
        </w:rPr>
        <w:t>114.84</w:t>
      </w:r>
      <w:r>
        <w:rPr>
          <w:rFonts w:hint="eastAsia" w:ascii="仿宋_GB2312" w:eastAsia="仿宋_GB2312"/>
          <w:color w:val="000000"/>
          <w:sz w:val="32"/>
          <w:szCs w:val="32"/>
        </w:rPr>
        <w:t>万元，预决算差异率</w:t>
      </w:r>
      <w:r>
        <w:rPr>
          <w:rFonts w:ascii="仿宋_GB2312" w:eastAsia="仿宋_GB2312"/>
          <w:color w:val="000000"/>
          <w:sz w:val="32"/>
          <w:szCs w:val="32"/>
        </w:rPr>
        <w:t>9.76%</w:t>
      </w:r>
      <w:r>
        <w:rPr>
          <w:rFonts w:hint="eastAsia" w:ascii="仿宋_GB2312" w:eastAsia="仿宋_GB2312"/>
          <w:color w:val="000000"/>
          <w:sz w:val="32"/>
          <w:szCs w:val="32"/>
        </w:rPr>
        <w:t>，差异主要原因是本年艰苦边远地区津贴调标及基本工资调标，并补发以前年度新艰边。</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bookmarkStart w:id="45" w:name="OLE_LINK71"/>
      <w:bookmarkStart w:id="46" w:name="OLE_LINK7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7" w:name="OLE_LINK22"/>
      <w:r>
        <w:rPr>
          <w:rFonts w:hint="eastAsia" w:ascii="仿宋_GB2312" w:eastAsia="仿宋_GB2312" w:cs="仿宋_GB2312"/>
          <w:color w:val="000000"/>
          <w:sz w:val="32"/>
          <w:szCs w:val="32"/>
        </w:rPr>
        <w:t>政府性基金预算财政拨款收入</w:t>
      </w:r>
      <w:bookmarkEnd w:id="4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4"/>
      <w:bookmarkStart w:id="48" w:name="OLE_LINK23"/>
      <w:bookmarkStart w:id="49"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8"/>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9"/>
      <w:r>
        <w:rPr>
          <w:rFonts w:hint="eastAsia" w:ascii="仿宋_GB2312" w:eastAsia="仿宋_GB2312" w:cs="仿宋_GB2312"/>
          <w:color w:val="000000"/>
          <w:sz w:val="32"/>
          <w:szCs w:val="32"/>
        </w:rPr>
        <w:t>其中：</w:t>
      </w:r>
      <w:bookmarkStart w:id="50" w:name="OLE_LINK24"/>
      <w:r>
        <w:rPr>
          <w:rFonts w:hint="eastAsia" w:ascii="仿宋_GB2312" w:eastAsia="仿宋_GB2312" w:cs="仿宋_GB2312"/>
          <w:color w:val="000000"/>
          <w:sz w:val="32"/>
          <w:szCs w:val="32"/>
        </w:rPr>
        <w:t>按功能分类科目（按类级科目公开）</w:t>
      </w:r>
      <w:bookmarkEnd w:id="50"/>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与年初预算数相比情况：政府性基金预算财政拨款收入年初预算数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，差异主要原因是本单位本年度无政府性基金。</w:t>
      </w:r>
      <w:bookmarkEnd w:id="45"/>
      <w:bookmarkEnd w:id="46"/>
      <w:bookmarkStart w:id="51" w:name="OLE_LINK73"/>
      <w:r>
        <w:rPr>
          <w:rFonts w:hint="eastAsia" w:ascii="仿宋_GB2312" w:eastAsia="仿宋_GB2312"/>
          <w:color w:val="000000"/>
          <w:sz w:val="32"/>
          <w:szCs w:val="32"/>
        </w:rPr>
        <w:t>政府性基金预算财政拨款支出年初预算数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，差异主要原因是本单位本年度无政府性基金。</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olor w:val="000000"/>
          <w:sz w:val="32"/>
          <w:szCs w:val="32"/>
        </w:rPr>
        <w:t>2018</w:t>
      </w:r>
      <w:r>
        <w:rPr>
          <w:rFonts w:hint="eastAsia" w:ascii="仿宋_GB2312" w:eastAsia="仿宋_GB2312"/>
          <w:color w:val="000000"/>
          <w:sz w:val="32"/>
          <w:szCs w:val="32"/>
        </w:rPr>
        <w:t>年度</w:t>
      </w:r>
      <w:bookmarkStart w:id="57" w:name="OLE_LINK29"/>
      <w:r>
        <w:rPr>
          <w:rFonts w:hint="eastAsia" w:ascii="仿宋_GB2312" w:eastAsia="仿宋_GB2312"/>
          <w:color w:val="000000"/>
          <w:sz w:val="32"/>
          <w:szCs w:val="32"/>
        </w:rPr>
        <w:t>一般公共预算“三公”经费支出决算</w:t>
      </w:r>
      <w:bookmarkEnd w:id="57"/>
      <w:r>
        <w:rPr>
          <w:rFonts w:ascii="仿宋_GB2312" w:eastAsia="仿宋_GB2312"/>
          <w:sz w:val="32"/>
          <w:szCs w:val="32"/>
        </w:rPr>
        <w:t>1.14</w:t>
      </w:r>
      <w:r>
        <w:rPr>
          <w:rFonts w:hint="eastAsia" w:ascii="仿宋_GB2312" w:eastAsia="仿宋_GB2312"/>
          <w:color w:val="000000"/>
          <w:sz w:val="32"/>
          <w:szCs w:val="32"/>
        </w:rPr>
        <w:t>万元</w:t>
      </w:r>
      <w:r>
        <w:rPr>
          <w:rFonts w:hint="eastAsia" w:ascii="仿宋_GB2312" w:eastAsia="仿宋_GB2312"/>
          <w:sz w:val="32"/>
          <w:szCs w:val="32"/>
        </w:rPr>
        <w:t>，与上年相比，减少</w:t>
      </w:r>
      <w:r>
        <w:rPr>
          <w:rFonts w:ascii="仿宋_GB2312" w:eastAsia="仿宋_GB2312"/>
          <w:sz w:val="32"/>
          <w:szCs w:val="32"/>
        </w:rPr>
        <w:t>0.36</w:t>
      </w:r>
      <w:r>
        <w:rPr>
          <w:rFonts w:hint="eastAsia" w:ascii="仿宋_GB2312" w:eastAsia="仿宋_GB2312"/>
          <w:sz w:val="32"/>
          <w:szCs w:val="32"/>
        </w:rPr>
        <w:t>万元，降低</w:t>
      </w:r>
      <w:r>
        <w:rPr>
          <w:rFonts w:ascii="仿宋_GB2312" w:eastAsia="仿宋_GB2312"/>
          <w:sz w:val="32"/>
          <w:szCs w:val="32"/>
        </w:rPr>
        <w:t>24%</w:t>
      </w:r>
      <w:r>
        <w:rPr>
          <w:rFonts w:hint="eastAsia" w:ascii="仿宋_GB2312" w:eastAsia="仿宋_GB2312"/>
          <w:sz w:val="32"/>
          <w:szCs w:val="32"/>
        </w:rPr>
        <w:t>，减少的主要原因是：</w:t>
      </w:r>
      <w:r>
        <w:rPr>
          <w:rFonts w:hint="eastAsia" w:ascii="仿宋_GB2312" w:eastAsia="仿宋_GB2312" w:cs="仿宋_GB2312"/>
          <w:sz w:val="32"/>
          <w:szCs w:val="32"/>
        </w:rPr>
        <w:t>本单位严格执行中央、自治区和地区的相关规定</w:t>
      </w:r>
      <w:r>
        <w:rPr>
          <w:rFonts w:hint="eastAsia" w:ascii="仿宋_GB2312" w:eastAsia="仿宋_GB2312"/>
          <w:sz w:val="32"/>
          <w:szCs w:val="32"/>
        </w:rPr>
        <w:t>。</w:t>
      </w:r>
      <w:bookmarkEnd w:id="56"/>
      <w:bookmarkStart w:id="58" w:name="OLE_LINK75"/>
      <w:r>
        <w:rPr>
          <w:rFonts w:hint="eastAsia" w:ascii="仿宋_GB2312" w:eastAsia="仿宋_GB2312"/>
          <w:color w:val="000000"/>
          <w:sz w:val="32"/>
          <w:szCs w:val="32"/>
        </w:rPr>
        <w:t>其中，</w:t>
      </w:r>
      <w:bookmarkStart w:id="59" w:name="OLE_LINK30"/>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费支出</w:t>
      </w:r>
      <w:bookmarkEnd w:id="59"/>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sz w:val="32"/>
          <w:szCs w:val="32"/>
        </w:rPr>
        <w:t>，</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w:t>
      </w:r>
      <w:r>
        <w:rPr>
          <w:rFonts w:hint="eastAsia" w:ascii="仿宋_GB2312" w:eastAsia="仿宋_GB2312"/>
          <w:sz w:val="32"/>
          <w:szCs w:val="32"/>
        </w:rPr>
        <w:t>主要原因是：</w:t>
      </w:r>
      <w:r>
        <w:rPr>
          <w:rFonts w:hint="eastAsia" w:ascii="仿宋_GB2312" w:eastAsia="仿宋_GB2312" w:cs="仿宋_GB2312"/>
          <w:sz w:val="32"/>
          <w:szCs w:val="32"/>
        </w:rPr>
        <w:t>本单位无因公出国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考察计划</w:t>
      </w:r>
      <w:r>
        <w:rPr>
          <w:rFonts w:hint="eastAsia" w:ascii="仿宋_GB2312" w:eastAsia="仿宋_GB2312"/>
          <w:sz w:val="32"/>
          <w:szCs w:val="32"/>
        </w:rPr>
        <w:t>；</w:t>
      </w:r>
      <w:bookmarkEnd w:id="58"/>
      <w:bookmarkStart w:id="60" w:name="OLE_LINK31"/>
      <w:bookmarkStart w:id="61" w:name="OLE_LINK76"/>
      <w:r>
        <w:rPr>
          <w:rFonts w:hint="eastAsia" w:ascii="仿宋_GB2312" w:eastAsia="仿宋_GB2312"/>
          <w:color w:val="000000"/>
          <w:sz w:val="32"/>
          <w:szCs w:val="32"/>
        </w:rPr>
        <w:t>公务用车购置及运行维护费支出</w:t>
      </w:r>
      <w:bookmarkEnd w:id="60"/>
      <w:r>
        <w:rPr>
          <w:rFonts w:ascii="仿宋_GB2312" w:eastAsia="仿宋_GB2312"/>
          <w:sz w:val="32"/>
          <w:szCs w:val="32"/>
        </w:rPr>
        <w:t>1.14</w:t>
      </w:r>
      <w:r>
        <w:rPr>
          <w:rFonts w:hint="eastAsia" w:ascii="仿宋_GB2312" w:eastAsia="仿宋_GB2312"/>
          <w:color w:val="000000"/>
          <w:sz w:val="32"/>
          <w:szCs w:val="32"/>
        </w:rPr>
        <w:t>万元，占</w:t>
      </w:r>
      <w:r>
        <w:rPr>
          <w:rFonts w:ascii="仿宋_GB2312" w:eastAsia="仿宋_GB2312"/>
          <w:sz w:val="32"/>
          <w:szCs w:val="32"/>
        </w:rPr>
        <w:t>100%</w:t>
      </w:r>
      <w:r>
        <w:rPr>
          <w:rFonts w:hint="eastAsia" w:ascii="仿宋_GB2312" w:eastAsia="仿宋_GB2312"/>
          <w:sz w:val="32"/>
          <w:szCs w:val="32"/>
        </w:rPr>
        <w:t>，与上年相比，减少</w:t>
      </w:r>
      <w:r>
        <w:rPr>
          <w:rFonts w:ascii="仿宋_GB2312" w:eastAsia="仿宋_GB2312"/>
          <w:sz w:val="32"/>
          <w:szCs w:val="32"/>
        </w:rPr>
        <w:t>0.36</w:t>
      </w:r>
      <w:r>
        <w:rPr>
          <w:rFonts w:hint="eastAsia" w:ascii="仿宋_GB2312" w:eastAsia="仿宋_GB2312"/>
          <w:sz w:val="32"/>
          <w:szCs w:val="32"/>
        </w:rPr>
        <w:t>万元，降低</w:t>
      </w:r>
      <w:r>
        <w:rPr>
          <w:rFonts w:ascii="仿宋_GB2312" w:eastAsia="仿宋_GB2312"/>
          <w:sz w:val="32"/>
          <w:szCs w:val="32"/>
        </w:rPr>
        <w:t>24%</w:t>
      </w:r>
      <w:r>
        <w:rPr>
          <w:rFonts w:hint="eastAsia" w:ascii="仿宋_GB2312" w:eastAsia="仿宋_GB2312"/>
          <w:sz w:val="32"/>
          <w:szCs w:val="32"/>
        </w:rPr>
        <w:t>，减少的主要原因是：</w:t>
      </w:r>
      <w:r>
        <w:rPr>
          <w:rFonts w:hint="eastAsia" w:ascii="仿宋_GB2312" w:eastAsia="仿宋_GB2312" w:cs="仿宋_GB2312"/>
          <w:sz w:val="32"/>
          <w:szCs w:val="32"/>
        </w:rPr>
        <w:t>我单位严把车辆管控，关严格遵守公务车辆配置标准，严禁公车私用</w:t>
      </w:r>
      <w:r>
        <w:rPr>
          <w:rFonts w:hint="eastAsia" w:ascii="仿宋_GB2312" w:eastAsia="仿宋_GB2312"/>
          <w:sz w:val="32"/>
          <w:szCs w:val="32"/>
        </w:rPr>
        <w:t>；</w:t>
      </w:r>
      <w:bookmarkEnd w:id="61"/>
      <w:bookmarkStart w:id="62" w:name="OLE_LINK32"/>
      <w:bookmarkStart w:id="63" w:name="OLE_LINK78"/>
      <w:bookmarkStart w:id="64" w:name="OLE_LINK77"/>
      <w:r>
        <w:rPr>
          <w:rFonts w:hint="eastAsia" w:ascii="仿宋_GB2312" w:eastAsia="仿宋_GB2312"/>
          <w:color w:val="000000"/>
          <w:sz w:val="32"/>
          <w:szCs w:val="32"/>
        </w:rPr>
        <w:t>公务接待费支出</w:t>
      </w:r>
      <w:bookmarkEnd w:id="62"/>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sz w:val="32"/>
          <w:szCs w:val="32"/>
        </w:rPr>
        <w:t>，</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w:t>
      </w:r>
      <w:r>
        <w:rPr>
          <w:rFonts w:hint="eastAsia" w:ascii="仿宋_GB2312" w:eastAsia="仿宋_GB2312"/>
          <w:sz w:val="32"/>
          <w:szCs w:val="32"/>
        </w:rPr>
        <w:t>主要原因是：</w:t>
      </w:r>
      <w:r>
        <w:rPr>
          <w:rFonts w:hint="eastAsia" w:ascii="仿宋_GB2312" w:eastAsia="仿宋_GB2312" w:cs="仿宋_GB2312"/>
          <w:sz w:val="32"/>
          <w:szCs w:val="32"/>
        </w:rPr>
        <w:t>本单位严格按制度执行，实行零接待。</w:t>
      </w:r>
      <w:bookmarkEnd w:id="63"/>
      <w:bookmarkEnd w:id="64"/>
      <w:r>
        <w:rPr>
          <w:rFonts w:hint="eastAsia" w:ascii="仿宋_GB2312" w:eastAsia="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费支出</w:t>
      </w:r>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新疆喀什地区叶城县农村工作办公室</w:t>
      </w:r>
      <w:r>
        <w:rPr>
          <w:rFonts w:hint="eastAsia" w:ascii="仿宋_GB2312" w:eastAsia="仿宋_GB2312"/>
          <w:color w:val="000000"/>
          <w:sz w:val="32"/>
          <w:szCs w:val="32"/>
        </w:rPr>
        <w:t>单位</w:t>
      </w:r>
      <w:bookmarkStart w:id="67" w:name="OLE_LINK33"/>
      <w:r>
        <w:rPr>
          <w:rFonts w:hint="eastAsia" w:ascii="仿宋_GB2312" w:eastAsia="仿宋_GB2312"/>
          <w:color w:val="000000"/>
          <w:sz w:val="32"/>
          <w:szCs w:val="32"/>
        </w:rPr>
        <w:t>全年</w:t>
      </w:r>
      <w:bookmarkStart w:id="68" w:name="OLE_LINK34"/>
      <w:bookmarkStart w:id="69" w:name="OLE_LINK35"/>
      <w:bookmarkStart w:id="70" w:name="OLE_LINK36"/>
      <w:r>
        <w:rPr>
          <w:rFonts w:hint="eastAsia" w:ascii="仿宋_GB2312" w:eastAsia="仿宋_GB2312"/>
          <w:color w:val="000000"/>
          <w:sz w:val="32"/>
          <w:szCs w:val="32"/>
        </w:rPr>
        <w:t>使用一般公共预算财政拨款安排的因公出国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团组</w:t>
      </w:r>
      <w:bookmarkEnd w:id="67"/>
      <w:bookmarkEnd w:id="68"/>
      <w:bookmarkEnd w:id="69"/>
      <w:r>
        <w:rPr>
          <w:rFonts w:ascii="仿宋_GB2312" w:eastAsia="仿宋_GB2312"/>
          <w:sz w:val="32"/>
          <w:szCs w:val="32"/>
        </w:rPr>
        <w:t>0</w:t>
      </w:r>
      <w:r>
        <w:rPr>
          <w:rFonts w:hint="eastAsia" w:ascii="仿宋_GB2312" w:eastAsia="仿宋_GB2312"/>
          <w:color w:val="000000"/>
          <w:sz w:val="32"/>
          <w:szCs w:val="32"/>
        </w:rPr>
        <w:t>个</w:t>
      </w:r>
      <w:bookmarkEnd w:id="70"/>
      <w:r>
        <w:rPr>
          <w:rFonts w:hint="eastAsia" w:ascii="仿宋_GB2312" w:eastAsia="仿宋_GB2312"/>
          <w:color w:val="000000"/>
          <w:sz w:val="32"/>
          <w:szCs w:val="32"/>
        </w:rPr>
        <w:t>，</w:t>
      </w:r>
      <w:bookmarkStart w:id="71" w:name="OLE_LINK37"/>
      <w:r>
        <w:rPr>
          <w:rFonts w:hint="eastAsia" w:ascii="仿宋_GB2312" w:eastAsia="仿宋_GB2312"/>
          <w:color w:val="000000"/>
          <w:sz w:val="32"/>
          <w:szCs w:val="32"/>
        </w:rPr>
        <w:t>累计</w:t>
      </w:r>
      <w:r>
        <w:rPr>
          <w:rFonts w:ascii="仿宋_GB2312" w:eastAsia="仿宋_GB2312"/>
          <w:sz w:val="32"/>
          <w:szCs w:val="32"/>
        </w:rPr>
        <w:t>0</w:t>
      </w:r>
      <w:r>
        <w:rPr>
          <w:rFonts w:hint="eastAsia" w:ascii="仿宋_GB2312" w:eastAsia="仿宋_GB2312"/>
          <w:color w:val="000000"/>
          <w:sz w:val="32"/>
          <w:szCs w:val="32"/>
        </w:rPr>
        <w:t>人次</w:t>
      </w:r>
      <w:bookmarkEnd w:id="71"/>
      <w:r>
        <w:rPr>
          <w:rFonts w:hint="eastAsia" w:ascii="仿宋_GB2312" w:eastAsia="仿宋_GB2312"/>
          <w:color w:val="000000"/>
          <w:sz w:val="32"/>
          <w:szCs w:val="32"/>
        </w:rPr>
        <w:t>。</w:t>
      </w:r>
      <w:bookmarkStart w:id="72" w:name="OLE_LINK38"/>
      <w:r>
        <w:rPr>
          <w:rFonts w:hint="eastAsia" w:ascii="仿宋_GB2312" w:eastAsia="仿宋_GB2312"/>
          <w:color w:val="000000"/>
          <w:sz w:val="32"/>
          <w:szCs w:val="32"/>
        </w:rPr>
        <w:t>开支内容包括：</w:t>
      </w:r>
      <w:bookmarkEnd w:id="65"/>
      <w:bookmarkEnd w:id="66"/>
      <w:bookmarkEnd w:id="72"/>
      <w:r>
        <w:rPr>
          <w:rFonts w:ascii="仿宋_GB2312" w:eastAsia="仿宋_GB2312"/>
          <w:color w:val="000000"/>
          <w:sz w:val="32"/>
          <w:szCs w:val="32"/>
        </w:rPr>
        <w:t xml:space="preserve"> 本单位无</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ascii="仿宋_GB2312" w:eastAsia="仿宋_GB2312"/>
          <w:color w:val="000000"/>
          <w:sz w:val="32"/>
          <w:szCs w:val="32"/>
        </w:rPr>
        <w:t>费支出。</w:t>
      </w:r>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olor w:val="000000"/>
          <w:sz w:val="32"/>
          <w:szCs w:val="32"/>
        </w:rPr>
        <w:t>公务用车购置及运行维护费</w:t>
      </w:r>
      <w:r>
        <w:rPr>
          <w:rFonts w:ascii="仿宋_GB2312" w:eastAsia="仿宋_GB2312"/>
          <w:sz w:val="32"/>
          <w:szCs w:val="32"/>
        </w:rPr>
        <w:t>1.14</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其中，</w:t>
      </w:r>
      <w:bookmarkStart w:id="74" w:name="OLE_LINK39"/>
      <w:r>
        <w:rPr>
          <w:rFonts w:hint="eastAsia" w:ascii="仿宋_GB2312" w:eastAsia="仿宋_GB2312"/>
          <w:color w:val="000000"/>
          <w:sz w:val="32"/>
          <w:szCs w:val="32"/>
        </w:rPr>
        <w:t>公务用车购置</w:t>
      </w:r>
      <w:r>
        <w:rPr>
          <w:rFonts w:ascii="仿宋_GB2312" w:eastAsia="仿宋_GB2312"/>
          <w:sz w:val="32"/>
          <w:szCs w:val="32"/>
        </w:rPr>
        <w:t>0</w:t>
      </w:r>
      <w:r>
        <w:rPr>
          <w:rFonts w:hint="eastAsia" w:ascii="仿宋_GB2312" w:eastAsia="仿宋_GB2312"/>
          <w:color w:val="000000"/>
          <w:sz w:val="32"/>
          <w:szCs w:val="32"/>
        </w:rPr>
        <w:t>万元</w:t>
      </w:r>
      <w:bookmarkEnd w:id="74"/>
      <w:r>
        <w:rPr>
          <w:rFonts w:hint="eastAsia" w:ascii="仿宋_GB2312" w:eastAsia="仿宋_GB2312"/>
          <w:color w:val="000000"/>
          <w:sz w:val="32"/>
          <w:szCs w:val="32"/>
        </w:rPr>
        <w:t>，</w:t>
      </w:r>
      <w:bookmarkStart w:id="75" w:name="OLE_LINK40"/>
      <w:bookmarkStart w:id="76" w:name="OLE_LINK41"/>
      <w:r>
        <w:rPr>
          <w:rFonts w:hint="eastAsia" w:ascii="仿宋_GB2312" w:eastAsia="仿宋_GB2312"/>
          <w:color w:val="000000"/>
          <w:sz w:val="32"/>
          <w:szCs w:val="32"/>
        </w:rPr>
        <w:t>公务用车运行维护费</w:t>
      </w:r>
      <w:r>
        <w:rPr>
          <w:rFonts w:ascii="仿宋_GB2312" w:eastAsia="仿宋_GB2312"/>
          <w:sz w:val="32"/>
          <w:szCs w:val="32"/>
        </w:rPr>
        <w:t>1.14</w:t>
      </w:r>
      <w:r>
        <w:rPr>
          <w:rFonts w:hint="eastAsia" w:ascii="仿宋_GB2312" w:eastAsia="仿宋_GB2312"/>
          <w:color w:val="000000"/>
          <w:sz w:val="32"/>
          <w:szCs w:val="32"/>
        </w:rPr>
        <w:t>万元</w:t>
      </w:r>
      <w:bookmarkEnd w:id="75"/>
      <w:bookmarkEnd w:id="76"/>
      <w:r>
        <w:rPr>
          <w:rFonts w:hint="eastAsia" w:ascii="仿宋_GB2312" w:eastAsia="仿宋_GB2312"/>
          <w:color w:val="000000"/>
          <w:sz w:val="32"/>
          <w:szCs w:val="32"/>
        </w:rPr>
        <w:t>。主要用于</w:t>
      </w:r>
      <w:r>
        <w:rPr>
          <w:rFonts w:hint="eastAsia" w:ascii="仿宋_GB2312" w:eastAsia="仿宋_GB2312"/>
          <w:sz w:val="32"/>
          <w:szCs w:val="32"/>
        </w:rPr>
        <w:t>公务用车燃油费、维修费、车辆保险</w:t>
      </w:r>
      <w:r>
        <w:rPr>
          <w:rFonts w:hint="eastAsia" w:ascii="仿宋_GB2312" w:eastAsia="仿宋_GB2312"/>
          <w:color w:val="000000"/>
          <w:sz w:val="32"/>
          <w:szCs w:val="32"/>
        </w:rPr>
        <w:t>等。</w:t>
      </w:r>
      <w:bookmarkEnd w:id="73"/>
      <w:bookmarkStart w:id="77" w:name="OLE_LINK82"/>
      <w:r>
        <w:rPr>
          <w:rFonts w:hint="eastAsia" w:ascii="仿宋_GB2312" w:eastAsia="仿宋_GB2312"/>
          <w:color w:val="000000"/>
          <w:sz w:val="32"/>
          <w:szCs w:val="32"/>
        </w:rPr>
        <w:t>单位一般公共财政拨款安排的公务用车购置量</w:t>
      </w:r>
      <w:r>
        <w:rPr>
          <w:rFonts w:ascii="仿宋_GB2312" w:eastAsia="仿宋_GB2312"/>
          <w:sz w:val="32"/>
          <w:szCs w:val="32"/>
        </w:rPr>
        <w:t>0</w:t>
      </w:r>
      <w:r>
        <w:rPr>
          <w:rFonts w:hint="eastAsia" w:ascii="仿宋_GB2312" w:eastAsia="仿宋_GB2312"/>
          <w:color w:val="000000"/>
          <w:sz w:val="32"/>
          <w:szCs w:val="32"/>
        </w:rPr>
        <w:t>辆，保有量为</w:t>
      </w:r>
      <w:r>
        <w:rPr>
          <w:rFonts w:ascii="仿宋_GB2312" w:eastAsia="仿宋_GB2312"/>
          <w:sz w:val="32"/>
          <w:szCs w:val="32"/>
        </w:rPr>
        <w:t>1</w:t>
      </w:r>
      <w:r>
        <w:rPr>
          <w:rFonts w:hint="eastAsia" w:ascii="仿宋_GB2312" w:eastAsia="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olor w:val="000000"/>
          <w:sz w:val="32"/>
          <w:szCs w:val="32"/>
        </w:rPr>
        <w:t>公务接待费</w:t>
      </w:r>
      <w:r>
        <w:rPr>
          <w:rFonts w:ascii="仿宋_GB2312" w:eastAsia="仿宋_GB2312"/>
          <w:sz w:val="32"/>
          <w:szCs w:val="32"/>
        </w:rPr>
        <w:t>0</w:t>
      </w:r>
      <w:r>
        <w:rPr>
          <w:rFonts w:hint="eastAsia" w:ascii="仿宋_GB2312" w:eastAsia="仿宋_GB2312"/>
          <w:color w:val="000000"/>
          <w:sz w:val="32"/>
          <w:szCs w:val="32"/>
        </w:rPr>
        <w:t>万元。具体是：国内公务接待支出</w:t>
      </w:r>
      <w:r>
        <w:rPr>
          <w:rFonts w:ascii="仿宋_GB2312" w:eastAsia="仿宋_GB2312"/>
          <w:sz w:val="32"/>
          <w:szCs w:val="32"/>
        </w:rPr>
        <w:t>0</w:t>
      </w:r>
      <w:r>
        <w:rPr>
          <w:rFonts w:hint="eastAsia" w:ascii="仿宋_GB2312" w:eastAsia="仿宋_GB2312"/>
          <w:color w:val="000000"/>
          <w:sz w:val="32"/>
          <w:szCs w:val="32"/>
        </w:rPr>
        <w:t>万元，主要是</w:t>
      </w:r>
      <w:r>
        <w:rPr>
          <w:rFonts w:hint="eastAsia" w:ascii="仿宋_GB2312" w:eastAsia="仿宋_GB2312" w:cs="仿宋_GB2312"/>
          <w:sz w:val="32"/>
          <w:szCs w:val="32"/>
        </w:rPr>
        <w:t>本单位严格执行中央、自治区和地区的相关规定</w:t>
      </w:r>
      <w:r>
        <w:rPr>
          <w:rFonts w:hint="eastAsia" w:ascii="仿宋_GB2312" w:eastAsia="仿宋_GB2312"/>
          <w:color w:val="000000"/>
          <w:sz w:val="32"/>
          <w:szCs w:val="32"/>
        </w:rPr>
        <w:t>等。</w:t>
      </w:r>
      <w:bookmarkEnd w:id="78"/>
      <w:bookmarkStart w:id="79" w:name="OLE_LINK84"/>
      <w:r>
        <w:rPr>
          <w:rFonts w:hint="eastAsia" w:ascii="仿宋_GB2312" w:eastAsia="仿宋_GB2312"/>
          <w:sz w:val="32"/>
          <w:szCs w:val="32"/>
        </w:rPr>
        <w:t>新疆喀什地区叶城县农村工作办公室</w:t>
      </w:r>
      <w:r>
        <w:rPr>
          <w:rFonts w:hint="eastAsia" w:ascii="仿宋_GB2312" w:eastAsia="仿宋_GB2312"/>
          <w:color w:val="000000"/>
          <w:sz w:val="32"/>
          <w:szCs w:val="32"/>
        </w:rPr>
        <w:t>单位国内公务接待</w:t>
      </w:r>
      <w:r>
        <w:rPr>
          <w:rFonts w:ascii="仿宋_GB2312" w:eastAsia="仿宋_GB2312"/>
          <w:sz w:val="32"/>
          <w:szCs w:val="32"/>
        </w:rPr>
        <w:t>0</w:t>
      </w:r>
      <w:r>
        <w:rPr>
          <w:rFonts w:hint="eastAsia" w:ascii="仿宋_GB2312" w:eastAsia="仿宋_GB2312"/>
          <w:color w:val="000000"/>
          <w:sz w:val="32"/>
          <w:szCs w:val="32"/>
        </w:rPr>
        <w:t>批次，</w:t>
      </w:r>
      <w:r>
        <w:rPr>
          <w:rFonts w:ascii="仿宋_GB2312" w:eastAsia="仿宋_GB2312"/>
          <w:sz w:val="32"/>
          <w:szCs w:val="32"/>
        </w:rPr>
        <w:t>0</w:t>
      </w:r>
      <w:r>
        <w:rPr>
          <w:rFonts w:hint="eastAsia" w:ascii="仿宋_GB2312" w:eastAsia="仿宋_GB2312"/>
          <w:color w:val="000000"/>
          <w:sz w:val="32"/>
          <w:szCs w:val="32"/>
        </w:rPr>
        <w:t>人次。</w:t>
      </w:r>
      <w:bookmarkEnd w:id="79"/>
    </w:p>
    <w:p>
      <w:pPr>
        <w:spacing w:line="540" w:lineRule="exact"/>
        <w:ind w:firstLine="640" w:firstLineChars="200"/>
        <w:rPr>
          <w:rFonts w:ascii="仿宋_GB2312" w:hAnsi="宋体" w:eastAsia="仿宋_GB2312" w:cs="宋体"/>
          <w:color w:val="000000"/>
          <w:kern w:val="0"/>
          <w:sz w:val="32"/>
          <w:szCs w:val="32"/>
        </w:rPr>
      </w:pPr>
      <w:bookmarkStart w:id="80" w:name="OLE_LINK85"/>
      <w:r>
        <w:rPr>
          <w:rFonts w:hint="eastAsia" w:ascii="仿宋_GB2312" w:eastAsia="仿宋_GB2312"/>
          <w:color w:val="000000"/>
          <w:sz w:val="32"/>
          <w:szCs w:val="32"/>
        </w:rPr>
        <w:t>与年初预算数相比情况：一般公共预算“三公”经费支出年初预算数</w:t>
      </w:r>
      <w:r>
        <w:rPr>
          <w:rFonts w:ascii="仿宋_GB2312" w:eastAsia="仿宋_GB2312"/>
          <w:color w:val="000000"/>
          <w:sz w:val="32"/>
          <w:szCs w:val="32"/>
        </w:rPr>
        <w:t>1.35</w:t>
      </w:r>
      <w:r>
        <w:rPr>
          <w:rFonts w:hint="eastAsia" w:ascii="仿宋_GB2312" w:eastAsia="仿宋_GB2312"/>
          <w:color w:val="000000"/>
          <w:sz w:val="32"/>
          <w:szCs w:val="32"/>
        </w:rPr>
        <w:t>万元，决算数</w:t>
      </w:r>
      <w:r>
        <w:rPr>
          <w:rFonts w:ascii="仿宋_GB2312" w:eastAsia="仿宋_GB2312"/>
          <w:color w:val="000000"/>
          <w:sz w:val="32"/>
          <w:szCs w:val="32"/>
        </w:rPr>
        <w:t>1.14</w:t>
      </w:r>
      <w:r>
        <w:rPr>
          <w:rFonts w:hint="eastAsia" w:ascii="仿宋_GB2312" w:eastAsia="仿宋_GB2312"/>
          <w:color w:val="000000"/>
          <w:sz w:val="32"/>
          <w:szCs w:val="32"/>
        </w:rPr>
        <w:t>万元，预决算差异率</w:t>
      </w:r>
      <w:r>
        <w:rPr>
          <w:rFonts w:ascii="仿宋_GB2312" w:eastAsia="仿宋_GB2312"/>
          <w:color w:val="000000"/>
          <w:sz w:val="32"/>
          <w:szCs w:val="32"/>
        </w:rPr>
        <w:t>-15.56%</w:t>
      </w:r>
      <w:r>
        <w:rPr>
          <w:rFonts w:hint="eastAsia" w:ascii="仿宋_GB2312" w:eastAsia="仿宋_GB2312"/>
          <w:color w:val="000000"/>
          <w:sz w:val="32"/>
          <w:szCs w:val="32"/>
        </w:rPr>
        <w:t>，差异主要原因是压缩开支。</w:t>
      </w:r>
      <w:bookmarkEnd w:id="80"/>
      <w:bookmarkStart w:id="81" w:name="OLE_LINK87"/>
      <w:bookmarkStart w:id="82" w:name="OLE_LINK86"/>
      <w:r>
        <w:rPr>
          <w:rFonts w:hint="eastAsia" w:ascii="仿宋_GB2312" w:hAnsi="宋体" w:eastAsia="仿宋_GB2312" w:cs="宋体"/>
          <w:color w:val="000000"/>
          <w:kern w:val="0"/>
          <w:sz w:val="32"/>
          <w:szCs w:val="32"/>
        </w:rPr>
        <w:t>其中：因公出国</w:t>
      </w:r>
      <w:r>
        <w:rPr>
          <w:rFonts w:hint="eastAsia" w:ascii="仿宋_GB2312" w:hAnsi="宋体" w:eastAsia="仿宋_GB2312" w:cs="宋体"/>
          <w:color w:val="000000"/>
          <w:kern w:val="0"/>
          <w:sz w:val="32"/>
          <w:szCs w:val="32"/>
          <w:lang w:eastAsia="zh-CN"/>
        </w:rPr>
        <w:t>（境）</w:t>
      </w:r>
      <w:r>
        <w:rPr>
          <w:rFonts w:hint="eastAsia" w:ascii="仿宋_GB2312" w:hAnsi="宋体" w:eastAsia="仿宋_GB2312" w:cs="宋体"/>
          <w:color w:val="000000"/>
          <w:kern w:val="0"/>
          <w:sz w:val="32"/>
          <w:szCs w:val="32"/>
        </w:rPr>
        <w:t>费</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，差异主要原因是预决算数无差异；</w:t>
      </w:r>
      <w:bookmarkEnd w:id="81"/>
      <w:bookmarkEnd w:id="82"/>
      <w:bookmarkStart w:id="83" w:name="OLE_LINK88"/>
      <w:bookmarkStart w:id="84" w:name="OLE_LINK89"/>
      <w:r>
        <w:rPr>
          <w:rFonts w:hint="eastAsia" w:ascii="仿宋_GB2312" w:hAnsi="宋体" w:eastAsia="仿宋_GB2312" w:cs="宋体"/>
          <w:color w:val="000000"/>
          <w:kern w:val="0"/>
          <w:sz w:val="32"/>
          <w:szCs w:val="32"/>
        </w:rPr>
        <w:t>公务用车购置</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，差异主要原因是本单位无公务用车购置预算；</w:t>
      </w:r>
      <w:bookmarkEnd w:id="83"/>
      <w:bookmarkEnd w:id="84"/>
      <w:bookmarkStart w:id="85" w:name="OLE_LINK90"/>
      <w:r>
        <w:rPr>
          <w:rFonts w:hint="eastAsia" w:ascii="仿宋_GB2312" w:hAnsi="宋体" w:eastAsia="仿宋_GB2312" w:cs="宋体"/>
          <w:color w:val="000000"/>
          <w:kern w:val="0"/>
          <w:sz w:val="32"/>
          <w:szCs w:val="32"/>
        </w:rPr>
        <w:t>公务用车运行费</w:t>
      </w:r>
      <w:r>
        <w:rPr>
          <w:rFonts w:hint="eastAsia" w:ascii="仿宋_GB2312" w:eastAsia="仿宋_GB2312"/>
          <w:color w:val="000000"/>
          <w:sz w:val="32"/>
          <w:szCs w:val="32"/>
        </w:rPr>
        <w:t>预算数</w:t>
      </w:r>
      <w:r>
        <w:rPr>
          <w:rFonts w:ascii="仿宋_GB2312" w:eastAsia="仿宋_GB2312"/>
          <w:color w:val="000000"/>
          <w:sz w:val="32"/>
          <w:szCs w:val="32"/>
        </w:rPr>
        <w:t>1.35</w:t>
      </w:r>
      <w:r>
        <w:rPr>
          <w:rFonts w:hint="eastAsia" w:ascii="仿宋_GB2312" w:eastAsia="仿宋_GB2312"/>
          <w:color w:val="000000"/>
          <w:sz w:val="32"/>
          <w:szCs w:val="32"/>
        </w:rPr>
        <w:t>万元，决算数</w:t>
      </w:r>
      <w:r>
        <w:rPr>
          <w:rFonts w:ascii="仿宋_GB2312" w:eastAsia="仿宋_GB2312"/>
          <w:color w:val="000000"/>
          <w:sz w:val="32"/>
          <w:szCs w:val="32"/>
        </w:rPr>
        <w:t>1.14</w:t>
      </w:r>
      <w:r>
        <w:rPr>
          <w:rFonts w:hint="eastAsia" w:ascii="仿宋_GB2312" w:eastAsia="仿宋_GB2312"/>
          <w:color w:val="000000"/>
          <w:sz w:val="32"/>
          <w:szCs w:val="32"/>
        </w:rPr>
        <w:t>万元，预决算差异率</w:t>
      </w:r>
      <w:r>
        <w:rPr>
          <w:rFonts w:ascii="仿宋_GB2312" w:eastAsia="仿宋_GB2312"/>
          <w:color w:val="000000"/>
          <w:sz w:val="32"/>
          <w:szCs w:val="32"/>
        </w:rPr>
        <w:t>-15.56%</w:t>
      </w:r>
      <w:r>
        <w:rPr>
          <w:rFonts w:hint="eastAsia" w:ascii="仿宋_GB2312" w:eastAsia="仿宋_GB2312"/>
          <w:color w:val="000000"/>
          <w:sz w:val="32"/>
          <w:szCs w:val="32"/>
        </w:rPr>
        <w:t>，差异主要原因是压缩开支；</w:t>
      </w:r>
      <w:bookmarkEnd w:id="85"/>
      <w:bookmarkStart w:id="86" w:name="OLE_LINK91"/>
      <w:r>
        <w:rPr>
          <w:rFonts w:hint="eastAsia" w:ascii="仿宋_GB2312" w:hAnsi="宋体" w:eastAsia="仿宋_GB2312" w:cs="宋体"/>
          <w:color w:val="000000"/>
          <w:kern w:val="0"/>
          <w:sz w:val="32"/>
          <w:szCs w:val="32"/>
        </w:rPr>
        <w:t>公务接待费</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w:t>
      </w:r>
      <w:bookmarkEnd w:id="86"/>
      <w:r>
        <w:rPr>
          <w:rFonts w:hint="eastAsia" w:ascii="仿宋_GB2312" w:eastAsia="仿宋_GB2312"/>
          <w:color w:val="000000"/>
          <w:sz w:val="32"/>
          <w:szCs w:val="32"/>
        </w:rPr>
        <w:t>本单位无公务接待费预算。</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s="仿宋_GB2312"/>
          <w:sz w:val="32"/>
          <w:szCs w:val="32"/>
        </w:rPr>
      </w:pPr>
      <w:r>
        <w:rPr>
          <w:rFonts w:ascii="仿宋_GB2312" w:eastAsia="仿宋_GB2312"/>
          <w:color w:val="000000"/>
          <w:sz w:val="32"/>
          <w:szCs w:val="32"/>
        </w:rPr>
        <w:t>2018</w:t>
      </w:r>
      <w:r>
        <w:rPr>
          <w:rFonts w:hint="eastAsia" w:ascii="仿宋_GB2312" w:eastAsia="仿宋_GB2312"/>
          <w:color w:val="000000"/>
          <w:sz w:val="32"/>
          <w:szCs w:val="32"/>
        </w:rPr>
        <w:t>年度新疆喀什地区叶城县农村工作办公室机关运行经费支出</w:t>
      </w:r>
      <w:r>
        <w:rPr>
          <w:rFonts w:ascii="仿宋_GB2312" w:eastAsia="仿宋_GB2312"/>
          <w:color w:val="000000"/>
          <w:sz w:val="32"/>
          <w:szCs w:val="32"/>
        </w:rPr>
        <w:t>2.16</w:t>
      </w:r>
      <w:r>
        <w:rPr>
          <w:rFonts w:hint="eastAsia" w:ascii="仿宋_GB2312" w:eastAsia="仿宋_GB2312"/>
          <w:color w:val="000000"/>
          <w:sz w:val="32"/>
          <w:szCs w:val="32"/>
        </w:rPr>
        <w:t>万元，与上年相比，减少</w:t>
      </w:r>
      <w:r>
        <w:rPr>
          <w:rFonts w:ascii="仿宋_GB2312" w:eastAsia="仿宋_GB2312"/>
          <w:color w:val="000000"/>
          <w:sz w:val="32"/>
          <w:szCs w:val="32"/>
        </w:rPr>
        <w:t>1.24</w:t>
      </w:r>
      <w:r>
        <w:rPr>
          <w:rFonts w:hint="eastAsia" w:ascii="仿宋_GB2312" w:eastAsia="仿宋_GB2312"/>
          <w:color w:val="000000"/>
          <w:sz w:val="32"/>
          <w:szCs w:val="32"/>
        </w:rPr>
        <w:t>万元，下降</w:t>
      </w:r>
      <w:r>
        <w:rPr>
          <w:rFonts w:ascii="仿宋_GB2312" w:eastAsia="仿宋_GB2312"/>
          <w:color w:val="000000"/>
          <w:sz w:val="32"/>
          <w:szCs w:val="32"/>
        </w:rPr>
        <w:t>36.47%</w:t>
      </w:r>
      <w:r>
        <w:rPr>
          <w:rFonts w:hint="eastAsia" w:ascii="仿宋_GB2312" w:eastAsia="仿宋_GB2312"/>
          <w:color w:val="000000"/>
          <w:sz w:val="32"/>
          <w:szCs w:val="32"/>
        </w:rPr>
        <w:t>，减少的主要原因是：</w:t>
      </w:r>
      <w:r>
        <w:rPr>
          <w:rFonts w:hint="eastAsia" w:ascii="仿宋_GB2312" w:eastAsia="仿宋_GB2312" w:cs="仿宋_GB2312"/>
          <w:sz w:val="32"/>
          <w:szCs w:val="32"/>
        </w:rPr>
        <w:t>本单位执行中央、自治区和地区的相关规定，减少开支。</w:t>
      </w:r>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olor w:val="000000"/>
          <w:sz w:val="32"/>
          <w:szCs w:val="32"/>
        </w:rPr>
        <w:t>2018</w:t>
      </w:r>
      <w:r>
        <w:rPr>
          <w:rFonts w:hint="eastAsia" w:ascii="仿宋_GB2312" w:eastAsia="仿宋_GB2312"/>
          <w:color w:val="000000"/>
          <w:sz w:val="32"/>
          <w:szCs w:val="32"/>
        </w:rPr>
        <w:t>年度</w:t>
      </w:r>
      <w:bookmarkStart w:id="87" w:name="OLE_LINK45"/>
      <w:r>
        <w:rPr>
          <w:rFonts w:hint="eastAsia" w:ascii="仿宋_GB2312" w:eastAsia="仿宋_GB2312"/>
          <w:color w:val="000000"/>
          <w:sz w:val="32"/>
          <w:szCs w:val="32"/>
        </w:rPr>
        <w:t>政府采购支出总额</w:t>
      </w:r>
      <w:bookmarkEnd w:id="87"/>
      <w:r>
        <w:rPr>
          <w:rFonts w:ascii="仿宋_GB2312" w:eastAsia="仿宋_GB2312"/>
          <w:sz w:val="32"/>
          <w:szCs w:val="32"/>
        </w:rPr>
        <w:t>0</w:t>
      </w:r>
      <w:r>
        <w:rPr>
          <w:rFonts w:hint="eastAsia" w:ascii="仿宋_GB2312" w:eastAsia="仿宋_GB2312"/>
          <w:color w:val="000000"/>
          <w:sz w:val="32"/>
          <w:szCs w:val="32"/>
        </w:rPr>
        <w:t>万元，其中：</w:t>
      </w:r>
      <w:bookmarkStart w:id="88" w:name="OLE_LINK46"/>
      <w:r>
        <w:rPr>
          <w:rFonts w:hint="eastAsia" w:ascii="仿宋_GB2312" w:eastAsia="仿宋_GB2312"/>
          <w:color w:val="000000"/>
          <w:sz w:val="32"/>
          <w:szCs w:val="32"/>
        </w:rPr>
        <w:t>政府采购货物支出</w:t>
      </w:r>
      <w:bookmarkEnd w:id="88"/>
      <w:r>
        <w:rPr>
          <w:rFonts w:ascii="仿宋_GB2312" w:eastAsia="仿宋_GB2312"/>
          <w:sz w:val="32"/>
          <w:szCs w:val="32"/>
        </w:rPr>
        <w:t>0</w:t>
      </w:r>
      <w:r>
        <w:rPr>
          <w:rFonts w:hint="eastAsia" w:ascii="仿宋_GB2312" w:eastAsia="仿宋_GB2312"/>
          <w:color w:val="000000"/>
          <w:sz w:val="32"/>
          <w:szCs w:val="32"/>
        </w:rPr>
        <w:t>万元、</w:t>
      </w:r>
      <w:bookmarkStart w:id="89" w:name="OLE_LINK47"/>
      <w:r>
        <w:rPr>
          <w:rFonts w:hint="eastAsia" w:ascii="仿宋_GB2312" w:eastAsia="仿宋_GB2312"/>
          <w:color w:val="000000"/>
          <w:sz w:val="32"/>
          <w:szCs w:val="32"/>
        </w:rPr>
        <w:t>政府采购工程支出</w:t>
      </w:r>
      <w:bookmarkEnd w:id="89"/>
      <w:r>
        <w:rPr>
          <w:rFonts w:ascii="仿宋_GB2312" w:eastAsia="仿宋_GB2312"/>
          <w:sz w:val="32"/>
          <w:szCs w:val="32"/>
        </w:rPr>
        <w:t>0</w:t>
      </w:r>
      <w:r>
        <w:rPr>
          <w:rFonts w:hint="eastAsia" w:ascii="仿宋_GB2312" w:eastAsia="仿宋_GB2312"/>
          <w:color w:val="000000"/>
          <w:sz w:val="32"/>
          <w:szCs w:val="32"/>
        </w:rPr>
        <w:t>万元、</w:t>
      </w:r>
      <w:bookmarkStart w:id="90" w:name="OLE_LINK48"/>
      <w:r>
        <w:rPr>
          <w:rFonts w:hint="eastAsia" w:ascii="仿宋_GB2312" w:eastAsia="仿宋_GB2312"/>
          <w:color w:val="000000"/>
          <w:sz w:val="32"/>
          <w:szCs w:val="32"/>
        </w:rPr>
        <w:t>政府采购服务支出</w:t>
      </w:r>
      <w:bookmarkEnd w:id="90"/>
      <w:r>
        <w:rPr>
          <w:rFonts w:ascii="仿宋_GB2312" w:eastAsia="仿宋_GB2312"/>
          <w:sz w:val="32"/>
          <w:szCs w:val="32"/>
        </w:rPr>
        <w:t>0</w:t>
      </w:r>
      <w:r>
        <w:rPr>
          <w:rFonts w:hint="eastAsia" w:ascii="仿宋_GB2312" w:eastAsia="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olor w:val="000000"/>
          <w:sz w:val="32"/>
          <w:szCs w:val="32"/>
        </w:rPr>
        <w:t>截至</w:t>
      </w:r>
      <w:r>
        <w:rPr>
          <w:rFonts w:ascii="仿宋_GB2312" w:eastAsia="仿宋_GB2312"/>
          <w:color w:val="000000"/>
          <w:sz w:val="32"/>
          <w:szCs w:val="32"/>
        </w:rPr>
        <w:t>2018</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日，单位共有车辆</w:t>
      </w:r>
      <w:r>
        <w:rPr>
          <w:rFonts w:ascii="仿宋_GB2312" w:eastAsia="仿宋_GB2312"/>
          <w:sz w:val="32"/>
          <w:szCs w:val="32"/>
        </w:rPr>
        <w:t>1</w:t>
      </w:r>
      <w:r>
        <w:rPr>
          <w:rFonts w:hint="eastAsia" w:ascii="仿宋_GB2312" w:eastAsia="仿宋_GB2312"/>
          <w:color w:val="000000"/>
          <w:sz w:val="32"/>
          <w:szCs w:val="32"/>
        </w:rPr>
        <w:t>辆，价值</w:t>
      </w:r>
      <w:r>
        <w:rPr>
          <w:rFonts w:ascii="仿宋_GB2312" w:eastAsia="仿宋_GB2312"/>
          <w:sz w:val="32"/>
          <w:szCs w:val="32"/>
        </w:rPr>
        <w:t>19</w:t>
      </w:r>
      <w:r>
        <w:rPr>
          <w:rFonts w:hint="eastAsia" w:ascii="仿宋_GB2312" w:eastAsia="仿宋_GB2312"/>
          <w:color w:val="000000"/>
          <w:sz w:val="32"/>
          <w:szCs w:val="32"/>
        </w:rPr>
        <w:t>万元，其中：部级领导干部用车</w:t>
      </w:r>
      <w:r>
        <w:rPr>
          <w:rFonts w:ascii="仿宋_GB2312" w:eastAsia="仿宋_GB2312"/>
          <w:sz w:val="32"/>
          <w:szCs w:val="32"/>
        </w:rPr>
        <w:t>0</w:t>
      </w:r>
      <w:r>
        <w:rPr>
          <w:rFonts w:hint="eastAsia" w:ascii="仿宋_GB2312" w:eastAsia="仿宋_GB2312"/>
          <w:color w:val="000000"/>
          <w:sz w:val="32"/>
          <w:szCs w:val="32"/>
        </w:rPr>
        <w:t>辆、主要领导干部用车</w:t>
      </w:r>
      <w:r>
        <w:rPr>
          <w:rFonts w:ascii="仿宋_GB2312" w:eastAsia="仿宋_GB2312"/>
          <w:color w:val="000000"/>
          <w:sz w:val="32"/>
          <w:szCs w:val="32"/>
        </w:rPr>
        <w:t>0</w:t>
      </w:r>
      <w:r>
        <w:rPr>
          <w:rFonts w:hint="eastAsia" w:ascii="仿宋_GB2312" w:eastAsia="仿宋_GB2312"/>
          <w:color w:val="000000"/>
          <w:sz w:val="32"/>
          <w:szCs w:val="32"/>
        </w:rPr>
        <w:t>辆、机要通信用车</w:t>
      </w:r>
      <w:r>
        <w:rPr>
          <w:rFonts w:ascii="仿宋_GB2312" w:eastAsia="仿宋_GB2312"/>
          <w:color w:val="000000"/>
          <w:sz w:val="32"/>
          <w:szCs w:val="32"/>
        </w:rPr>
        <w:t>0</w:t>
      </w:r>
      <w:r>
        <w:rPr>
          <w:rFonts w:hint="eastAsia" w:ascii="仿宋_GB2312" w:eastAsia="仿宋_GB2312"/>
          <w:color w:val="000000"/>
          <w:sz w:val="32"/>
          <w:szCs w:val="32"/>
        </w:rPr>
        <w:t>辆、应急保障用车</w:t>
      </w:r>
      <w:r>
        <w:rPr>
          <w:rFonts w:ascii="仿宋_GB2312" w:eastAsia="仿宋_GB2312"/>
          <w:color w:val="000000"/>
          <w:sz w:val="32"/>
          <w:szCs w:val="32"/>
        </w:rPr>
        <w:t>0</w:t>
      </w:r>
      <w:r>
        <w:rPr>
          <w:rFonts w:hint="eastAsia" w:ascii="仿宋_GB2312" w:eastAsia="仿宋_GB2312"/>
          <w:color w:val="000000"/>
          <w:sz w:val="32"/>
          <w:szCs w:val="32"/>
        </w:rPr>
        <w:t>辆、执法执勤用车</w:t>
      </w:r>
      <w:r>
        <w:rPr>
          <w:rFonts w:ascii="仿宋_GB2312" w:eastAsia="仿宋_GB2312"/>
          <w:sz w:val="32"/>
          <w:szCs w:val="32"/>
        </w:rPr>
        <w:t>0</w:t>
      </w:r>
      <w:r>
        <w:rPr>
          <w:rFonts w:hint="eastAsia" w:ascii="仿宋_GB2312" w:eastAsia="仿宋_GB2312"/>
          <w:color w:val="000000"/>
          <w:sz w:val="32"/>
          <w:szCs w:val="32"/>
        </w:rPr>
        <w:t>辆、特种专业技术用车</w:t>
      </w:r>
      <w:r>
        <w:rPr>
          <w:rFonts w:ascii="仿宋_GB2312" w:eastAsia="仿宋_GB2312"/>
          <w:sz w:val="32"/>
          <w:szCs w:val="32"/>
        </w:rPr>
        <w:t>0</w:t>
      </w:r>
      <w:r>
        <w:rPr>
          <w:rFonts w:hint="eastAsia" w:ascii="仿宋_GB2312" w:eastAsia="仿宋_GB2312"/>
          <w:color w:val="000000"/>
          <w:sz w:val="32"/>
          <w:szCs w:val="32"/>
        </w:rPr>
        <w:t>辆、离退休干部用车</w:t>
      </w:r>
      <w:r>
        <w:rPr>
          <w:rFonts w:ascii="仿宋_GB2312" w:eastAsia="仿宋_GB2312"/>
          <w:color w:val="000000"/>
          <w:sz w:val="32"/>
          <w:szCs w:val="32"/>
        </w:rPr>
        <w:t>0</w:t>
      </w:r>
      <w:r>
        <w:rPr>
          <w:rFonts w:hint="eastAsia" w:ascii="仿宋_GB2312" w:eastAsia="仿宋_GB2312"/>
          <w:color w:val="000000"/>
          <w:sz w:val="32"/>
          <w:szCs w:val="32"/>
        </w:rPr>
        <w:t>辆、其他用车</w:t>
      </w:r>
      <w:r>
        <w:rPr>
          <w:rFonts w:ascii="仿宋_GB2312" w:eastAsia="仿宋_GB2312"/>
          <w:color w:val="000000"/>
          <w:sz w:val="32"/>
          <w:szCs w:val="32"/>
        </w:rPr>
        <w:t>1</w:t>
      </w:r>
      <w:r>
        <w:rPr>
          <w:rFonts w:hint="eastAsia" w:ascii="仿宋_GB2312" w:eastAsia="仿宋_GB2312"/>
          <w:color w:val="000000"/>
          <w:sz w:val="32"/>
          <w:szCs w:val="32"/>
        </w:rPr>
        <w:t>辆，其他用车主要是：本单位公务用车；单位价值</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ascii="仿宋_GB2312" w:eastAsia="仿宋_GB2312"/>
          <w:sz w:val="32"/>
          <w:szCs w:val="32"/>
        </w:rPr>
        <w:t>0</w:t>
      </w:r>
      <w:r>
        <w:rPr>
          <w:rFonts w:hint="eastAsia" w:ascii="仿宋_GB2312" w:eastAsia="仿宋_GB2312"/>
          <w:color w:val="000000"/>
          <w:sz w:val="32"/>
          <w:szCs w:val="32"/>
        </w:rPr>
        <w:t>台（套）、单位价值</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ascii="仿宋_GB2312" w:eastAsia="仿宋_GB2312"/>
          <w:sz w:val="32"/>
          <w:szCs w:val="32"/>
        </w:rPr>
        <w:t>0</w:t>
      </w:r>
      <w:r>
        <w:rPr>
          <w:rFonts w:hint="eastAsia" w:ascii="仿宋_GB2312" w:eastAsia="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年度，本部门单位预算绩效自评情况：本单位无项目，因此无预算绩效自评。</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sz w:val="32"/>
          <w:szCs w:val="32"/>
        </w:rPr>
        <w:t>费、公务用车购置及运行费和公务接待费。其中，</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sz w:val="32"/>
          <w:szCs w:val="32"/>
        </w:rPr>
        <w:t>费反映单位公务出国</w:t>
      </w:r>
      <w:r>
        <w:rPr>
          <w:rFonts w:hint="eastAsia" w:ascii="仿宋_GB2312" w:eastAsia="仿宋_GB2312"/>
          <w:sz w:val="32"/>
          <w:szCs w:val="32"/>
          <w:lang w:eastAsia="zh-CN"/>
        </w:rPr>
        <w:t>（境）</w:t>
      </w:r>
      <w:bookmarkStart w:id="92" w:name="_GoBack"/>
      <w:bookmarkEnd w:id="92"/>
      <w:r>
        <w:rPr>
          <w:rFonts w:hint="eastAsia" w:ascii="仿宋_GB2312" w:eastAsia="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olor w:val="000000"/>
          <w:sz w:val="32"/>
          <w:szCs w:val="32"/>
        </w:rPr>
        <w:t>本单位支出功能分类说明</w:t>
      </w:r>
      <w:r>
        <w:rPr>
          <w:rFonts w:hint="eastAsia" w:ascii="仿宋_GB2312" w:hAnsi="Calibri" w:eastAsia="仿宋_GB2312"/>
          <w:color w:val="000000"/>
          <w:sz w:val="32"/>
          <w:szCs w:val="32"/>
          <w:lang w:val="en-GB"/>
        </w:rPr>
        <w:t>。</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部门决算公开的</w:t>
      </w:r>
      <w:r>
        <w:rPr>
          <w:rFonts w:ascii="黑体" w:hAnsi="黑体" w:eastAsia="黑体"/>
          <w:sz w:val="32"/>
          <w:szCs w:val="32"/>
        </w:rPr>
        <w:t>8</w:t>
      </w:r>
      <w:r>
        <w:rPr>
          <w:rFonts w:hint="eastAsia" w:ascii="黑体" w:hAnsi="黑体" w:eastAsia="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- 8 -</w:t>
    </w:r>
    <w:r>
      <w:rPr>
        <w:rStyle w:val="9"/>
        <w:rFonts w:ascii="宋体" w:hAnsi="宋体" w:eastAsia="宋体"/>
        <w:sz w:val="28"/>
      </w:rPr>
      <w:fldChar w:fldCharType="end"/>
    </w:r>
    <w:r>
      <w:rPr>
        <w:rStyle w:val="9"/>
        <w:rFonts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2230"/>
    <w:rsid w:val="00062A03"/>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5EC2"/>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339C4"/>
    <w:rsid w:val="00241293"/>
    <w:rsid w:val="00245135"/>
    <w:rsid w:val="002453A6"/>
    <w:rsid w:val="00247520"/>
    <w:rsid w:val="00251FC8"/>
    <w:rsid w:val="00256471"/>
    <w:rsid w:val="00257943"/>
    <w:rsid w:val="002608FE"/>
    <w:rsid w:val="00265011"/>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5291"/>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0BE8"/>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1735"/>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5179F"/>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17FF0"/>
    <w:rsid w:val="00621929"/>
    <w:rsid w:val="0062266C"/>
    <w:rsid w:val="006250CB"/>
    <w:rsid w:val="00626858"/>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D5660"/>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8F7BCB"/>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0CD7"/>
    <w:rsid w:val="009D15D2"/>
    <w:rsid w:val="009D592F"/>
    <w:rsid w:val="009D641F"/>
    <w:rsid w:val="009E49B5"/>
    <w:rsid w:val="009E711C"/>
    <w:rsid w:val="009F06B8"/>
    <w:rsid w:val="00A0017F"/>
    <w:rsid w:val="00A037A6"/>
    <w:rsid w:val="00A03B56"/>
    <w:rsid w:val="00A11A5F"/>
    <w:rsid w:val="00A11F40"/>
    <w:rsid w:val="00A13D3F"/>
    <w:rsid w:val="00A273DB"/>
    <w:rsid w:val="00A3080D"/>
    <w:rsid w:val="00A30EB7"/>
    <w:rsid w:val="00A31D7F"/>
    <w:rsid w:val="00A338C6"/>
    <w:rsid w:val="00A408E3"/>
    <w:rsid w:val="00A411F6"/>
    <w:rsid w:val="00A425CE"/>
    <w:rsid w:val="00A44660"/>
    <w:rsid w:val="00A53872"/>
    <w:rsid w:val="00A55F77"/>
    <w:rsid w:val="00A71774"/>
    <w:rsid w:val="00A72457"/>
    <w:rsid w:val="00A746BA"/>
    <w:rsid w:val="00A86966"/>
    <w:rsid w:val="00A872D8"/>
    <w:rsid w:val="00A912CC"/>
    <w:rsid w:val="00A970D1"/>
    <w:rsid w:val="00AA57AE"/>
    <w:rsid w:val="00AB0AFB"/>
    <w:rsid w:val="00AC002C"/>
    <w:rsid w:val="00AC1DD9"/>
    <w:rsid w:val="00AC4218"/>
    <w:rsid w:val="00AD3489"/>
    <w:rsid w:val="00AD3E2D"/>
    <w:rsid w:val="00AD51DD"/>
    <w:rsid w:val="00AE1C0E"/>
    <w:rsid w:val="00AE5C1B"/>
    <w:rsid w:val="00AE79D8"/>
    <w:rsid w:val="00AE7BAC"/>
    <w:rsid w:val="00AF09FB"/>
    <w:rsid w:val="00B00C16"/>
    <w:rsid w:val="00B03B3E"/>
    <w:rsid w:val="00B046A4"/>
    <w:rsid w:val="00B06382"/>
    <w:rsid w:val="00B0733F"/>
    <w:rsid w:val="00B10701"/>
    <w:rsid w:val="00B11C7D"/>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440C1"/>
    <w:rsid w:val="00C61A9B"/>
    <w:rsid w:val="00C66EC0"/>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56B8"/>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243C4"/>
    <w:rsid w:val="00F50BA2"/>
    <w:rsid w:val="00F5664D"/>
    <w:rsid w:val="00F6771B"/>
    <w:rsid w:val="00F703C3"/>
    <w:rsid w:val="00F80799"/>
    <w:rsid w:val="00F81776"/>
    <w:rsid w:val="00F835AD"/>
    <w:rsid w:val="00F844FD"/>
    <w:rsid w:val="00F869A3"/>
    <w:rsid w:val="00F86FB3"/>
    <w:rsid w:val="00F925CB"/>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4B13BF"/>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B473431"/>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57735A"/>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0510BB"/>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270F52"/>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page number"/>
    <w:basedOn w:val="8"/>
    <w:uiPriority w:val="99"/>
    <w:rPr>
      <w:rFonts w:cs="Times New Roman"/>
    </w:rPr>
  </w:style>
  <w:style w:type="character" w:styleId="10">
    <w:name w:val="annotation reference"/>
    <w:basedOn w:val="8"/>
    <w:semiHidden/>
    <w:uiPriority w:val="99"/>
    <w:rPr>
      <w:rFonts w:cs="Times New Roman"/>
      <w:sz w:val="21"/>
      <w:szCs w:val="21"/>
    </w:rPr>
  </w:style>
  <w:style w:type="character" w:customStyle="1" w:styleId="11">
    <w:name w:val="批注文字 Char"/>
    <w:basedOn w:val="8"/>
    <w:link w:val="2"/>
    <w:semiHidden/>
    <w:locked/>
    <w:uiPriority w:val="99"/>
    <w:rPr>
      <w:rFonts w:ascii="Times New Roman" w:hAnsi="Times New Roman" w:eastAsia="宋体" w:cs="Times New Roman"/>
      <w:sz w:val="24"/>
      <w:szCs w:val="24"/>
    </w:rPr>
  </w:style>
  <w:style w:type="character" w:customStyle="1" w:styleId="12">
    <w:name w:val="批注框文本 Char"/>
    <w:basedOn w:val="8"/>
    <w:link w:val="3"/>
    <w:semiHidden/>
    <w:locked/>
    <w:uiPriority w:val="99"/>
    <w:rPr>
      <w:rFonts w:ascii="Times New Roman" w:hAnsi="Times New Roman" w:eastAsia="宋体" w:cs="Times New Roman"/>
      <w:sz w:val="18"/>
      <w:szCs w:val="18"/>
    </w:rPr>
  </w:style>
  <w:style w:type="character" w:customStyle="1" w:styleId="13">
    <w:name w:val="页脚 Char"/>
    <w:basedOn w:val="8"/>
    <w:link w:val="4"/>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locked/>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792</Words>
  <Characters>4519</Characters>
  <Lines>37</Lines>
  <Paragraphs>10</Paragraphs>
  <TotalTime>0</TotalTime>
  <ScaleCrop>false</ScaleCrop>
  <LinksUpToDate>false</LinksUpToDate>
  <CharactersWithSpaces>5301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2021-06-11T03:56:16Z</dcterms:modified>
  <cp:revision>818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