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182E6" w14:textId="77777777" w:rsidR="001B2190" w:rsidRDefault="00F20AF6">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14:paraId="1EA7810E" w14:textId="77777777" w:rsidR="001B2190" w:rsidRDefault="001B2190">
      <w:pPr>
        <w:spacing w:line="540" w:lineRule="exact"/>
        <w:rPr>
          <w:rFonts w:ascii="方正小标宋_GBK" w:eastAsia="方正小标宋_GBK" w:hAnsi="宋体"/>
          <w:sz w:val="44"/>
          <w:szCs w:val="44"/>
        </w:rPr>
      </w:pPr>
    </w:p>
    <w:p w14:paraId="1B0EC536" w14:textId="77777777" w:rsidR="001B2190" w:rsidRDefault="00F20AF6">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年度新疆喀什地区叶城县委办公室部门决算公开说明</w:t>
      </w:r>
    </w:p>
    <w:p w14:paraId="20B07B44" w14:textId="77777777" w:rsidR="001B2190" w:rsidRDefault="001B2190">
      <w:pPr>
        <w:spacing w:line="540" w:lineRule="exact"/>
        <w:rPr>
          <w:rFonts w:ascii="仿宋_GB2312" w:eastAsia="仿宋_GB2312" w:hAnsi="宋体"/>
          <w:sz w:val="32"/>
          <w:szCs w:val="32"/>
        </w:rPr>
      </w:pPr>
    </w:p>
    <w:p w14:paraId="2D75A098" w14:textId="77777777" w:rsidR="001B2190" w:rsidRDefault="00F20AF6">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149EA63D" w14:textId="77777777" w:rsidR="001B2190" w:rsidRDefault="001B2190">
      <w:pPr>
        <w:spacing w:line="540" w:lineRule="exact"/>
        <w:rPr>
          <w:rFonts w:ascii="仿宋_GB2312" w:eastAsia="仿宋_GB2312" w:hAnsi="宋体"/>
          <w:b/>
          <w:bCs/>
          <w:kern w:val="0"/>
          <w:sz w:val="32"/>
          <w:szCs w:val="32"/>
        </w:rPr>
      </w:pPr>
    </w:p>
    <w:p w14:paraId="255C1C6C" w14:textId="77777777" w:rsidR="001B2190" w:rsidRDefault="00F20AF6">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59BB1FCB" w14:textId="77777777" w:rsidR="001B2190" w:rsidRDefault="00F20AF6">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7ABF904D" w14:textId="77777777" w:rsidR="001B2190" w:rsidRDefault="00F20AF6">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220FC6D8" w14:textId="77777777" w:rsidR="001B2190" w:rsidRDefault="00F20AF6">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524C2376"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4DF93B49"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6D643C0E"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3960CB70"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51696652"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53874170"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06E643E0"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4AC6A837"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42301687"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49DD1CFF"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42AE4851"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3319118F"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63C37563"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5C7B3A05" w14:textId="77777777" w:rsidR="001B2190" w:rsidRDefault="00F20AF6">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7E6DB099" w14:textId="77777777" w:rsidR="001B2190" w:rsidRDefault="00F20AF6">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511CD52B" w14:textId="77777777" w:rsidR="001B2190" w:rsidRDefault="00F20AF6">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5A2AA890" w14:textId="77777777" w:rsidR="001B2190" w:rsidRDefault="00F20AF6">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31918344"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36659135"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71807F5C"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69A2D5D8"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26F2AF30"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4737979C"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3AC006FA"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73D86D59" w14:textId="77777777" w:rsidR="001B2190" w:rsidRDefault="00F20AF6">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50E7E8F1" w14:textId="77777777" w:rsidR="001B2190" w:rsidRDefault="001B2190">
      <w:pPr>
        <w:spacing w:line="540" w:lineRule="exact"/>
        <w:ind w:firstLineChars="200" w:firstLine="640"/>
        <w:rPr>
          <w:rFonts w:ascii="黑体" w:eastAsia="黑体" w:hAnsi="黑体"/>
          <w:sz w:val="32"/>
          <w:szCs w:val="32"/>
        </w:rPr>
      </w:pPr>
    </w:p>
    <w:p w14:paraId="6BE037E5" w14:textId="77777777" w:rsidR="001B2190" w:rsidRDefault="00F20AF6">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13CD3DF0" w14:textId="77777777" w:rsidR="001B2190" w:rsidRDefault="00F20AF6">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43CDC979" w14:textId="77777777" w:rsidR="001B2190" w:rsidRDefault="00F20AF6">
      <w:pPr>
        <w:spacing w:line="500" w:lineRule="exact"/>
        <w:rPr>
          <w:rFonts w:ascii="黑体" w:eastAsia="黑体" w:hAnsi="黑体"/>
          <w:kern w:val="0"/>
          <w:sz w:val="32"/>
          <w:szCs w:val="32"/>
        </w:rPr>
      </w:pPr>
      <w:r>
        <w:rPr>
          <w:rFonts w:ascii="仿宋_GB2312" w:eastAsia="仿宋_GB2312" w:cs="仿宋_GB2312"/>
          <w:sz w:val="32"/>
          <w:szCs w:val="32"/>
        </w:rPr>
        <w:t xml:space="preserve">    1</w:t>
      </w:r>
      <w:r>
        <w:rPr>
          <w:rFonts w:ascii="仿宋_GB2312" w:eastAsia="仿宋_GB2312" w:cs="仿宋_GB2312" w:hint="eastAsia"/>
          <w:sz w:val="32"/>
          <w:szCs w:val="32"/>
        </w:rPr>
        <w:t>、协助县委领导处理县委日常工作，协调乡镇和部门工作，负责县委日常文书处理，县委领导公务活动组织安排，沟通上下左右联系。</w:t>
      </w:r>
      <w:r>
        <w:rPr>
          <w:rFonts w:ascii="仿宋_GB2312" w:eastAsia="仿宋_GB2312"/>
          <w:sz w:val="32"/>
          <w:szCs w:val="32"/>
        </w:rPr>
        <w:br/>
      </w:r>
      <w:r>
        <w:rPr>
          <w:rFonts w:ascii="仿宋_GB2312" w:eastAsia="仿宋_GB2312" w:cs="仿宋_GB2312"/>
          <w:sz w:val="32"/>
          <w:szCs w:val="32"/>
        </w:rPr>
        <w:t xml:space="preserve">    2</w:t>
      </w:r>
      <w:r>
        <w:rPr>
          <w:rFonts w:ascii="仿宋_GB2312" w:eastAsia="仿宋_GB2312" w:cs="仿宋_GB2312" w:hint="eastAsia"/>
          <w:sz w:val="32"/>
          <w:szCs w:val="32"/>
        </w:rPr>
        <w:t>、负责县委文件、文稿起草，批办审核和印发。</w:t>
      </w:r>
      <w:r>
        <w:rPr>
          <w:rFonts w:ascii="仿宋_GB2312" w:eastAsia="仿宋_GB2312"/>
          <w:sz w:val="32"/>
          <w:szCs w:val="32"/>
        </w:rPr>
        <w:br/>
      </w:r>
      <w:r>
        <w:rPr>
          <w:rFonts w:ascii="仿宋_GB2312" w:eastAsia="仿宋_GB2312" w:cs="仿宋_GB2312"/>
          <w:sz w:val="32"/>
          <w:szCs w:val="32"/>
        </w:rPr>
        <w:t xml:space="preserve">    3</w:t>
      </w:r>
      <w:r>
        <w:rPr>
          <w:rFonts w:ascii="仿宋_GB2312" w:eastAsia="仿宋_GB2312" w:cs="仿宋_GB2312" w:hint="eastAsia"/>
          <w:sz w:val="32"/>
          <w:szCs w:val="32"/>
        </w:rPr>
        <w:t>、围绕县委开展调查研究，及时准确的向县委领导和上级党委反映各方面实际情况，并提供切实可行建议。</w:t>
      </w:r>
    </w:p>
    <w:p w14:paraId="48B70405" w14:textId="77777777" w:rsidR="001B2190" w:rsidRDefault="00F20AF6">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3021FE39" w14:textId="77777777" w:rsidR="001B2190" w:rsidRDefault="00F20AF6">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从决算单位构成看，新疆喀什地区叶城县委办公室部门决算包</w:t>
      </w:r>
      <w:r>
        <w:rPr>
          <w:rFonts w:ascii="仿宋_GB2312" w:eastAsia="仿宋_GB2312" w:cs="仿宋_GB2312" w:hint="eastAsia"/>
          <w:sz w:val="32"/>
          <w:szCs w:val="32"/>
        </w:rPr>
        <w:lastRenderedPageBreak/>
        <w:t>括：新疆喀什地区叶城县委办公室部门本级决算、所属单位决算等。</w:t>
      </w:r>
    </w:p>
    <w:p w14:paraId="23229259" w14:textId="77777777" w:rsidR="001B2190" w:rsidRDefault="00F20AF6">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纳入新疆喀什地区叶城县委办公室</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0055184F" w14:textId="77777777" w:rsidR="001B2190" w:rsidRDefault="001B2190">
      <w:pPr>
        <w:spacing w:line="540" w:lineRule="exact"/>
        <w:ind w:firstLineChars="200" w:firstLine="616"/>
        <w:rPr>
          <w:rFonts w:ascii="仿宋_GB2312" w:eastAsia="仿宋_GB2312"/>
          <w:spacing w:val="-6"/>
          <w:sz w:val="32"/>
          <w:szCs w:val="32"/>
        </w:rPr>
      </w:pPr>
    </w:p>
    <w:p w14:paraId="5B92361C" w14:textId="77777777" w:rsidR="001B2190" w:rsidRDefault="001B2190">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B2190" w14:paraId="59246909" w14:textId="77777777">
        <w:trPr>
          <w:trHeight w:hRule="exact" w:val="510"/>
        </w:trPr>
        <w:tc>
          <w:tcPr>
            <w:tcW w:w="3056" w:type="dxa"/>
            <w:vAlign w:val="center"/>
          </w:tcPr>
          <w:p w14:paraId="1332BED8" w14:textId="77777777" w:rsidR="001B2190" w:rsidRDefault="00F20AF6">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1CD03133" w14:textId="77777777" w:rsidR="001B2190" w:rsidRDefault="00F20AF6">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79FC2500" w14:textId="77777777" w:rsidR="001B2190" w:rsidRDefault="00F20AF6">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1B2190" w14:paraId="653D9356" w14:textId="77777777">
        <w:tc>
          <w:tcPr>
            <w:tcW w:w="3056" w:type="dxa"/>
          </w:tcPr>
          <w:p w14:paraId="64DE57CF" w14:textId="77777777" w:rsidR="001B2190" w:rsidRDefault="00F20AF6">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40DB7C5C" w14:textId="77777777" w:rsidR="001B2190" w:rsidRDefault="00F20AF6">
            <w:pPr>
              <w:spacing w:line="500" w:lineRule="exact"/>
              <w:ind w:firstLineChars="200" w:firstLine="640"/>
              <w:jc w:val="left"/>
            </w:pPr>
            <w:r>
              <w:rPr>
                <w:rFonts w:ascii="仿宋_GB2312" w:eastAsia="仿宋_GB2312" w:cs="仿宋_GB2312" w:hint="eastAsia"/>
                <w:position w:val="-1"/>
                <w:sz w:val="32"/>
                <w:szCs w:val="32"/>
              </w:rPr>
              <w:t>新疆喀什地区叶城县委办公室</w:t>
            </w:r>
          </w:p>
        </w:tc>
        <w:tc>
          <w:tcPr>
            <w:tcW w:w="2538" w:type="dxa"/>
            <w:vAlign w:val="center"/>
          </w:tcPr>
          <w:p w14:paraId="3F3EBF4C" w14:textId="77777777" w:rsidR="001B2190" w:rsidRDefault="001B2190">
            <w:pPr>
              <w:spacing w:line="500" w:lineRule="exact"/>
              <w:ind w:firstLineChars="200" w:firstLine="420"/>
              <w:jc w:val="left"/>
            </w:pPr>
          </w:p>
        </w:tc>
      </w:tr>
    </w:tbl>
    <w:p w14:paraId="064A2416" w14:textId="77777777" w:rsidR="001B2190" w:rsidRDefault="001B2190">
      <w:pPr>
        <w:spacing w:line="500" w:lineRule="exact"/>
        <w:rPr>
          <w:rFonts w:ascii="仿宋_GB2312" w:eastAsia="仿宋_GB2312" w:hAnsi="宋体"/>
          <w:kern w:val="0"/>
          <w:sz w:val="32"/>
          <w:szCs w:val="32"/>
        </w:rPr>
      </w:pPr>
    </w:p>
    <w:p w14:paraId="65570B4C" w14:textId="77777777" w:rsidR="001B2190" w:rsidRDefault="001B2190">
      <w:pPr>
        <w:spacing w:line="500" w:lineRule="exact"/>
        <w:rPr>
          <w:rFonts w:ascii="仿宋_GB2312" w:eastAsia="仿宋_GB2312" w:hAnsi="宋体"/>
          <w:kern w:val="0"/>
          <w:sz w:val="32"/>
          <w:szCs w:val="32"/>
        </w:rPr>
      </w:pPr>
    </w:p>
    <w:p w14:paraId="5759625C" w14:textId="77777777" w:rsidR="001B2190" w:rsidRDefault="00F20AF6">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1B1F5803" w14:textId="77777777" w:rsidR="001B2190" w:rsidRDefault="00F20AF6">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1C8036D8"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7DC4C871" w14:textId="77777777" w:rsidR="001B2190" w:rsidRDefault="00F20AF6">
      <w:pPr>
        <w:spacing w:line="56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1,386.37</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603.04</w:t>
      </w:r>
      <w:r>
        <w:rPr>
          <w:rFonts w:ascii="仿宋_GB2312" w:eastAsia="仿宋_GB2312" w:cs="仿宋_GB2312" w:hint="eastAsia"/>
          <w:sz w:val="32"/>
          <w:szCs w:val="32"/>
        </w:rPr>
        <w:t>万元，增长</w:t>
      </w:r>
      <w:r>
        <w:rPr>
          <w:rFonts w:ascii="仿宋_GB2312" w:eastAsia="仿宋_GB2312" w:cs="仿宋_GB2312"/>
          <w:sz w:val="32"/>
          <w:szCs w:val="32"/>
        </w:rPr>
        <w:t>76.98%</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本年度从内地来我办任职领导增加，新增人员增加故人员工资增加，主要是人员正常晋升、新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1,386.37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603.04</w:t>
      </w:r>
      <w:r>
        <w:rPr>
          <w:rFonts w:ascii="仿宋_GB2312" w:eastAsia="仿宋_GB2312" w:cs="仿宋_GB2312" w:hint="eastAsia"/>
          <w:sz w:val="32"/>
          <w:szCs w:val="32"/>
        </w:rPr>
        <w:t>万元，增长</w:t>
      </w:r>
      <w:r>
        <w:rPr>
          <w:rFonts w:ascii="仿宋_GB2312" w:eastAsia="仿宋_GB2312" w:cs="仿宋_GB2312"/>
          <w:sz w:val="32"/>
          <w:szCs w:val="32"/>
        </w:rPr>
        <w:t>76.98%</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本年度从内地来我办任职领导增加，新增人员增加故人员工资增加，主要是人员正常晋升、新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bookmarkEnd w:id="8"/>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p>
    <w:p w14:paraId="014A9E4D"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26A79E35" w14:textId="77777777" w:rsidR="001B2190" w:rsidRDefault="00F20AF6">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1,386.37</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894.87</w:t>
      </w:r>
      <w:r>
        <w:rPr>
          <w:rFonts w:ascii="仿宋_GB2312" w:eastAsia="仿宋_GB2312" w:cs="仿宋_GB2312" w:hint="eastAsia"/>
          <w:color w:val="000000"/>
          <w:sz w:val="32"/>
          <w:szCs w:val="32"/>
        </w:rPr>
        <w:t>万</w:t>
      </w:r>
      <w:r>
        <w:rPr>
          <w:rFonts w:ascii="仿宋_GB2312" w:eastAsia="仿宋_GB2312" w:cs="仿宋_GB2312" w:hint="eastAsia"/>
          <w:color w:val="000000"/>
          <w:sz w:val="32"/>
          <w:szCs w:val="32"/>
        </w:rPr>
        <w:lastRenderedPageBreak/>
        <w:t>元，占</w:t>
      </w:r>
      <w:r>
        <w:rPr>
          <w:rFonts w:ascii="仿宋_GB2312" w:eastAsia="仿宋_GB2312" w:cs="仿宋_GB2312"/>
          <w:sz w:val="32"/>
          <w:szCs w:val="32"/>
        </w:rPr>
        <w:t>64.55%</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491.5</w:t>
      </w:r>
      <w:r>
        <w:rPr>
          <w:rFonts w:ascii="仿宋_GB2312" w:eastAsia="仿宋_GB2312" w:cs="仿宋_GB2312" w:hint="eastAsia"/>
          <w:color w:val="000000"/>
          <w:sz w:val="32"/>
          <w:szCs w:val="32"/>
        </w:rPr>
        <w:t>万元，占</w:t>
      </w:r>
      <w:r>
        <w:rPr>
          <w:rFonts w:ascii="仿宋_GB2312" w:eastAsia="仿宋_GB2312" w:cs="仿宋_GB2312"/>
          <w:sz w:val="32"/>
          <w:szCs w:val="32"/>
        </w:rPr>
        <w:t>35.45%</w:t>
      </w:r>
      <w:r>
        <w:rPr>
          <w:rFonts w:ascii="仿宋_GB2312" w:eastAsia="仿宋_GB2312" w:cs="仿宋_GB2312" w:hint="eastAsia"/>
          <w:color w:val="000000"/>
          <w:sz w:val="32"/>
          <w:szCs w:val="32"/>
        </w:rPr>
        <w:t>。</w:t>
      </w:r>
    </w:p>
    <w:p w14:paraId="076D0D82" w14:textId="77777777" w:rsidR="001B2190" w:rsidRDefault="00F20AF6">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682.72</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1,386.37</w:t>
      </w:r>
      <w:r>
        <w:rPr>
          <w:rFonts w:ascii="仿宋_GB2312" w:eastAsia="仿宋_GB2312" w:cs="仿宋_GB2312" w:hint="eastAsia"/>
          <w:sz w:val="32"/>
          <w:szCs w:val="32"/>
        </w:rPr>
        <w:t>万元，预决算差异率</w:t>
      </w:r>
      <w:r>
        <w:rPr>
          <w:rFonts w:ascii="仿宋_GB2312" w:eastAsia="仿宋_GB2312" w:cs="仿宋_GB2312"/>
          <w:sz w:val="32"/>
          <w:szCs w:val="32"/>
        </w:rPr>
        <w:t>103.07%</w:t>
      </w:r>
      <w:r>
        <w:rPr>
          <w:rFonts w:ascii="仿宋_GB2312" w:eastAsia="仿宋_GB2312" w:cs="仿宋_GB2312" w:hint="eastAsia"/>
          <w:sz w:val="32"/>
          <w:szCs w:val="32"/>
        </w:rPr>
        <w:t>，差异主要原因是</w:t>
      </w:r>
      <w:r>
        <w:rPr>
          <w:rFonts w:ascii="仿宋_GB2312" w:eastAsia="仿宋_GB2312" w:cs="仿宋_GB2312"/>
          <w:sz w:val="32"/>
          <w:szCs w:val="32"/>
        </w:rPr>
        <w:t>2018</w:t>
      </w:r>
      <w:r>
        <w:rPr>
          <w:rFonts w:ascii="仿宋_GB2312" w:eastAsia="仿宋_GB2312" w:cs="仿宋_GB2312" w:hint="eastAsia"/>
          <w:sz w:val="32"/>
          <w:szCs w:val="32"/>
        </w:rPr>
        <w:t>年项目增加，我单位新成立县委通信局，设备及项目均要设立，新增人员增加人员正常晋升、新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边调资、基本工资调标。</w:t>
      </w:r>
      <w:bookmarkEnd w:id="15"/>
    </w:p>
    <w:p w14:paraId="7DABE052"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45C992CD" w14:textId="77777777" w:rsidR="001B2190" w:rsidRDefault="00F20AF6">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1,386.37</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742.5</w:t>
      </w:r>
      <w:r>
        <w:rPr>
          <w:rFonts w:ascii="仿宋_GB2312" w:eastAsia="仿宋_GB2312" w:cs="仿宋_GB2312" w:hint="eastAsia"/>
          <w:color w:val="000000"/>
          <w:sz w:val="32"/>
          <w:szCs w:val="32"/>
        </w:rPr>
        <w:t>万元，占</w:t>
      </w:r>
      <w:r>
        <w:rPr>
          <w:rFonts w:ascii="仿宋_GB2312" w:eastAsia="仿宋_GB2312" w:cs="仿宋_GB2312"/>
          <w:sz w:val="32"/>
          <w:szCs w:val="32"/>
        </w:rPr>
        <w:t>53.56%</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643.86</w:t>
      </w:r>
      <w:r>
        <w:rPr>
          <w:rFonts w:ascii="仿宋_GB2312" w:eastAsia="仿宋_GB2312" w:cs="仿宋_GB2312" w:hint="eastAsia"/>
          <w:color w:val="000000"/>
          <w:sz w:val="32"/>
          <w:szCs w:val="32"/>
        </w:rPr>
        <w:t>万元，占</w:t>
      </w:r>
      <w:r>
        <w:rPr>
          <w:rFonts w:ascii="仿宋_GB2312" w:eastAsia="仿宋_GB2312" w:cs="仿宋_GB2312"/>
          <w:sz w:val="32"/>
          <w:szCs w:val="32"/>
        </w:rPr>
        <w:t>46.44%</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p>
    <w:p w14:paraId="61119F02" w14:textId="77777777" w:rsidR="001B2190" w:rsidRDefault="00F20AF6">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682.72</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1,386.37</w:t>
      </w:r>
      <w:r>
        <w:rPr>
          <w:rFonts w:ascii="仿宋_GB2312" w:eastAsia="仿宋_GB2312" w:cs="仿宋_GB2312" w:hint="eastAsia"/>
          <w:sz w:val="32"/>
          <w:szCs w:val="32"/>
        </w:rPr>
        <w:t>万元，预决算差异率</w:t>
      </w:r>
      <w:r>
        <w:rPr>
          <w:rFonts w:ascii="仿宋_GB2312" w:eastAsia="仿宋_GB2312" w:cs="仿宋_GB2312"/>
          <w:sz w:val="32"/>
          <w:szCs w:val="32"/>
        </w:rPr>
        <w:t>103.07%</w:t>
      </w:r>
      <w:r>
        <w:rPr>
          <w:rFonts w:ascii="仿宋_GB2312" w:eastAsia="仿宋_GB2312" w:cs="仿宋_GB2312" w:hint="eastAsia"/>
          <w:sz w:val="32"/>
          <w:szCs w:val="32"/>
        </w:rPr>
        <w:t>，差异主要原因是</w:t>
      </w:r>
      <w:r>
        <w:rPr>
          <w:rFonts w:ascii="仿宋_GB2312" w:eastAsia="仿宋_GB2312" w:cs="仿宋_GB2312"/>
          <w:sz w:val="32"/>
          <w:szCs w:val="32"/>
        </w:rPr>
        <w:t>2018</w:t>
      </w:r>
      <w:r>
        <w:rPr>
          <w:rFonts w:ascii="仿宋_GB2312" w:eastAsia="仿宋_GB2312" w:cs="仿宋_GB2312" w:hint="eastAsia"/>
          <w:sz w:val="32"/>
          <w:szCs w:val="32"/>
        </w:rPr>
        <w:t>年项目增加，我单位新成立县委通信局，设备及项目均要设立，新增人员增加人员正常晋升、新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边调资、基本工资调标。</w:t>
      </w:r>
    </w:p>
    <w:bookmarkEnd w:id="22"/>
    <w:p w14:paraId="7C0DF613" w14:textId="77777777" w:rsidR="001B2190" w:rsidRDefault="00F20AF6">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3EA63BC0"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0A4F108A" w14:textId="77777777" w:rsidR="001B2190" w:rsidRDefault="00F20AF6">
      <w:pPr>
        <w:spacing w:line="56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894.87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111.54</w:t>
      </w:r>
      <w:r>
        <w:rPr>
          <w:rFonts w:ascii="仿宋_GB2312" w:eastAsia="仿宋_GB2312" w:cs="仿宋_GB2312" w:hint="eastAsia"/>
          <w:sz w:val="32"/>
          <w:szCs w:val="32"/>
        </w:rPr>
        <w:t>万元，增长</w:t>
      </w:r>
      <w:r>
        <w:rPr>
          <w:rFonts w:ascii="仿宋_GB2312" w:eastAsia="仿宋_GB2312" w:cs="仿宋_GB2312"/>
          <w:sz w:val="32"/>
          <w:szCs w:val="32"/>
        </w:rPr>
        <w:t>14.24%</w:t>
      </w:r>
      <w:r>
        <w:rPr>
          <w:rFonts w:ascii="仿宋_GB2312" w:eastAsia="仿宋_GB2312" w:cs="仿宋_GB2312" w:hint="eastAsia"/>
          <w:sz w:val="32"/>
          <w:szCs w:val="32"/>
        </w:rPr>
        <w:t>，增加的主要原因是：新增人员增加故人员工资增加，主要是人员正常晋升、新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边调资、基本工资调标。</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894.87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111.54</w:t>
      </w:r>
      <w:r>
        <w:rPr>
          <w:rFonts w:ascii="仿宋_GB2312" w:eastAsia="仿宋_GB2312" w:cs="仿宋_GB2312" w:hint="eastAsia"/>
          <w:sz w:val="32"/>
          <w:szCs w:val="32"/>
        </w:rPr>
        <w:t>万元，增长</w:t>
      </w:r>
      <w:r>
        <w:rPr>
          <w:rFonts w:ascii="仿宋_GB2312" w:eastAsia="仿宋_GB2312" w:cs="仿宋_GB2312"/>
          <w:sz w:val="32"/>
          <w:szCs w:val="32"/>
        </w:rPr>
        <w:t>14.24%</w:t>
      </w:r>
      <w:r>
        <w:rPr>
          <w:rFonts w:ascii="仿宋_GB2312" w:eastAsia="仿宋_GB2312" w:cs="仿宋_GB2312" w:hint="eastAsia"/>
          <w:sz w:val="32"/>
          <w:szCs w:val="32"/>
        </w:rPr>
        <w:t>，增加的主要原因是：新增人员增加故人员工资增加，主要是人员正</w:t>
      </w:r>
      <w:r>
        <w:rPr>
          <w:rFonts w:ascii="仿宋_GB2312" w:eastAsia="仿宋_GB2312" w:cs="仿宋_GB2312" w:hint="eastAsia"/>
          <w:sz w:val="32"/>
          <w:szCs w:val="32"/>
        </w:rPr>
        <w:lastRenderedPageBreak/>
        <w:t>常晋升、新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边调资、基本工资调标。</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742.5</w:t>
      </w:r>
      <w:r>
        <w:rPr>
          <w:rFonts w:ascii="仿宋_GB2312" w:eastAsia="仿宋_GB2312" w:cs="仿宋_GB2312" w:hint="eastAsia"/>
          <w:color w:val="000000"/>
          <w:sz w:val="32"/>
          <w:szCs w:val="32"/>
        </w:rPr>
        <w:t>万元，项目支出</w:t>
      </w:r>
      <w:r>
        <w:rPr>
          <w:rFonts w:ascii="仿宋_GB2312" w:eastAsia="仿宋_GB2312" w:cs="仿宋_GB2312"/>
          <w:sz w:val="32"/>
          <w:szCs w:val="32"/>
        </w:rPr>
        <w:t>152.36</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bookmarkStart w:id="32" w:name="OLE_LINK62"/>
      <w:bookmarkEnd w:id="29"/>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，增加主要原因是：无财政拨款结转结余。</w:t>
      </w:r>
    </w:p>
    <w:p w14:paraId="163A452B" w14:textId="77777777" w:rsidR="001B2190" w:rsidRDefault="00F20AF6">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682.72</w:t>
      </w:r>
      <w:r>
        <w:rPr>
          <w:rFonts w:ascii="仿宋_GB2312" w:eastAsia="仿宋_GB2312" w:cs="仿宋_GB2312" w:hint="eastAsia"/>
          <w:color w:val="000000"/>
          <w:sz w:val="32"/>
          <w:szCs w:val="32"/>
        </w:rPr>
        <w:t>万元，决算数</w:t>
      </w:r>
      <w:r>
        <w:rPr>
          <w:rFonts w:ascii="仿宋_GB2312" w:eastAsia="仿宋_GB2312" w:cs="仿宋_GB2312"/>
          <w:sz w:val="32"/>
          <w:szCs w:val="32"/>
        </w:rPr>
        <w:t>894.87</w:t>
      </w:r>
      <w:r>
        <w:rPr>
          <w:rFonts w:ascii="仿宋_GB2312" w:eastAsia="仿宋_GB2312" w:cs="仿宋_GB2312" w:hint="eastAsia"/>
          <w:color w:val="000000"/>
          <w:sz w:val="32"/>
          <w:szCs w:val="32"/>
        </w:rPr>
        <w:t>万元，预决算</w:t>
      </w:r>
      <w:r>
        <w:rPr>
          <w:rFonts w:ascii="仿宋_GB2312" w:eastAsia="仿宋_GB2312" w:cs="仿宋_GB2312" w:hint="eastAsia"/>
          <w:color w:val="000000"/>
          <w:sz w:val="32"/>
          <w:szCs w:val="32"/>
        </w:rPr>
        <w:t>差异率</w:t>
      </w:r>
      <w:r>
        <w:rPr>
          <w:rFonts w:ascii="仿宋_GB2312" w:eastAsia="仿宋_GB2312" w:cs="仿宋_GB2312"/>
          <w:color w:val="000000"/>
          <w:sz w:val="32"/>
          <w:szCs w:val="32"/>
        </w:rPr>
        <w:t>31.07%</w:t>
      </w:r>
      <w:r>
        <w:rPr>
          <w:rFonts w:ascii="仿宋_GB2312" w:eastAsia="仿宋_GB2312" w:cs="仿宋_GB2312" w:hint="eastAsia"/>
          <w:color w:val="000000"/>
          <w:sz w:val="32"/>
          <w:szCs w:val="32"/>
        </w:rPr>
        <w:t>，差异主要原因是我单位新成立县委通信局故人员工资增加，支出也相应增加，主要是人员正常晋升、新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682.72</w:t>
      </w:r>
      <w:r>
        <w:rPr>
          <w:rFonts w:ascii="仿宋_GB2312" w:eastAsia="仿宋_GB2312" w:cs="仿宋_GB2312" w:hint="eastAsia"/>
          <w:color w:val="000000"/>
          <w:sz w:val="32"/>
          <w:szCs w:val="32"/>
        </w:rPr>
        <w:t>万元，决算数</w:t>
      </w:r>
      <w:r>
        <w:rPr>
          <w:rFonts w:ascii="仿宋_GB2312" w:eastAsia="仿宋_GB2312" w:cs="仿宋_GB2312"/>
          <w:sz w:val="32"/>
          <w:szCs w:val="32"/>
        </w:rPr>
        <w:t>894.87</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31.07%</w:t>
      </w:r>
      <w:r>
        <w:rPr>
          <w:rFonts w:ascii="仿宋_GB2312" w:eastAsia="仿宋_GB2312" w:cs="仿宋_GB2312" w:hint="eastAsia"/>
          <w:color w:val="000000"/>
          <w:sz w:val="32"/>
          <w:szCs w:val="32"/>
        </w:rPr>
        <w:t>，差异主要原因是我单位新成立县委通信局故人员工资增加，支出也相应增加，主要是人员正常晋升、新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End w:id="33"/>
    </w:p>
    <w:p w14:paraId="547C3D97"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3D53A1D2" w14:textId="77777777" w:rsidR="001B2190" w:rsidRDefault="00F20AF6">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894.87</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111.54</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14.24%</w:t>
      </w:r>
      <w:r>
        <w:rPr>
          <w:rFonts w:ascii="仿宋_GB2312" w:eastAsia="仿宋_GB2312" w:cs="仿宋_GB2312" w:hint="eastAsia"/>
          <w:color w:val="000000"/>
          <w:sz w:val="32"/>
          <w:szCs w:val="32"/>
        </w:rPr>
        <w:t>，增加的主要原因是：新增人员增加</w:t>
      </w:r>
      <w:r>
        <w:rPr>
          <w:rFonts w:ascii="仿宋_GB2312" w:eastAsia="仿宋_GB2312" w:cs="仿宋_GB2312" w:hint="eastAsia"/>
          <w:color w:val="000000"/>
          <w:sz w:val="32"/>
          <w:szCs w:val="32"/>
        </w:rPr>
        <w:t>故人员工资增加，主要是人员正常晋升、新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894.87</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111.54</w:t>
      </w:r>
      <w:r>
        <w:rPr>
          <w:rFonts w:ascii="仿宋_GB2312" w:eastAsia="仿宋_GB2312" w:cs="仿宋_GB2312" w:hint="eastAsia"/>
          <w:sz w:val="32"/>
          <w:szCs w:val="32"/>
        </w:rPr>
        <w:t>万元，增长</w:t>
      </w:r>
      <w:r>
        <w:rPr>
          <w:rFonts w:ascii="仿宋_GB2312" w:eastAsia="仿宋_GB2312" w:cs="仿宋_GB2312"/>
          <w:sz w:val="32"/>
          <w:szCs w:val="32"/>
        </w:rPr>
        <w:t>14.24%</w:t>
      </w:r>
      <w:r>
        <w:rPr>
          <w:rFonts w:ascii="仿宋_GB2312" w:eastAsia="仿宋_GB2312" w:cs="仿宋_GB2312" w:hint="eastAsia"/>
          <w:sz w:val="32"/>
          <w:szCs w:val="32"/>
        </w:rPr>
        <w:t>，增加的主要原因是：新增人员增加故人员工资增加，主要是人员正常晋升、新</w:t>
      </w:r>
      <w:proofErr w:type="gramStart"/>
      <w:r>
        <w:rPr>
          <w:rFonts w:ascii="仿宋_GB2312" w:eastAsia="仿宋_GB2312" w:cs="仿宋_GB2312" w:hint="eastAsia"/>
          <w:sz w:val="32"/>
          <w:szCs w:val="32"/>
        </w:rPr>
        <w:t>艰</w:t>
      </w:r>
      <w:proofErr w:type="gramEnd"/>
      <w:r>
        <w:rPr>
          <w:rFonts w:ascii="仿宋_GB2312" w:eastAsia="仿宋_GB2312" w:cs="仿宋_GB2312" w:hint="eastAsia"/>
          <w:sz w:val="32"/>
          <w:szCs w:val="32"/>
        </w:rPr>
        <w:t>边调资、基本工资调标。</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43.65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776.6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74.62</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682.11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155.4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57.36</w:t>
      </w:r>
      <w:r>
        <w:rPr>
          <w:rFonts w:ascii="仿宋_GB2312" w:eastAsia="仿宋_GB2312" w:cs="仿宋_GB2312" w:hint="eastAsia"/>
          <w:sz w:val="32"/>
          <w:szCs w:val="32"/>
        </w:rPr>
        <w:t>万元。</w:t>
      </w:r>
    </w:p>
    <w:p w14:paraId="4C73D892" w14:textId="77777777" w:rsidR="001B2190" w:rsidRDefault="00F20AF6">
      <w:pPr>
        <w:spacing w:line="540" w:lineRule="exact"/>
        <w:ind w:firstLineChars="200" w:firstLine="640"/>
        <w:rPr>
          <w:rFonts w:ascii="仿宋_GB2312" w:eastAsia="仿宋_GB2312"/>
          <w:color w:val="000000"/>
          <w:sz w:val="32"/>
          <w:szCs w:val="32"/>
        </w:rPr>
      </w:pPr>
      <w:bookmarkStart w:id="41" w:name="OLE_LINK66"/>
      <w:bookmarkStart w:id="42" w:name="OLE_LINK67"/>
      <w:r>
        <w:rPr>
          <w:rFonts w:ascii="仿宋_GB2312" w:eastAsia="仿宋_GB2312" w:cs="仿宋_GB2312" w:hint="eastAsia"/>
          <w:color w:val="000000"/>
          <w:sz w:val="32"/>
          <w:szCs w:val="32"/>
        </w:rPr>
        <w:t>与年初预算数相比情况：一般公共预算财政拨款收入年初预算</w:t>
      </w:r>
      <w:r>
        <w:rPr>
          <w:rFonts w:ascii="仿宋_GB2312" w:eastAsia="仿宋_GB2312" w:cs="仿宋_GB2312" w:hint="eastAsia"/>
          <w:color w:val="000000"/>
          <w:sz w:val="32"/>
          <w:szCs w:val="32"/>
        </w:rPr>
        <w:lastRenderedPageBreak/>
        <w:t>数</w:t>
      </w:r>
      <w:r>
        <w:rPr>
          <w:rFonts w:ascii="仿宋_GB2312" w:eastAsia="仿宋_GB2312" w:cs="仿宋_GB2312"/>
          <w:color w:val="000000"/>
          <w:sz w:val="32"/>
          <w:szCs w:val="32"/>
        </w:rPr>
        <w:t>682.72</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894.87</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31.07%</w:t>
      </w:r>
      <w:r>
        <w:rPr>
          <w:rFonts w:ascii="仿宋_GB2312" w:eastAsia="仿宋_GB2312" w:cs="仿宋_GB2312" w:hint="eastAsia"/>
          <w:color w:val="000000"/>
          <w:sz w:val="32"/>
          <w:szCs w:val="32"/>
        </w:rPr>
        <w:t>，差异主要原因是我单位新成立县委通信局故人员工资增加，支出也相应增加，主要是人员正常晋升、新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682.72</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894.87</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31.07%</w:t>
      </w:r>
      <w:r>
        <w:rPr>
          <w:rFonts w:ascii="仿宋_GB2312" w:eastAsia="仿宋_GB2312" w:cs="仿宋_GB2312" w:hint="eastAsia"/>
          <w:color w:val="000000"/>
          <w:sz w:val="32"/>
          <w:szCs w:val="32"/>
        </w:rPr>
        <w:t>，差异主要原因是我单位新成立县委通信局故人员工资增加，支出也相应增加，主要是人员正常晋升、新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边调资、基本工资调标。</w:t>
      </w:r>
      <w:bookmarkEnd w:id="43"/>
    </w:p>
    <w:p w14:paraId="1348265E"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51F4A902" w14:textId="77777777" w:rsidR="001B2190" w:rsidRDefault="00F20AF6">
      <w:pPr>
        <w:spacing w:line="56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bookmarkStart w:id="46" w:name="OLE_LINK23"/>
      <w:bookmarkStart w:id="47" w:name="OLE_LINK70"/>
      <w:bookmarkEnd w:id="44"/>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政府性基金预算财政拨款收入。政府性基金预算支出</w:t>
      </w:r>
      <w:bookmarkEnd w:id="4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政府性基金预算支出</w:t>
      </w:r>
      <w:r>
        <w:rPr>
          <w:rFonts w:ascii="仿宋_GB2312" w:eastAsia="仿宋_GB2312" w:cs="仿宋_GB2312" w:hint="eastAsia"/>
          <w:sz w:val="32"/>
          <w:szCs w:val="32"/>
        </w:rPr>
        <w:t>。</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，无此支出</w:t>
      </w:r>
      <w:r>
        <w:rPr>
          <w:rFonts w:ascii="仿宋_GB2312" w:eastAsia="仿宋_GB2312" w:cs="仿宋_GB2312" w:hint="eastAsia"/>
          <w:sz w:val="32"/>
          <w:szCs w:val="32"/>
        </w:rPr>
        <w:t>。</w:t>
      </w:r>
      <w:r>
        <w:rPr>
          <w:rFonts w:ascii="仿宋_GB2312" w:eastAsia="仿宋_GB2312" w:cs="仿宋_GB2312" w:hint="eastAsia"/>
          <w:color w:val="000000"/>
          <w:sz w:val="32"/>
          <w:szCs w:val="32"/>
        </w:rPr>
        <w:t>按经济分类科目（按类级科目公开），无此支出</w:t>
      </w:r>
      <w:r>
        <w:rPr>
          <w:rFonts w:ascii="仿宋_GB2312" w:eastAsia="仿宋_GB2312" w:cs="仿宋_GB2312" w:hint="eastAsia"/>
          <w:sz w:val="32"/>
          <w:szCs w:val="32"/>
        </w:rPr>
        <w:t>。</w:t>
      </w:r>
    </w:p>
    <w:p w14:paraId="320488CB" w14:textId="77777777" w:rsidR="001B2190" w:rsidRDefault="00F20AF6">
      <w:pPr>
        <w:spacing w:line="540" w:lineRule="exact"/>
        <w:ind w:firstLineChars="200" w:firstLine="640"/>
        <w:rPr>
          <w:rFonts w:ascii="仿宋_GB2312" w:eastAsia="仿宋_GB2312" w:cs="仿宋_GB2312"/>
          <w:color w:val="000000"/>
          <w:sz w:val="32"/>
          <w:szCs w:val="32"/>
        </w:rPr>
      </w:pPr>
      <w:bookmarkStart w:id="49" w:name="OLE_LINK71"/>
      <w:bookmarkStart w:id="50" w:name="OLE_LINK72"/>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，差异主要原因预决算无差异。</w:t>
      </w:r>
    </w:p>
    <w:p w14:paraId="7300B021" w14:textId="77777777" w:rsidR="001B2190" w:rsidRDefault="00F20AF6">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7C71E0C3" w14:textId="77777777" w:rsidR="001B2190" w:rsidRDefault="00F20AF6">
      <w:pPr>
        <w:spacing w:line="560" w:lineRule="exact"/>
        <w:ind w:firstLineChars="200" w:firstLine="640"/>
        <w:rPr>
          <w:rFonts w:ascii="仿宋_GB2312" w:eastAsia="仿宋_GB2312"/>
          <w:color w:val="000000"/>
          <w:sz w:val="32"/>
          <w:szCs w:val="32"/>
        </w:rPr>
      </w:pPr>
      <w:bookmarkStart w:id="51" w:name="OLE_LINK25"/>
      <w:bookmarkStart w:id="52" w:name="OLE_LINK26"/>
      <w:r>
        <w:rPr>
          <w:rFonts w:ascii="仿宋_GB2312" w:eastAsia="仿宋_GB2312" w:cs="仿宋_GB2312" w:hint="eastAsia"/>
          <w:color w:val="000000"/>
          <w:sz w:val="32"/>
          <w:szCs w:val="32"/>
        </w:rPr>
        <w:t>年末结转结余</w:t>
      </w:r>
      <w:bookmarkEnd w:id="51"/>
      <w:bookmarkEnd w:id="52"/>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37C8A5EE" w14:textId="77777777" w:rsidR="001B2190" w:rsidRDefault="00F20AF6">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3" w:name="OLE_LINK28"/>
      <w:bookmarkStart w:id="54" w:name="OLE_LINK27"/>
      <w:r>
        <w:rPr>
          <w:rFonts w:ascii="仿宋_GB2312" w:eastAsia="仿宋_GB2312" w:cs="仿宋_GB2312" w:hint="eastAsia"/>
          <w:color w:val="000000"/>
          <w:sz w:val="32"/>
          <w:szCs w:val="32"/>
        </w:rPr>
        <w:t>财政拨款结转结余</w:t>
      </w:r>
      <w:bookmarkEnd w:id="53"/>
      <w:bookmarkEnd w:id="54"/>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w:t>
      </w:r>
    </w:p>
    <w:p w14:paraId="27927680" w14:textId="77777777" w:rsidR="001B2190" w:rsidRDefault="00F20AF6">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38D8DA93" w14:textId="77777777" w:rsidR="001B2190" w:rsidRDefault="00F20AF6">
      <w:pPr>
        <w:spacing w:line="540" w:lineRule="exact"/>
        <w:ind w:firstLineChars="200" w:firstLine="640"/>
        <w:rPr>
          <w:rFonts w:ascii="仿宋_GB2312" w:eastAsia="仿宋_GB2312"/>
          <w:color w:val="000000"/>
          <w:sz w:val="32"/>
          <w:szCs w:val="32"/>
        </w:rPr>
      </w:pPr>
      <w:bookmarkStart w:id="55" w:name="OLE_LINK74"/>
      <w:r>
        <w:rPr>
          <w:rFonts w:ascii="仿宋_GB2312" w:eastAsia="仿宋_GB2312" w:cs="仿宋_GB2312"/>
          <w:color w:val="000000"/>
          <w:sz w:val="32"/>
          <w:szCs w:val="32"/>
        </w:rPr>
        <w:lastRenderedPageBreak/>
        <w:t>2018</w:t>
      </w:r>
      <w:r>
        <w:rPr>
          <w:rFonts w:ascii="仿宋_GB2312" w:eastAsia="仿宋_GB2312" w:cs="仿宋_GB2312" w:hint="eastAsia"/>
          <w:color w:val="000000"/>
          <w:sz w:val="32"/>
          <w:szCs w:val="32"/>
        </w:rPr>
        <w:t>年度</w:t>
      </w:r>
      <w:bookmarkStart w:id="56" w:name="OLE_LINK29"/>
      <w:r>
        <w:rPr>
          <w:rFonts w:ascii="仿宋_GB2312" w:eastAsia="仿宋_GB2312" w:cs="仿宋_GB2312" w:hint="eastAsia"/>
          <w:color w:val="000000"/>
          <w:sz w:val="32"/>
          <w:szCs w:val="32"/>
        </w:rPr>
        <w:t>一般公共预算“三公”经费支出决算</w:t>
      </w:r>
      <w:bookmarkEnd w:id="56"/>
      <w:r>
        <w:rPr>
          <w:rFonts w:ascii="仿宋_GB2312" w:eastAsia="仿宋_GB2312" w:cs="仿宋_GB2312"/>
          <w:sz w:val="32"/>
          <w:szCs w:val="32"/>
        </w:rPr>
        <w:t>1.5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6.5</w:t>
      </w:r>
      <w:r>
        <w:rPr>
          <w:rFonts w:ascii="仿宋_GB2312" w:eastAsia="仿宋_GB2312" w:cs="仿宋_GB2312" w:hint="eastAsia"/>
          <w:sz w:val="32"/>
          <w:szCs w:val="32"/>
        </w:rPr>
        <w:t>万元，下降</w:t>
      </w:r>
      <w:r>
        <w:rPr>
          <w:rFonts w:ascii="仿宋_GB2312" w:eastAsia="仿宋_GB2312" w:cs="仿宋_GB2312"/>
          <w:sz w:val="32"/>
          <w:szCs w:val="32"/>
        </w:rPr>
        <w:t>81.25%</w:t>
      </w:r>
      <w:r>
        <w:rPr>
          <w:rFonts w:ascii="仿宋_GB2312" w:eastAsia="仿宋_GB2312" w:cs="仿宋_GB2312" w:hint="eastAsia"/>
          <w:sz w:val="32"/>
          <w:szCs w:val="32"/>
        </w:rPr>
        <w:t>，减少的主要原因是是本单位执行中央、自治区和地区的相关规定。</w:t>
      </w:r>
      <w:bookmarkStart w:id="57" w:name="OLE_LINK75"/>
      <w:bookmarkEnd w:id="55"/>
      <w:r>
        <w:rPr>
          <w:rFonts w:ascii="仿宋_GB2312" w:eastAsia="仿宋_GB2312" w:cs="仿宋_GB2312" w:hint="eastAsia"/>
          <w:color w:val="000000"/>
          <w:sz w:val="32"/>
          <w:szCs w:val="32"/>
        </w:rPr>
        <w:t>其中，</w:t>
      </w:r>
      <w:bookmarkStart w:id="58" w:name="OLE_LINK30"/>
      <w:bookmarkStart w:id="59" w:name="OLE_LINK31"/>
      <w:bookmarkStart w:id="60" w:name="OLE_LINK76"/>
      <w:bookmarkEnd w:id="57"/>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，增加的主要原因是本单位无因公出国考察计划；</w:t>
      </w:r>
      <w:r>
        <w:rPr>
          <w:rFonts w:ascii="仿宋_GB2312" w:eastAsia="仿宋_GB2312" w:cs="仿宋_GB2312" w:hint="eastAsia"/>
          <w:color w:val="000000"/>
          <w:sz w:val="32"/>
          <w:szCs w:val="32"/>
        </w:rPr>
        <w:t>公务用车购置及运行维护费支出</w:t>
      </w:r>
      <w:bookmarkEnd w:id="59"/>
      <w:r>
        <w:rPr>
          <w:rFonts w:ascii="仿宋_GB2312" w:eastAsia="仿宋_GB2312" w:cs="仿宋_GB2312"/>
          <w:sz w:val="32"/>
          <w:szCs w:val="32"/>
        </w:rPr>
        <w:t>1.5</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，与上年相比，减少</w:t>
      </w:r>
      <w:r>
        <w:rPr>
          <w:rFonts w:ascii="仿宋_GB2312" w:eastAsia="仿宋_GB2312" w:cs="仿宋_GB2312"/>
          <w:sz w:val="32"/>
          <w:szCs w:val="32"/>
        </w:rPr>
        <w:t>6.5</w:t>
      </w:r>
      <w:r>
        <w:rPr>
          <w:rFonts w:ascii="仿宋_GB2312" w:eastAsia="仿宋_GB2312" w:cs="仿宋_GB2312" w:hint="eastAsia"/>
          <w:sz w:val="32"/>
          <w:szCs w:val="32"/>
        </w:rPr>
        <w:t>万元，下降</w:t>
      </w:r>
      <w:r>
        <w:rPr>
          <w:rFonts w:ascii="仿宋_GB2312" w:eastAsia="仿宋_GB2312" w:cs="仿宋_GB2312"/>
          <w:sz w:val="32"/>
          <w:szCs w:val="32"/>
        </w:rPr>
        <w:t>81.25%</w:t>
      </w:r>
      <w:r>
        <w:rPr>
          <w:rFonts w:ascii="仿宋_GB2312" w:eastAsia="仿宋_GB2312" w:cs="仿宋_GB2312" w:hint="eastAsia"/>
          <w:sz w:val="32"/>
          <w:szCs w:val="32"/>
        </w:rPr>
        <w:t>，减少的主要原因是：原因是我单位严把车辆管控，关严格遵守公务车辆配置标准，严禁公车私用；</w:t>
      </w:r>
      <w:bookmarkStart w:id="61" w:name="OLE_LINK32"/>
      <w:bookmarkStart w:id="62" w:name="OLE_LINK77"/>
      <w:bookmarkStart w:id="63" w:name="OLE_LINK78"/>
      <w:bookmarkEnd w:id="60"/>
      <w:r>
        <w:rPr>
          <w:rFonts w:ascii="仿宋_GB2312" w:eastAsia="仿宋_GB2312" w:cs="仿宋_GB2312" w:hint="eastAsia"/>
          <w:color w:val="000000"/>
          <w:sz w:val="32"/>
          <w:szCs w:val="32"/>
        </w:rPr>
        <w:t>公务接待费支出</w:t>
      </w:r>
      <w:bookmarkEnd w:id="6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，增加的主要原因是：单位严格按制度执行。</w:t>
      </w:r>
      <w:bookmarkEnd w:id="62"/>
      <w:bookmarkEnd w:id="63"/>
      <w:r>
        <w:rPr>
          <w:rFonts w:ascii="仿宋_GB2312" w:eastAsia="仿宋_GB2312" w:cs="仿宋_GB2312" w:hint="eastAsia"/>
          <w:color w:val="000000"/>
          <w:sz w:val="32"/>
          <w:szCs w:val="32"/>
        </w:rPr>
        <w:t>具体情况如下：</w:t>
      </w:r>
    </w:p>
    <w:p w14:paraId="72461D94" w14:textId="76635DF0" w:rsidR="001B2190" w:rsidRDefault="00F20AF6">
      <w:pPr>
        <w:spacing w:line="540" w:lineRule="exact"/>
        <w:ind w:firstLineChars="200" w:firstLine="640"/>
        <w:rPr>
          <w:rFonts w:ascii="仿宋_GB2312" w:eastAsia="仿宋_GB2312"/>
          <w:color w:val="000000"/>
          <w:sz w:val="32"/>
          <w:szCs w:val="32"/>
        </w:rPr>
      </w:pPr>
      <w:bookmarkStart w:id="64" w:name="OLE_LINK79"/>
      <w:bookmarkStart w:id="65" w:name="OLE_LINK8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新疆喀什地区叶城县委办公室</w:t>
      </w:r>
      <w:r>
        <w:rPr>
          <w:rFonts w:ascii="仿宋_GB2312" w:eastAsia="仿宋_GB2312" w:cs="仿宋_GB2312" w:hint="eastAsia"/>
          <w:color w:val="000000"/>
          <w:sz w:val="32"/>
          <w:szCs w:val="32"/>
        </w:rPr>
        <w:t>单位</w:t>
      </w:r>
      <w:bookmarkStart w:id="66" w:name="OLE_LINK33"/>
      <w:r>
        <w:rPr>
          <w:rFonts w:ascii="仿宋_GB2312" w:eastAsia="仿宋_GB2312" w:cs="仿宋_GB2312" w:hint="eastAsia"/>
          <w:color w:val="000000"/>
          <w:sz w:val="32"/>
          <w:szCs w:val="32"/>
        </w:rPr>
        <w:t>全年</w:t>
      </w:r>
      <w:bookmarkStart w:id="67" w:name="OLE_LINK34"/>
      <w:bookmarkStart w:id="68" w:name="OLE_LINK35"/>
      <w:bookmarkStart w:id="69" w:name="OLE_LINK36"/>
      <w:r>
        <w:rPr>
          <w:rFonts w:ascii="仿宋_GB2312" w:eastAsia="仿宋_GB2312" w:cs="仿宋_GB2312" w:hint="eastAsia"/>
          <w:color w:val="000000"/>
          <w:sz w:val="32"/>
          <w:szCs w:val="32"/>
        </w:rPr>
        <w:t>使用一般公共预算财政拨款安排的</w:t>
      </w:r>
      <w:r w:rsidR="005D3468">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w:t>
      </w:r>
      <w:r w:rsidR="005D3468">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6"/>
      <w:bookmarkEnd w:id="67"/>
      <w:bookmarkEnd w:id="68"/>
      <w:r>
        <w:rPr>
          <w:rFonts w:ascii="仿宋_GB2312" w:eastAsia="仿宋_GB2312" w:cs="仿宋_GB2312"/>
          <w:sz w:val="32"/>
          <w:szCs w:val="32"/>
        </w:rPr>
        <w:t>0</w:t>
      </w:r>
      <w:r>
        <w:rPr>
          <w:rFonts w:ascii="仿宋_GB2312" w:eastAsia="仿宋_GB2312" w:cs="仿宋_GB2312" w:hint="eastAsia"/>
          <w:color w:val="000000"/>
          <w:sz w:val="32"/>
          <w:szCs w:val="32"/>
        </w:rPr>
        <w:t>个</w:t>
      </w:r>
      <w:bookmarkEnd w:id="69"/>
      <w:r>
        <w:rPr>
          <w:rFonts w:ascii="仿宋_GB2312" w:eastAsia="仿宋_GB2312" w:cs="仿宋_GB2312" w:hint="eastAsia"/>
          <w:color w:val="000000"/>
          <w:sz w:val="32"/>
          <w:szCs w:val="32"/>
        </w:rPr>
        <w:t>，</w:t>
      </w:r>
      <w:bookmarkStart w:id="70"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0"/>
      <w:r>
        <w:rPr>
          <w:rFonts w:ascii="仿宋_GB2312" w:eastAsia="仿宋_GB2312" w:cs="仿宋_GB2312" w:hint="eastAsia"/>
          <w:color w:val="000000"/>
          <w:sz w:val="32"/>
          <w:szCs w:val="32"/>
        </w:rPr>
        <w:t>。</w:t>
      </w:r>
      <w:bookmarkStart w:id="71" w:name="OLE_LINK38"/>
      <w:r>
        <w:rPr>
          <w:rFonts w:ascii="仿宋_GB2312" w:eastAsia="仿宋_GB2312" w:cs="仿宋_GB2312" w:hint="eastAsia"/>
          <w:color w:val="000000"/>
          <w:sz w:val="32"/>
          <w:szCs w:val="32"/>
        </w:rPr>
        <w:t>开支内容包括：</w:t>
      </w:r>
      <w:r>
        <w:rPr>
          <w:rFonts w:ascii="仿宋_GB2312" w:eastAsia="仿宋_GB2312" w:cs="仿宋_GB2312" w:hint="eastAsia"/>
          <w:color w:val="000000"/>
          <w:sz w:val="32"/>
          <w:szCs w:val="32"/>
        </w:rPr>
        <w:t>无此项开支。</w:t>
      </w:r>
      <w:bookmarkEnd w:id="64"/>
      <w:bookmarkEnd w:id="65"/>
      <w:bookmarkEnd w:id="71"/>
    </w:p>
    <w:p w14:paraId="06E9B15A" w14:textId="77777777" w:rsidR="001B2190" w:rsidRDefault="00F20AF6">
      <w:pPr>
        <w:spacing w:line="540" w:lineRule="exact"/>
        <w:ind w:firstLineChars="200" w:firstLine="640"/>
        <w:rPr>
          <w:rFonts w:ascii="仿宋_GB2312" w:eastAsia="仿宋_GB2312"/>
          <w:color w:val="000000"/>
          <w:sz w:val="32"/>
          <w:szCs w:val="32"/>
        </w:rPr>
      </w:pPr>
      <w:bookmarkStart w:id="72"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1.5</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3"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3"/>
      <w:r>
        <w:rPr>
          <w:rFonts w:ascii="仿宋_GB2312" w:eastAsia="仿宋_GB2312" w:cs="仿宋_GB2312" w:hint="eastAsia"/>
          <w:color w:val="000000"/>
          <w:sz w:val="32"/>
          <w:szCs w:val="32"/>
        </w:rPr>
        <w:t>，</w:t>
      </w:r>
      <w:bookmarkStart w:id="74" w:name="OLE_LINK41"/>
      <w:bookmarkStart w:id="75"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1.5</w:t>
      </w:r>
      <w:r>
        <w:rPr>
          <w:rFonts w:ascii="仿宋_GB2312" w:eastAsia="仿宋_GB2312" w:cs="仿宋_GB2312" w:hint="eastAsia"/>
          <w:color w:val="000000"/>
          <w:sz w:val="32"/>
          <w:szCs w:val="32"/>
        </w:rPr>
        <w:t>万元</w:t>
      </w:r>
      <w:bookmarkEnd w:id="74"/>
      <w:bookmarkEnd w:id="75"/>
      <w:r>
        <w:rPr>
          <w:rFonts w:ascii="仿宋_GB2312" w:eastAsia="仿宋_GB2312" w:cs="仿宋_GB2312" w:hint="eastAsia"/>
          <w:color w:val="000000"/>
          <w:sz w:val="32"/>
          <w:szCs w:val="32"/>
        </w:rPr>
        <w:t>。主要用于</w:t>
      </w:r>
      <w:r>
        <w:rPr>
          <w:rFonts w:ascii="仿宋_GB2312" w:eastAsia="仿宋_GB2312" w:cs="仿宋_GB2312" w:hint="eastAsia"/>
          <w:sz w:val="32"/>
          <w:szCs w:val="32"/>
        </w:rPr>
        <w:t>车辆维修维护费和加油费</w:t>
      </w:r>
      <w:r>
        <w:rPr>
          <w:rFonts w:ascii="仿宋_GB2312" w:eastAsia="仿宋_GB2312" w:cs="仿宋_GB2312" w:hint="eastAsia"/>
          <w:color w:val="000000"/>
          <w:sz w:val="32"/>
          <w:szCs w:val="32"/>
        </w:rPr>
        <w:t>等。</w:t>
      </w:r>
      <w:bookmarkStart w:id="76" w:name="OLE_LINK82"/>
      <w:bookmarkEnd w:id="72"/>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1</w:t>
      </w:r>
      <w:r>
        <w:rPr>
          <w:rFonts w:ascii="仿宋_GB2312" w:eastAsia="仿宋_GB2312" w:cs="仿宋_GB2312" w:hint="eastAsia"/>
          <w:color w:val="000000"/>
          <w:sz w:val="32"/>
          <w:szCs w:val="32"/>
        </w:rPr>
        <w:t>辆。</w:t>
      </w:r>
      <w:bookmarkEnd w:id="76"/>
    </w:p>
    <w:p w14:paraId="4E458377" w14:textId="77777777" w:rsidR="001B2190" w:rsidRDefault="00F20AF6">
      <w:pPr>
        <w:spacing w:line="540" w:lineRule="exact"/>
        <w:ind w:firstLineChars="200" w:firstLine="640"/>
        <w:rPr>
          <w:rFonts w:ascii="仿宋_GB2312" w:eastAsia="仿宋_GB2312"/>
          <w:color w:val="000000"/>
          <w:sz w:val="32"/>
          <w:szCs w:val="32"/>
        </w:rPr>
      </w:pPr>
      <w:bookmarkStart w:id="77"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w:t>
      </w:r>
      <w:r>
        <w:rPr>
          <w:rFonts w:ascii="仿宋_GB2312" w:eastAsia="仿宋_GB2312" w:cs="仿宋_GB2312" w:hint="eastAsia"/>
          <w:sz w:val="32"/>
          <w:szCs w:val="32"/>
        </w:rPr>
        <w:t>我单位严格按制度执行</w:t>
      </w:r>
      <w:r>
        <w:rPr>
          <w:rFonts w:ascii="仿宋_GB2312" w:eastAsia="仿宋_GB2312" w:cs="仿宋_GB2312" w:hint="eastAsia"/>
          <w:color w:val="000000"/>
          <w:sz w:val="32"/>
          <w:szCs w:val="32"/>
        </w:rPr>
        <w:t>。</w:t>
      </w:r>
      <w:bookmarkStart w:id="78" w:name="OLE_LINK84"/>
      <w:bookmarkEnd w:id="77"/>
      <w:r>
        <w:rPr>
          <w:rFonts w:ascii="仿宋_GB2312" w:eastAsia="仿宋_GB2312" w:cs="仿宋_GB2312" w:hint="eastAsia"/>
          <w:sz w:val="32"/>
          <w:szCs w:val="32"/>
        </w:rPr>
        <w:t>新疆喀什地区叶城县委办公室</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8"/>
    </w:p>
    <w:p w14:paraId="5BD147CB" w14:textId="2A25DFB4" w:rsidR="001B2190" w:rsidRDefault="00F20AF6">
      <w:pPr>
        <w:spacing w:line="540" w:lineRule="exact"/>
        <w:ind w:firstLineChars="200" w:firstLine="640"/>
        <w:rPr>
          <w:rFonts w:ascii="仿宋_GB2312" w:eastAsia="仿宋_GB2312" w:hAnsi="宋体"/>
          <w:color w:val="000000"/>
          <w:kern w:val="0"/>
          <w:sz w:val="32"/>
          <w:szCs w:val="32"/>
        </w:rPr>
      </w:pPr>
      <w:bookmarkStart w:id="79"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，差异主要原因是严格按照预算执行。</w:t>
      </w:r>
      <w:bookmarkStart w:id="80" w:name="OLE_LINK87"/>
      <w:bookmarkStart w:id="81" w:name="OLE_LINK86"/>
      <w:bookmarkEnd w:id="79"/>
      <w:r>
        <w:rPr>
          <w:rFonts w:ascii="仿宋_GB2312" w:eastAsia="仿宋_GB2312" w:hAnsi="宋体" w:cs="仿宋_GB2312" w:hint="eastAsia"/>
          <w:color w:val="000000"/>
          <w:kern w:val="0"/>
          <w:sz w:val="32"/>
          <w:szCs w:val="32"/>
        </w:rPr>
        <w:t>其中：因公出国</w:t>
      </w:r>
      <w:r w:rsidR="005D3468">
        <w:rPr>
          <w:rFonts w:ascii="仿宋_GB2312" w:eastAsia="仿宋_GB2312" w:hAnsi="宋体" w:cs="仿宋_GB2312" w:hint="eastAsia"/>
          <w:color w:val="000000"/>
          <w:kern w:val="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lastRenderedPageBreak/>
        <w:t>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2" w:name="OLE_LINK88"/>
      <w:bookmarkStart w:id="83" w:name="OLE_LINK89"/>
      <w:bookmarkEnd w:id="80"/>
      <w:bookmarkEnd w:id="81"/>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4" w:name="OLE_LINK90"/>
      <w:bookmarkEnd w:id="82"/>
      <w:bookmarkEnd w:id="83"/>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，差异主要原因是严格按照预算执行；</w:t>
      </w:r>
      <w:bookmarkStart w:id="85" w:name="OLE_LINK91"/>
      <w:bookmarkEnd w:id="84"/>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5"/>
      <w:r>
        <w:rPr>
          <w:rFonts w:ascii="仿宋_GB2312" w:eastAsia="仿宋_GB2312" w:cs="仿宋_GB2312" w:hint="eastAsia"/>
          <w:color w:val="000000"/>
          <w:sz w:val="32"/>
          <w:szCs w:val="32"/>
        </w:rPr>
        <w:t>预决算无差异。</w:t>
      </w:r>
    </w:p>
    <w:p w14:paraId="06BC0F3D" w14:textId="77777777" w:rsidR="001B2190" w:rsidRDefault="00F20AF6">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77A15E7D" w14:textId="77777777" w:rsidR="001B2190" w:rsidRDefault="00F20AF6">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年度新疆喀什地区叶城县委办公室机关运行经费支出</w:t>
      </w:r>
      <w:r>
        <w:rPr>
          <w:rFonts w:ascii="仿宋_GB2312" w:eastAsia="仿宋_GB2312" w:cs="仿宋_GB2312"/>
          <w:color w:val="000000"/>
          <w:sz w:val="32"/>
          <w:szCs w:val="32"/>
        </w:rPr>
        <w:t>8.4</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4.24</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33.54%</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是本单位执行中央、自治区和地区的相关规定</w:t>
      </w:r>
      <w:r>
        <w:rPr>
          <w:rFonts w:ascii="仿宋_GB2312" w:eastAsia="仿宋_GB2312" w:cs="仿宋_GB2312" w:hint="eastAsia"/>
          <w:color w:val="000000"/>
          <w:sz w:val="32"/>
          <w:szCs w:val="32"/>
        </w:rPr>
        <w:t>。</w:t>
      </w:r>
    </w:p>
    <w:p w14:paraId="04B2DE9F" w14:textId="77777777" w:rsidR="001B2190" w:rsidRDefault="00F20AF6">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5D131AF4" w14:textId="77777777" w:rsidR="001B2190" w:rsidRDefault="00F20AF6">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6" w:name="OLE_LINK45"/>
      <w:r>
        <w:rPr>
          <w:rFonts w:ascii="仿宋_GB2312" w:eastAsia="仿宋_GB2312" w:cs="仿宋_GB2312" w:hint="eastAsia"/>
          <w:color w:val="000000"/>
          <w:sz w:val="32"/>
          <w:szCs w:val="32"/>
        </w:rPr>
        <w:t>政府采购支出总额</w:t>
      </w:r>
      <w:bookmarkEnd w:id="86"/>
      <w:r>
        <w:rPr>
          <w:rFonts w:ascii="仿宋_GB2312" w:eastAsia="仿宋_GB2312" w:cs="仿宋_GB2312"/>
          <w:sz w:val="32"/>
          <w:szCs w:val="32"/>
        </w:rPr>
        <w:t>179.53</w:t>
      </w:r>
      <w:r>
        <w:rPr>
          <w:rFonts w:ascii="仿宋_GB2312" w:eastAsia="仿宋_GB2312" w:cs="仿宋_GB2312" w:hint="eastAsia"/>
          <w:color w:val="000000"/>
          <w:sz w:val="32"/>
          <w:szCs w:val="32"/>
        </w:rPr>
        <w:t>万元，其中：</w:t>
      </w:r>
      <w:bookmarkStart w:id="87" w:name="OLE_LINK46"/>
      <w:r>
        <w:rPr>
          <w:rFonts w:ascii="仿宋_GB2312" w:eastAsia="仿宋_GB2312" w:cs="仿宋_GB2312" w:hint="eastAsia"/>
          <w:color w:val="000000"/>
          <w:sz w:val="32"/>
          <w:szCs w:val="32"/>
        </w:rPr>
        <w:t>政府采购货物支出</w:t>
      </w:r>
      <w:bookmarkEnd w:id="87"/>
      <w:r>
        <w:rPr>
          <w:rFonts w:ascii="仿宋_GB2312" w:eastAsia="仿宋_GB2312" w:cs="仿宋_GB2312"/>
          <w:sz w:val="32"/>
          <w:szCs w:val="32"/>
        </w:rPr>
        <w:t>176.38</w:t>
      </w:r>
      <w:r>
        <w:rPr>
          <w:rFonts w:ascii="仿宋_GB2312" w:eastAsia="仿宋_GB2312" w:cs="仿宋_GB2312" w:hint="eastAsia"/>
          <w:color w:val="000000"/>
          <w:sz w:val="32"/>
          <w:szCs w:val="32"/>
        </w:rPr>
        <w:t>万元、</w:t>
      </w:r>
      <w:bookmarkStart w:id="88" w:name="OLE_LINK47"/>
      <w:r>
        <w:rPr>
          <w:rFonts w:ascii="仿宋_GB2312" w:eastAsia="仿宋_GB2312" w:cs="仿宋_GB2312" w:hint="eastAsia"/>
          <w:color w:val="000000"/>
          <w:sz w:val="32"/>
          <w:szCs w:val="32"/>
        </w:rPr>
        <w:t>政府采购工程支出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8"/>
      <w:r>
        <w:rPr>
          <w:rFonts w:ascii="仿宋_GB2312" w:eastAsia="仿宋_GB2312" w:cs="仿宋_GB2312" w:hint="eastAsia"/>
          <w:color w:val="000000"/>
          <w:sz w:val="32"/>
          <w:szCs w:val="32"/>
        </w:rPr>
        <w:t>政府采购服务支出</w:t>
      </w:r>
      <w:bookmarkEnd w:id="89"/>
      <w:r>
        <w:rPr>
          <w:rFonts w:ascii="仿宋_GB2312" w:eastAsia="仿宋_GB2312" w:cs="仿宋_GB2312"/>
          <w:sz w:val="32"/>
          <w:szCs w:val="32"/>
        </w:rPr>
        <w:t>3.15</w:t>
      </w:r>
      <w:r>
        <w:rPr>
          <w:rFonts w:ascii="仿宋_GB2312" w:eastAsia="仿宋_GB2312" w:cs="仿宋_GB2312" w:hint="eastAsia"/>
          <w:color w:val="000000"/>
          <w:sz w:val="32"/>
          <w:szCs w:val="32"/>
        </w:rPr>
        <w:t>万元。</w:t>
      </w:r>
    </w:p>
    <w:p w14:paraId="40FDEE63" w14:textId="77777777" w:rsidR="001B2190" w:rsidRDefault="00F20AF6">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68AF2D72" w14:textId="77777777" w:rsidR="001B2190" w:rsidRDefault="00F20AF6">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236F5452" w14:textId="77777777" w:rsidR="001B2190" w:rsidRDefault="00F20AF6">
      <w:pPr>
        <w:spacing w:line="540" w:lineRule="exact"/>
        <w:ind w:firstLineChars="200" w:firstLine="640"/>
        <w:rPr>
          <w:rFonts w:ascii="仿宋_GB2312" w:eastAsia="仿宋_GB2312"/>
          <w:color w:val="000000"/>
          <w:sz w:val="32"/>
          <w:szCs w:val="32"/>
        </w:rPr>
      </w:pPr>
      <w:bookmarkStart w:id="90"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1</w:t>
      </w:r>
      <w:r>
        <w:rPr>
          <w:rFonts w:ascii="仿宋_GB2312" w:eastAsia="仿宋_GB2312" w:cs="仿宋_GB2312" w:hint="eastAsia"/>
          <w:color w:val="000000"/>
          <w:sz w:val="32"/>
          <w:szCs w:val="32"/>
        </w:rPr>
        <w:t>辆，价值</w:t>
      </w:r>
      <w:r>
        <w:rPr>
          <w:rFonts w:ascii="仿宋_GB2312" w:eastAsia="仿宋_GB2312" w:cs="仿宋_GB2312"/>
          <w:sz w:val="32"/>
          <w:szCs w:val="32"/>
        </w:rPr>
        <w:t>3.7</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辆，其他用车主要是：</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辆公务用车；单位价值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1</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0"/>
    </w:p>
    <w:p w14:paraId="01028278" w14:textId="77777777" w:rsidR="001B2190" w:rsidRDefault="00F20AF6">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5853DD4E"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sz w:val="32"/>
          <w:szCs w:val="32"/>
        </w:rPr>
        <w:lastRenderedPageBreak/>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委办公室</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643.86</w:t>
      </w:r>
      <w:r>
        <w:rPr>
          <w:rFonts w:ascii="仿宋_GB2312" w:eastAsia="仿宋_GB2312" w:cs="仿宋_GB2312" w:hint="eastAsia"/>
          <w:sz w:val="32"/>
          <w:szCs w:val="32"/>
        </w:rPr>
        <w:t>万元，执行金额为</w:t>
      </w:r>
      <w:r>
        <w:rPr>
          <w:rFonts w:ascii="仿宋_GB2312" w:eastAsia="仿宋_GB2312" w:cs="仿宋_GB2312"/>
          <w:sz w:val="32"/>
          <w:szCs w:val="32"/>
        </w:rPr>
        <w:t>64</w:t>
      </w:r>
      <w:r>
        <w:rPr>
          <w:rFonts w:ascii="仿宋_GB2312" w:eastAsia="仿宋_GB2312" w:cs="仿宋_GB2312"/>
          <w:sz w:val="32"/>
          <w:szCs w:val="32"/>
        </w:rPr>
        <w:t>3.86</w:t>
      </w:r>
      <w:r>
        <w:rPr>
          <w:rFonts w:ascii="仿宋_GB2312" w:eastAsia="仿宋_GB2312" w:cs="仿宋_GB2312" w:hint="eastAsia"/>
          <w:sz w:val="32"/>
          <w:szCs w:val="32"/>
        </w:rPr>
        <w:t>万元，预算执行率为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4</w:t>
      </w:r>
      <w:r>
        <w:rPr>
          <w:rFonts w:ascii="仿宋_GB2312" w:eastAsia="仿宋_GB2312" w:cs="仿宋_GB2312" w:hint="eastAsia"/>
          <w:sz w:val="32"/>
          <w:szCs w:val="32"/>
        </w:rPr>
        <w:t>个，其中已完成项目</w:t>
      </w:r>
      <w:r>
        <w:rPr>
          <w:rFonts w:ascii="仿宋_GB2312" w:eastAsia="仿宋_GB2312" w:cs="仿宋_GB2312"/>
          <w:sz w:val="32"/>
          <w:szCs w:val="32"/>
        </w:rPr>
        <w:t>4</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245DDD85" w14:textId="77777777" w:rsidR="001B2190" w:rsidRDefault="00F20AF6">
      <w:pPr>
        <w:spacing w:line="540" w:lineRule="exact"/>
        <w:ind w:firstLineChars="200" w:firstLine="640"/>
        <w:rPr>
          <w:rFonts w:ascii="仿宋_GB2312" w:eastAsia="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、业务经费项目绩效自评综述：根据年初设定的绩效目标，该项目绩效自评得分为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）项目完成数量：完成</w:t>
      </w:r>
      <w:r>
        <w:rPr>
          <w:rFonts w:ascii="仿宋_GB2312" w:eastAsia="仿宋_GB2312" w:cs="仿宋_GB2312"/>
          <w:sz w:val="32"/>
          <w:szCs w:val="32"/>
        </w:rPr>
        <w:t>543</w:t>
      </w:r>
      <w:r>
        <w:rPr>
          <w:rFonts w:ascii="仿宋_GB2312" w:eastAsia="仿宋_GB2312" w:cs="仿宋_GB2312" w:hint="eastAsia"/>
          <w:sz w:val="32"/>
          <w:szCs w:val="32"/>
        </w:rPr>
        <w:t>人在职人员工资发</w:t>
      </w:r>
      <w:r>
        <w:rPr>
          <w:rFonts w:ascii="仿宋_GB2312" w:eastAsia="仿宋_GB2312" w:cs="仿宋_GB2312" w:hint="eastAsia"/>
          <w:sz w:val="32"/>
          <w:szCs w:val="32"/>
        </w:rPr>
        <w:t>放，完成率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）项目完成质量：资金拨付及时率</w:t>
      </w:r>
      <w:r>
        <w:rPr>
          <w:rFonts w:ascii="仿宋_GB2312" w:eastAsia="仿宋_GB2312" w:cs="仿宋_GB2312"/>
          <w:sz w:val="32"/>
          <w:szCs w:val="32"/>
        </w:rPr>
        <w:t>100%</w:t>
      </w:r>
      <w:r>
        <w:rPr>
          <w:rFonts w:ascii="仿宋_GB2312" w:eastAsia="仿宋_GB2312" w:cs="仿宋_GB2312" w:hint="eastAsia"/>
          <w:sz w:val="32"/>
          <w:szCs w:val="32"/>
        </w:rPr>
        <w:t>，完成率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）项目实施进度：项目完成及时率</w:t>
      </w:r>
      <w:r>
        <w:rPr>
          <w:rFonts w:ascii="仿宋_GB2312" w:eastAsia="仿宋_GB2312" w:cs="仿宋_GB2312"/>
          <w:sz w:val="32"/>
          <w:szCs w:val="32"/>
        </w:rPr>
        <w:t>100%</w:t>
      </w:r>
      <w:r>
        <w:rPr>
          <w:rFonts w:ascii="仿宋_GB2312" w:eastAsia="仿宋_GB2312" w:cs="仿宋_GB2312" w:hint="eastAsia"/>
          <w:sz w:val="32"/>
          <w:szCs w:val="32"/>
        </w:rPr>
        <w:t>，项目按照年初既定目标序时进行。（</w:t>
      </w:r>
      <w:r>
        <w:rPr>
          <w:rFonts w:ascii="仿宋_GB2312" w:eastAsia="仿宋_GB2312" w:cs="仿宋_GB2312"/>
          <w:sz w:val="32"/>
          <w:szCs w:val="32"/>
        </w:rPr>
        <w:t>4</w:t>
      </w:r>
      <w:r>
        <w:rPr>
          <w:rFonts w:ascii="仿宋_GB2312" w:eastAsia="仿宋_GB2312" w:cs="仿宋_GB2312" w:hint="eastAsia"/>
          <w:sz w:val="32"/>
          <w:szCs w:val="32"/>
        </w:rPr>
        <w:t>）项目成本节约情况。年</w:t>
      </w:r>
      <w:proofErr w:type="gramStart"/>
      <w:r>
        <w:rPr>
          <w:rFonts w:ascii="仿宋_GB2312" w:eastAsia="仿宋_GB2312" w:cs="仿宋_GB2312" w:hint="eastAsia"/>
          <w:sz w:val="32"/>
          <w:szCs w:val="32"/>
        </w:rPr>
        <w:t>人均保障数</w:t>
      </w:r>
      <w:proofErr w:type="gramEnd"/>
      <w:r>
        <w:rPr>
          <w:rFonts w:ascii="仿宋_GB2312" w:eastAsia="仿宋_GB2312" w:cs="仿宋_GB2312"/>
          <w:sz w:val="32"/>
          <w:szCs w:val="32"/>
        </w:rPr>
        <w:t>3259.66</w:t>
      </w:r>
      <w:r>
        <w:rPr>
          <w:rFonts w:ascii="仿宋_GB2312" w:eastAsia="仿宋_GB2312" w:cs="仿宋_GB2312" w:hint="eastAsia"/>
          <w:sz w:val="32"/>
          <w:szCs w:val="32"/>
        </w:rPr>
        <w:t>元</w:t>
      </w:r>
      <w:r>
        <w:rPr>
          <w:rFonts w:ascii="仿宋_GB2312" w:eastAsia="仿宋_GB2312" w:cs="仿宋_GB2312"/>
          <w:sz w:val="32"/>
          <w:szCs w:val="32"/>
        </w:rPr>
        <w:t>/</w:t>
      </w:r>
      <w:r>
        <w:rPr>
          <w:rFonts w:ascii="仿宋_GB2312" w:eastAsia="仿宋_GB2312" w:cs="仿宋_GB2312" w:hint="eastAsia"/>
          <w:sz w:val="32"/>
          <w:szCs w:val="32"/>
        </w:rPr>
        <w:t>人，完成率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）项目实施的经济效益分析：无。（</w:t>
      </w:r>
      <w:r>
        <w:rPr>
          <w:rFonts w:ascii="仿宋_GB2312" w:eastAsia="仿宋_GB2312" w:cs="仿宋_GB2312"/>
          <w:sz w:val="32"/>
          <w:szCs w:val="32"/>
        </w:rPr>
        <w:t>2</w:t>
      </w:r>
      <w:r>
        <w:rPr>
          <w:rFonts w:ascii="仿宋_GB2312" w:eastAsia="仿宋_GB2312" w:cs="仿宋_GB2312" w:hint="eastAsia"/>
          <w:sz w:val="32"/>
          <w:szCs w:val="32"/>
        </w:rPr>
        <w:t>）项目实施的社会效益分析：通过</w:t>
      </w:r>
      <w:r>
        <w:rPr>
          <w:rFonts w:ascii="仿宋_GB2312" w:eastAsia="仿宋_GB2312" w:cs="仿宋_GB2312" w:hint="eastAsia"/>
          <w:sz w:val="32"/>
          <w:szCs w:val="32"/>
        </w:rPr>
        <w:lastRenderedPageBreak/>
        <w:t>提升党委服务体系，促进各项政务工作的效率</w:t>
      </w:r>
      <w:r>
        <w:rPr>
          <w:rFonts w:ascii="仿宋_GB2312" w:eastAsia="仿宋_GB2312" w:cs="仿宋_GB2312"/>
          <w:sz w:val="32"/>
          <w:szCs w:val="32"/>
        </w:rPr>
        <w:t>95%</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）项目实施的可持续影响分析：通过提升服务体系，职工与广大群众政务正常运行的时限</w:t>
      </w:r>
      <w:r>
        <w:rPr>
          <w:rFonts w:ascii="仿宋_GB2312" w:eastAsia="仿宋_GB2312" w:cs="仿宋_GB2312"/>
          <w:sz w:val="32"/>
          <w:szCs w:val="32"/>
        </w:rPr>
        <w:t>1</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满意度指标完成情况分析：按计划完成项目实施，已做满意度调查问卷，群众对政务工作的满意度</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，服务对象满意度指标完成。发现的问题及原因：保障我单位各部门正常运转，确保各项工作有序开展。下一步改进措施：应进一步加强管理，确保规范、准确、及时、高效。</w:t>
      </w:r>
    </w:p>
    <w:p w14:paraId="4007F0A3" w14:textId="77777777" w:rsidR="001B2190" w:rsidRDefault="00F20AF6">
      <w:pPr>
        <w:spacing w:line="540" w:lineRule="exact"/>
        <w:ind w:firstLineChars="200" w:firstLine="640"/>
        <w:rPr>
          <w:rFonts w:ascii="仿宋_GB2312" w:eastAsia="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、县委大下访生活补助项目绩效自评综述：根据年初设定的绩效目标，该项目绩效自评得分为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5.36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5.36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w:t>
      </w:r>
      <w:r>
        <w:rPr>
          <w:rFonts w:ascii="仿宋_GB2312" w:eastAsia="仿宋_GB2312" w:hAnsi="仿宋_GB2312" w:cs="仿宋_GB2312" w:hint="eastAsia"/>
          <w:sz w:val="32"/>
          <w:szCs w:val="32"/>
        </w:rPr>
        <w:t>果：</w:t>
      </w:r>
      <w:r>
        <w:rPr>
          <w:rFonts w:ascii="仿宋" w:eastAsia="仿宋" w:hAnsi="仿宋"/>
          <w:bCs/>
          <w:color w:val="000000"/>
          <w:spacing w:val="-4"/>
          <w:sz w:val="32"/>
          <w:szCs w:val="32"/>
        </w:rPr>
        <w:t>1.</w:t>
      </w:r>
      <w:r>
        <w:rPr>
          <w:rFonts w:ascii="仿宋" w:eastAsia="仿宋" w:hAnsi="仿宋" w:hint="eastAsia"/>
          <w:bCs/>
          <w:color w:val="000000"/>
          <w:spacing w:val="-4"/>
          <w:sz w:val="32"/>
          <w:szCs w:val="32"/>
        </w:rPr>
        <w:t>产</w:t>
      </w:r>
      <w:r>
        <w:rPr>
          <w:rFonts w:ascii="仿宋_GB2312" w:eastAsia="仿宋_GB2312" w:cs="仿宋_GB2312" w:hint="eastAsia"/>
          <w:sz w:val="32"/>
          <w:szCs w:val="32"/>
        </w:rPr>
        <w:t>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）项目完成数量，数量指标：保障人员数</w:t>
      </w:r>
      <w:r>
        <w:rPr>
          <w:rFonts w:ascii="仿宋_GB2312" w:eastAsia="仿宋_GB2312" w:cs="仿宋_GB2312"/>
          <w:sz w:val="32"/>
          <w:szCs w:val="32"/>
        </w:rPr>
        <w:t>256</w:t>
      </w:r>
      <w:r>
        <w:rPr>
          <w:rFonts w:ascii="仿宋_GB2312" w:eastAsia="仿宋_GB2312" w:cs="仿宋_GB2312" w:hint="eastAsia"/>
          <w:sz w:val="32"/>
          <w:szCs w:val="32"/>
        </w:rPr>
        <w:t>人，截至</w:t>
      </w:r>
      <w:r>
        <w:rPr>
          <w:rFonts w:ascii="仿宋_GB2312" w:eastAsia="仿宋_GB2312" w:cs="仿宋_GB2312"/>
          <w:sz w:val="32"/>
          <w:szCs w:val="32"/>
        </w:rPr>
        <w:t>2018</w:t>
      </w:r>
      <w:r>
        <w:rPr>
          <w:rFonts w:ascii="仿宋_GB2312" w:eastAsia="仿宋_GB2312" w:cs="仿宋_GB2312" w:hint="eastAsia"/>
          <w:sz w:val="32"/>
          <w:szCs w:val="32"/>
        </w:rPr>
        <w:t>年自评评价时该项目已经完成保障人员数</w:t>
      </w:r>
      <w:r>
        <w:rPr>
          <w:rFonts w:ascii="仿宋_GB2312" w:eastAsia="仿宋_GB2312" w:cs="仿宋_GB2312"/>
          <w:sz w:val="32"/>
          <w:szCs w:val="32"/>
        </w:rPr>
        <w:t>256</w:t>
      </w:r>
      <w:r>
        <w:rPr>
          <w:rFonts w:ascii="仿宋_GB2312" w:eastAsia="仿宋_GB2312" w:cs="仿宋_GB2312" w:hint="eastAsia"/>
          <w:sz w:val="32"/>
          <w:szCs w:val="32"/>
        </w:rPr>
        <w:t>人，完成率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）项目完成质量：年初设定预期目标为</w:t>
      </w:r>
      <w:r>
        <w:rPr>
          <w:rFonts w:ascii="仿宋_GB2312" w:eastAsia="仿宋_GB2312" w:cs="仿宋_GB2312"/>
          <w:sz w:val="32"/>
          <w:szCs w:val="32"/>
        </w:rPr>
        <w:t>:</w:t>
      </w:r>
      <w:r>
        <w:rPr>
          <w:rFonts w:ascii="仿宋_GB2312" w:eastAsia="仿宋_GB2312" w:cs="仿宋_GB2312" w:hint="eastAsia"/>
          <w:sz w:val="32"/>
          <w:szCs w:val="32"/>
        </w:rPr>
        <w:t>资金拨付及时率</w:t>
      </w:r>
      <w:r>
        <w:rPr>
          <w:rFonts w:ascii="仿宋_GB2312" w:eastAsia="仿宋_GB2312" w:cs="仿宋_GB2312"/>
          <w:sz w:val="32"/>
          <w:szCs w:val="32"/>
        </w:rPr>
        <w:t>100%</w:t>
      </w:r>
      <w:r>
        <w:rPr>
          <w:rFonts w:ascii="仿宋_GB2312" w:eastAsia="仿宋_GB2312" w:cs="仿宋_GB2312" w:hint="eastAsia"/>
          <w:sz w:val="32"/>
          <w:szCs w:val="32"/>
        </w:rPr>
        <w:t>。根据项目实施完成后的结果来看</w:t>
      </w:r>
      <w:r>
        <w:rPr>
          <w:rFonts w:ascii="仿宋_GB2312" w:eastAsia="仿宋_GB2312" w:cs="仿宋_GB2312"/>
          <w:sz w:val="32"/>
          <w:szCs w:val="32"/>
        </w:rPr>
        <w:t>,</w:t>
      </w:r>
      <w:r>
        <w:rPr>
          <w:rFonts w:ascii="仿宋_GB2312" w:eastAsia="仿宋_GB2312" w:cs="仿宋_GB2312" w:hint="eastAsia"/>
          <w:sz w:val="32"/>
          <w:szCs w:val="32"/>
        </w:rPr>
        <w:t>我单位严格以高质量的项目完成情况来执行</w:t>
      </w:r>
      <w:r>
        <w:rPr>
          <w:rFonts w:ascii="仿宋_GB2312" w:eastAsia="仿宋_GB2312" w:cs="仿宋_GB2312"/>
          <w:sz w:val="32"/>
          <w:szCs w:val="32"/>
        </w:rPr>
        <w:t>,</w:t>
      </w:r>
      <w:r>
        <w:rPr>
          <w:rFonts w:ascii="仿宋_GB2312" w:eastAsia="仿宋_GB2312" w:cs="仿宋_GB2312" w:hint="eastAsia"/>
          <w:sz w:val="32"/>
          <w:szCs w:val="32"/>
        </w:rPr>
        <w:t>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）项目实施进度：年初设定目标为项目完成及时率</w:t>
      </w:r>
      <w:r>
        <w:rPr>
          <w:rFonts w:ascii="仿宋_GB2312" w:eastAsia="仿宋_GB2312" w:cs="仿宋_GB2312"/>
          <w:sz w:val="32"/>
          <w:szCs w:val="32"/>
        </w:rPr>
        <w:t>100%</w:t>
      </w:r>
      <w:r>
        <w:rPr>
          <w:rFonts w:ascii="仿宋_GB2312" w:eastAsia="仿宋_GB2312" w:cs="仿宋_GB2312" w:hint="eastAsia"/>
          <w:sz w:val="32"/>
          <w:szCs w:val="32"/>
        </w:rPr>
        <w:t>。根据年初单位制定的实施方案</w:t>
      </w:r>
      <w:r>
        <w:rPr>
          <w:rFonts w:ascii="仿宋_GB2312" w:eastAsia="仿宋_GB2312" w:cs="仿宋_GB2312"/>
          <w:sz w:val="32"/>
          <w:szCs w:val="32"/>
        </w:rPr>
        <w:t>,</w:t>
      </w:r>
      <w:r>
        <w:rPr>
          <w:rFonts w:ascii="仿宋_GB2312" w:eastAsia="仿宋_GB2312" w:cs="仿宋_GB2312" w:hint="eastAsia"/>
          <w:sz w:val="32"/>
          <w:szCs w:val="32"/>
        </w:rPr>
        <w:t>严格把</w:t>
      </w:r>
      <w:proofErr w:type="gramStart"/>
      <w:r>
        <w:rPr>
          <w:rFonts w:ascii="仿宋_GB2312" w:eastAsia="仿宋_GB2312" w:cs="仿宋_GB2312" w:hint="eastAsia"/>
          <w:sz w:val="32"/>
          <w:szCs w:val="32"/>
        </w:rPr>
        <w:t>控资金</w:t>
      </w:r>
      <w:proofErr w:type="gramEnd"/>
      <w:r>
        <w:rPr>
          <w:rFonts w:ascii="仿宋_GB2312" w:eastAsia="仿宋_GB2312" w:cs="仿宋_GB2312" w:hint="eastAsia"/>
          <w:sz w:val="32"/>
          <w:szCs w:val="32"/>
        </w:rPr>
        <w:t>与项目实施进度相统一的原则</w:t>
      </w:r>
      <w:r>
        <w:rPr>
          <w:rFonts w:ascii="仿宋_GB2312" w:eastAsia="仿宋_GB2312" w:cs="仿宋_GB2312"/>
          <w:sz w:val="32"/>
          <w:szCs w:val="32"/>
        </w:rPr>
        <w:t>,</w:t>
      </w:r>
      <w:r>
        <w:rPr>
          <w:rFonts w:ascii="仿宋_GB2312" w:eastAsia="仿宋_GB2312" w:cs="仿宋_GB2312" w:hint="eastAsia"/>
          <w:sz w:val="32"/>
          <w:szCs w:val="32"/>
        </w:rPr>
        <w:t>项目完成进度良好</w:t>
      </w:r>
      <w:r>
        <w:rPr>
          <w:rFonts w:ascii="仿宋_GB2312" w:eastAsia="仿宋_GB2312" w:cs="仿宋_GB2312"/>
          <w:sz w:val="32"/>
          <w:szCs w:val="32"/>
        </w:rPr>
        <w:t>,</w:t>
      </w:r>
      <w:r>
        <w:rPr>
          <w:rFonts w:ascii="仿宋_GB2312" w:eastAsia="仿宋_GB2312" w:cs="仿宋_GB2312" w:hint="eastAsia"/>
          <w:sz w:val="32"/>
          <w:szCs w:val="32"/>
        </w:rPr>
        <w:t>当年完成率为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）项目成本节约情况：人均每天补助数</w:t>
      </w:r>
      <w:r>
        <w:rPr>
          <w:rFonts w:ascii="仿宋_GB2312" w:eastAsia="仿宋_GB2312" w:cs="仿宋_GB2312"/>
          <w:sz w:val="32"/>
          <w:szCs w:val="32"/>
        </w:rPr>
        <w:t>30</w:t>
      </w:r>
      <w:r>
        <w:rPr>
          <w:rFonts w:ascii="仿宋_GB2312" w:eastAsia="仿宋_GB2312" w:cs="仿宋_GB2312" w:hint="eastAsia"/>
          <w:sz w:val="32"/>
          <w:szCs w:val="32"/>
        </w:rPr>
        <w:t>元</w:t>
      </w:r>
      <w:r>
        <w:rPr>
          <w:rFonts w:ascii="仿宋_GB2312" w:eastAsia="仿宋_GB2312" w:cs="仿宋_GB2312"/>
          <w:sz w:val="32"/>
          <w:szCs w:val="32"/>
        </w:rPr>
        <w:t>/</w:t>
      </w:r>
      <w:r>
        <w:rPr>
          <w:rFonts w:ascii="仿宋_GB2312" w:eastAsia="仿宋_GB2312" w:cs="仿宋_GB2312" w:hint="eastAsia"/>
          <w:sz w:val="32"/>
          <w:szCs w:val="32"/>
        </w:rPr>
        <w:t>人，完成率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）项目实施的经济效益分析：无。（</w:t>
      </w:r>
      <w:r>
        <w:rPr>
          <w:rFonts w:ascii="仿宋_GB2312" w:eastAsia="仿宋_GB2312" w:cs="仿宋_GB2312"/>
          <w:sz w:val="32"/>
          <w:szCs w:val="32"/>
        </w:rPr>
        <w:t>2</w:t>
      </w:r>
      <w:r>
        <w:rPr>
          <w:rFonts w:ascii="仿宋_GB2312" w:eastAsia="仿宋_GB2312" w:cs="仿宋_GB2312" w:hint="eastAsia"/>
          <w:sz w:val="32"/>
          <w:szCs w:val="32"/>
        </w:rPr>
        <w:t>）项目实施的社会效益分析：通过提升党委服务体系，促进各项政务工作的效率</w:t>
      </w:r>
      <w:r>
        <w:rPr>
          <w:rFonts w:ascii="仿宋_GB2312" w:eastAsia="仿宋_GB2312" w:cs="仿宋_GB2312"/>
          <w:sz w:val="32"/>
          <w:szCs w:val="32"/>
        </w:rPr>
        <w:t>98%</w:t>
      </w:r>
      <w:r>
        <w:rPr>
          <w:rFonts w:ascii="仿宋_GB2312" w:eastAsia="仿宋_GB2312" w:cs="仿宋_GB2312" w:hint="eastAsia"/>
          <w:sz w:val="32"/>
          <w:szCs w:val="32"/>
        </w:rPr>
        <w:t>，完成率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w:t>
      </w:r>
      <w:r>
        <w:rPr>
          <w:rFonts w:ascii="仿宋_GB2312" w:eastAsia="仿宋_GB2312" w:cs="仿宋_GB2312" w:hint="eastAsia"/>
          <w:sz w:val="32"/>
          <w:szCs w:val="32"/>
        </w:rPr>
        <w:lastRenderedPageBreak/>
        <w:t>通过提升服务体系，职工与广大群众政务正常运行的认可率</w:t>
      </w:r>
      <w:r>
        <w:rPr>
          <w:rFonts w:ascii="仿宋_GB2312" w:eastAsia="仿宋_GB2312" w:cs="仿宋_GB2312"/>
          <w:sz w:val="32"/>
          <w:szCs w:val="32"/>
        </w:rPr>
        <w:t>95%</w:t>
      </w:r>
      <w:r>
        <w:rPr>
          <w:rFonts w:ascii="仿宋_GB2312" w:eastAsia="仿宋_GB2312" w:cs="仿宋_GB2312" w:hint="eastAsia"/>
          <w:sz w:val="32"/>
          <w:szCs w:val="32"/>
        </w:rPr>
        <w:t>，完成率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满意度指标完成情况分析：按计划完成项目实施，已做满意度调查问卷，群众对政务工作的满意度</w:t>
      </w:r>
      <w:r>
        <w:rPr>
          <w:rFonts w:ascii="仿宋_GB2312" w:eastAsia="仿宋_GB2312" w:cs="仿宋_GB2312"/>
          <w:sz w:val="32"/>
          <w:szCs w:val="32"/>
        </w:rPr>
        <w:t>100%</w:t>
      </w:r>
      <w:r>
        <w:rPr>
          <w:rFonts w:ascii="仿宋_GB2312" w:eastAsia="仿宋_GB2312" w:cs="仿宋_GB2312" w:hint="eastAsia"/>
          <w:sz w:val="32"/>
          <w:szCs w:val="32"/>
        </w:rPr>
        <w:t>，服务对象满意度指标完成。问题及原因：根据财政下发相</w:t>
      </w:r>
      <w:r>
        <w:rPr>
          <w:rFonts w:ascii="仿宋_GB2312" w:eastAsia="仿宋_GB2312" w:cs="仿宋_GB2312" w:hint="eastAsia"/>
          <w:sz w:val="32"/>
          <w:szCs w:val="32"/>
        </w:rPr>
        <w:t>关文件实事求是的发放每一笔费用下一步改进措施：应进一步加强管理，确保规范、准确、及时、高效。</w:t>
      </w:r>
    </w:p>
    <w:p w14:paraId="0BA77556" w14:textId="77777777" w:rsidR="001B2190" w:rsidRDefault="00F20AF6">
      <w:pPr>
        <w:spacing w:line="540" w:lineRule="exact"/>
        <w:ind w:left="-1" w:right="-1" w:firstLineChars="200" w:firstLine="640"/>
        <w:jc w:val="left"/>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、可视会议系统建设项目绩效自评综述：根据年初设定的绩效目标，该项目绩效自评得分为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141.7</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141.7</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）项目完成质量，质量指标验收合格率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）项目实施进度，项目按照年初既定目标序时进行（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）项目成本节约情况无</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w:t>
      </w:r>
      <w:r>
        <w:rPr>
          <w:rFonts w:ascii="仿宋_GB2312" w:eastAsia="仿宋_GB2312" w:hAnsi="仿宋_GB2312" w:cs="仿宋_GB2312" w:hint="eastAsia"/>
          <w:sz w:val="32"/>
          <w:szCs w:val="32"/>
        </w:rPr>
        <w:t>会效益分析，通过提升党委服务体系，促进各项政务工作的效率。（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）项目实施的可持续影响分析，通过提升服务体系，职工与广大群众政务正常运行的认可</w:t>
      </w:r>
      <w:proofErr w:type="gramStart"/>
      <w:r>
        <w:rPr>
          <w:rFonts w:ascii="仿宋_GB2312" w:eastAsia="仿宋_GB2312" w:hAnsi="仿宋_GB2312" w:cs="仿宋_GB2312" w:hint="eastAsia"/>
          <w:sz w:val="32"/>
          <w:szCs w:val="32"/>
        </w:rPr>
        <w:t>率发现</w:t>
      </w:r>
      <w:proofErr w:type="gramEnd"/>
      <w:r>
        <w:rPr>
          <w:rFonts w:ascii="仿宋_GB2312" w:eastAsia="仿宋_GB2312" w:hAnsi="仿宋_GB2312" w:cs="仿宋_GB2312" w:hint="eastAsia"/>
          <w:sz w:val="32"/>
          <w:szCs w:val="32"/>
        </w:rPr>
        <w:t>的问题及原因：确保乡镇可视会议规范、准确、及时、高效的传达上级指示下一步改进措施：应进一步加强管理，确保规范、准确、及时、高效。</w:t>
      </w:r>
    </w:p>
    <w:p w14:paraId="324D08BC" w14:textId="77777777" w:rsidR="001B2190" w:rsidRDefault="00F20AF6">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、设备光纤布线建设项目绩效自评综述：根据年初设定的绩效目标，该项目绩效自评得分为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319.8</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319.8</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）项目完成数量，数量指标：保障人员人数</w:t>
      </w:r>
      <w:r>
        <w:rPr>
          <w:rFonts w:ascii="仿宋_GB2312" w:eastAsia="仿宋_GB2312" w:hAnsi="仿宋_GB2312" w:cs="仿宋_GB2312"/>
          <w:sz w:val="32"/>
          <w:szCs w:val="32"/>
        </w:rPr>
        <w:t>850</w:t>
      </w:r>
      <w:r>
        <w:rPr>
          <w:rFonts w:ascii="仿宋_GB2312" w:eastAsia="仿宋_GB2312" w:hAnsi="仿宋_GB2312" w:cs="仿宋_GB2312" w:hint="eastAsia"/>
          <w:sz w:val="32"/>
          <w:szCs w:val="32"/>
        </w:rPr>
        <w:t>人，截至</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年自评评价时</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该项目已经完成保障人员</w:t>
      </w:r>
      <w:r>
        <w:rPr>
          <w:rFonts w:ascii="仿宋_GB2312" w:eastAsia="仿宋_GB2312" w:hAnsi="仿宋_GB2312" w:cs="仿宋_GB2312" w:hint="eastAsia"/>
          <w:sz w:val="32"/>
          <w:szCs w:val="32"/>
        </w:rPr>
        <w:lastRenderedPageBreak/>
        <w:t>人数</w:t>
      </w:r>
      <w:r>
        <w:rPr>
          <w:rFonts w:ascii="仿宋_GB2312" w:eastAsia="仿宋_GB2312" w:hAnsi="仿宋_GB2312" w:cs="仿宋_GB2312"/>
          <w:sz w:val="32"/>
          <w:szCs w:val="32"/>
        </w:rPr>
        <w:t>850</w:t>
      </w:r>
      <w:r>
        <w:rPr>
          <w:rFonts w:ascii="仿宋_GB2312" w:eastAsia="仿宋_GB2312" w:hAnsi="仿宋_GB2312" w:cs="仿宋_GB2312" w:hint="eastAsia"/>
          <w:sz w:val="32"/>
          <w:szCs w:val="32"/>
        </w:rPr>
        <w:t>人，年度设定的预期目标全部完成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）项目完成质量年初设定预期目标为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资金拨付及时率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。根据项目实施完成后的结果来看</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我单位严格以高质量的项目完成情况来执行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收集和录入调查的数据资源真实有效的数据资源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）项目实施进度：年初设定目标为项目完成及时率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。根据年初单位制定的实施方案</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严格把</w:t>
      </w:r>
      <w:proofErr w:type="gramStart"/>
      <w:r>
        <w:rPr>
          <w:rFonts w:ascii="仿宋_GB2312" w:eastAsia="仿宋_GB2312" w:hAnsi="仿宋_GB2312" w:cs="仿宋_GB2312" w:hint="eastAsia"/>
          <w:sz w:val="32"/>
          <w:szCs w:val="32"/>
        </w:rPr>
        <w:t>控资金</w:t>
      </w:r>
      <w:proofErr w:type="gramEnd"/>
      <w:r>
        <w:rPr>
          <w:rFonts w:ascii="仿宋_GB2312" w:eastAsia="仿宋_GB2312" w:hAnsi="仿宋_GB2312" w:cs="仿宋_GB2312" w:hint="eastAsia"/>
          <w:sz w:val="32"/>
          <w:szCs w:val="32"/>
        </w:rPr>
        <w:t>与项目实施进度相统一的原则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项目完成进</w:t>
      </w:r>
      <w:r>
        <w:rPr>
          <w:rFonts w:ascii="仿宋_GB2312" w:eastAsia="仿宋_GB2312" w:hAnsi="仿宋_GB2312" w:cs="仿宋_GB2312" w:hint="eastAsia"/>
          <w:sz w:val="32"/>
          <w:szCs w:val="32"/>
        </w:rPr>
        <w:t>度良好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当年完成率为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）项目成本节约情况：年</w:t>
      </w:r>
      <w:proofErr w:type="gramStart"/>
      <w:r>
        <w:rPr>
          <w:rFonts w:ascii="仿宋_GB2312" w:eastAsia="仿宋_GB2312" w:hAnsi="仿宋_GB2312" w:cs="仿宋_GB2312" w:hint="eastAsia"/>
          <w:sz w:val="32"/>
          <w:szCs w:val="32"/>
        </w:rPr>
        <w:t>人均保障数</w:t>
      </w:r>
      <w:proofErr w:type="gramEnd"/>
      <w:r>
        <w:rPr>
          <w:rFonts w:ascii="仿宋_GB2312" w:eastAsia="仿宋_GB2312" w:hAnsi="仿宋_GB2312" w:cs="仿宋_GB2312"/>
          <w:sz w:val="32"/>
          <w:szCs w:val="32"/>
        </w:rPr>
        <w:t>3800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）项目实施的社会效益分析：实施该项目能够指通过提升党委服务体系，促进各项政务工作的效率，项目实施后，对于我县经济社会持续发展和社会具有不可估量的影响。（</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）项目实施的可持续影响分析：通过提升服务体系，职工与广大群众政务正常运行的认可率。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满意度指标完成情况分析按计划完成项目实施，已做满意度调查问卷，群众对政务工作的满意度</w:t>
      </w:r>
      <w:r>
        <w:rPr>
          <w:rFonts w:ascii="仿宋_GB2312" w:eastAsia="仿宋_GB2312" w:hAnsi="仿宋_GB2312" w:cs="仿宋_GB2312"/>
          <w:sz w:val="32"/>
          <w:szCs w:val="32"/>
        </w:rPr>
        <w:t>99</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，服务对象满意度指标完成。发现的问题及原因：无。下一步改进措施：我县政府机关应进一步加强管理，确保规范、准确、及时、高效。</w:t>
      </w:r>
    </w:p>
    <w:p w14:paraId="5054D961" w14:textId="77777777" w:rsidR="001B2190" w:rsidRDefault="00F20AF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62244A35" w14:textId="77777777" w:rsidR="001B2190" w:rsidRDefault="00F20AF6">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253FC9A4"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1B27721F"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5351C50F"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w:t>
      </w:r>
      <w:r>
        <w:rPr>
          <w:rFonts w:ascii="仿宋_GB2312" w:eastAsia="仿宋_GB2312" w:cs="仿宋_GB2312" w:hint="eastAsia"/>
          <w:sz w:val="32"/>
          <w:szCs w:val="32"/>
        </w:rPr>
        <w:lastRenderedPageBreak/>
        <w:t>的收入。</w:t>
      </w:r>
    </w:p>
    <w:p w14:paraId="0301BA54"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7455CEE0"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1AEE6795"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47088171"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w:t>
      </w:r>
      <w:r>
        <w:rPr>
          <w:rFonts w:ascii="仿宋_GB2312" w:eastAsia="仿宋_GB2312" w:cs="仿宋_GB2312" w:hint="eastAsia"/>
          <w:sz w:val="32"/>
          <w:szCs w:val="32"/>
        </w:rPr>
        <w:t>差额的基金）弥补本年度收支缺口的资金。</w:t>
      </w:r>
    </w:p>
    <w:p w14:paraId="2C5A9C60"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2B2DDDED"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19A798C7"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D9CCF4D"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13C9A1FB"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w:t>
      </w:r>
      <w:r>
        <w:rPr>
          <w:rFonts w:ascii="仿宋_GB2312" w:eastAsia="仿宋_GB2312" w:cs="仿宋_GB2312" w:hint="eastAsia"/>
          <w:sz w:val="32"/>
          <w:szCs w:val="32"/>
        </w:rPr>
        <w:lastRenderedPageBreak/>
        <w:t>目标所发生的支出。</w:t>
      </w:r>
    </w:p>
    <w:p w14:paraId="3957C7F7"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779F27E4" w14:textId="77777777"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2FCA5BE0" w14:textId="067E7CB2" w:rsidR="001B2190" w:rsidRDefault="00F20AF6">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（境）</w:t>
      </w:r>
      <w:r>
        <w:rPr>
          <w:rFonts w:ascii="仿宋_GB2312" w:eastAsia="仿宋_GB2312" w:cs="仿宋_GB2312" w:hint="eastAsia"/>
          <w:sz w:val="32"/>
          <w:szCs w:val="32"/>
        </w:rPr>
        <w:t>费反映单位公务出国</w:t>
      </w:r>
      <w:r w:rsidR="005D3468">
        <w:rPr>
          <w:rFonts w:ascii="仿宋_GB2312" w:eastAsia="仿宋_GB2312" w:cs="仿宋_GB2312" w:hint="eastAsia"/>
          <w:sz w:val="32"/>
          <w:szCs w:val="32"/>
        </w:rPr>
        <w:t>（境）</w:t>
      </w:r>
      <w:r>
        <w:rPr>
          <w:rFonts w:ascii="仿宋_GB2312" w:eastAsia="仿宋_GB2312" w:cs="仿宋_GB2312" w:hint="eastAsia"/>
          <w:sz w:val="32"/>
          <w:szCs w:val="32"/>
        </w:rPr>
        <w:t>的住宿费、旅费、伙食补助费、杂费、培训费等支出；公务用车购置及运</w:t>
      </w:r>
      <w:r>
        <w:rPr>
          <w:rFonts w:ascii="仿宋_GB2312" w:eastAsia="仿宋_GB2312" w:cs="仿宋_GB2312" w:hint="eastAsia"/>
          <w:sz w:val="32"/>
          <w:szCs w:val="32"/>
        </w:rPr>
        <w:t>行费反映单位公务用车购置费及租用费、燃料费、维修费、过路过桥费、保险费、安全奖励费用等支出；公务接待费反映单位按规定开支的各类公务接待（含外宾接待）支出。</w:t>
      </w:r>
    </w:p>
    <w:p w14:paraId="01337892"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EA52480" w14:textId="77777777" w:rsidR="001B2190" w:rsidRDefault="00F20AF6">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31</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31</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31</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10760378" w14:textId="77777777" w:rsidR="001B2190" w:rsidRDefault="00F20AF6">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1A6FBDB8" w14:textId="77777777" w:rsidR="001B2190" w:rsidRDefault="001B2190">
      <w:pPr>
        <w:spacing w:line="540" w:lineRule="exact"/>
        <w:ind w:firstLineChars="200" w:firstLine="640"/>
        <w:rPr>
          <w:rFonts w:ascii="仿宋_GB2312" w:eastAsia="仿宋_GB2312"/>
          <w:b/>
          <w:bCs/>
          <w:sz w:val="32"/>
          <w:szCs w:val="32"/>
        </w:rPr>
      </w:pPr>
    </w:p>
    <w:p w14:paraId="4BCDF0A1" w14:textId="77777777" w:rsidR="001B2190" w:rsidRDefault="00F20AF6">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36953C33"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16333B4F"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467703D1"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5EDA32A7"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73D626AD"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7996BE45"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270E4DFC" w14:textId="77777777" w:rsidR="001B2190" w:rsidRDefault="00F20AF6">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6AD28C32" w14:textId="77777777" w:rsidR="001B2190" w:rsidRDefault="00F20AF6">
      <w:pPr>
        <w:spacing w:line="540" w:lineRule="exact"/>
        <w:ind w:firstLineChars="200" w:firstLine="640"/>
        <w:rPr>
          <w:rFonts w:ascii="仿宋_GB2312" w:eastAsia="仿宋_GB2312"/>
          <w:sz w:val="32"/>
          <w:szCs w:val="32"/>
        </w:rPr>
        <w:sectPr w:rsidR="001B2190">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2A59373A" w14:textId="77777777" w:rsidR="001B2190" w:rsidRDefault="001B2190">
      <w:pPr>
        <w:spacing w:line="540" w:lineRule="exact"/>
        <w:rPr>
          <w:rFonts w:ascii="仿宋_GB2312" w:eastAsia="仿宋_GB2312"/>
          <w:sz w:val="32"/>
          <w:szCs w:val="32"/>
        </w:rPr>
      </w:pPr>
    </w:p>
    <w:sectPr w:rsidR="001B21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B9FF" w14:textId="77777777" w:rsidR="00F20AF6" w:rsidRDefault="00F20AF6">
      <w:r>
        <w:separator/>
      </w:r>
    </w:p>
  </w:endnote>
  <w:endnote w:type="continuationSeparator" w:id="0">
    <w:p w14:paraId="5CDA305F" w14:textId="77777777" w:rsidR="00F20AF6" w:rsidRDefault="00F20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D7533" w14:textId="77777777" w:rsidR="001B2190" w:rsidRDefault="00F20AF6">
    <w:pPr>
      <w:pStyle w:val="a7"/>
      <w:framePr w:wrap="around" w:vAnchor="text" w:hAnchor="page" w:x="9631" w:y="37"/>
      <w:jc w:val="right"/>
      <w:rPr>
        <w:rStyle w:val="ae"/>
        <w:rFonts w:ascii="宋体" w:eastAsia="宋体" w:hAnsi="宋体"/>
        <w:sz w:val="28"/>
        <w:szCs w:val="28"/>
      </w:rPr>
    </w:pPr>
    <w:r>
      <w:rPr>
        <w:rStyle w:val="ae"/>
        <w:rFonts w:ascii="宋体" w:eastAsia="宋体" w:hAnsi="宋体" w:cs="宋体"/>
        <w:sz w:val="28"/>
        <w:szCs w:val="28"/>
      </w:rPr>
      <w:fldChar w:fldCharType="begin"/>
    </w:r>
    <w:r>
      <w:rPr>
        <w:rStyle w:val="ae"/>
        <w:rFonts w:ascii="宋体" w:eastAsia="宋体" w:hAnsi="宋体" w:cs="宋体"/>
        <w:sz w:val="28"/>
        <w:szCs w:val="28"/>
      </w:rPr>
      <w:instrText xml:space="preserve"> PAGE </w:instrText>
    </w:r>
    <w:r>
      <w:rPr>
        <w:rStyle w:val="ae"/>
        <w:rFonts w:ascii="宋体" w:eastAsia="宋体" w:hAnsi="宋体" w:cs="宋体"/>
        <w:sz w:val="28"/>
        <w:szCs w:val="28"/>
      </w:rPr>
      <w:fldChar w:fldCharType="separate"/>
    </w:r>
    <w:r>
      <w:rPr>
        <w:rStyle w:val="ae"/>
        <w:rFonts w:ascii="宋体" w:eastAsia="宋体" w:hAnsi="宋体" w:cs="宋体"/>
        <w:sz w:val="28"/>
        <w:szCs w:val="28"/>
      </w:rPr>
      <w:t>- 3 -</w:t>
    </w:r>
    <w:r>
      <w:rPr>
        <w:rStyle w:val="ae"/>
        <w:rFonts w:ascii="宋体" w:eastAsia="宋体" w:hAnsi="宋体" w:cs="宋体"/>
        <w:sz w:val="28"/>
        <w:szCs w:val="28"/>
      </w:rPr>
      <w:fldChar w:fldCharType="end"/>
    </w:r>
  </w:p>
  <w:p w14:paraId="5C861E76" w14:textId="77777777" w:rsidR="001B2190" w:rsidRDefault="001B2190">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EDDF1" w14:textId="77777777" w:rsidR="00F20AF6" w:rsidRDefault="00F20AF6">
      <w:r>
        <w:separator/>
      </w:r>
    </w:p>
  </w:footnote>
  <w:footnote w:type="continuationSeparator" w:id="0">
    <w:p w14:paraId="6B570EFA" w14:textId="77777777" w:rsidR="00F20AF6" w:rsidRDefault="00F20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1167D"/>
    <w:rsid w:val="00016158"/>
    <w:rsid w:val="0002118A"/>
    <w:rsid w:val="00021887"/>
    <w:rsid w:val="00022242"/>
    <w:rsid w:val="00040E57"/>
    <w:rsid w:val="00044097"/>
    <w:rsid w:val="00050E1F"/>
    <w:rsid w:val="00054305"/>
    <w:rsid w:val="000575E8"/>
    <w:rsid w:val="00060E28"/>
    <w:rsid w:val="000635BD"/>
    <w:rsid w:val="00065838"/>
    <w:rsid w:val="00080DEB"/>
    <w:rsid w:val="00083BBE"/>
    <w:rsid w:val="00083EBE"/>
    <w:rsid w:val="00091B9F"/>
    <w:rsid w:val="000926EE"/>
    <w:rsid w:val="000A2EE8"/>
    <w:rsid w:val="000A497E"/>
    <w:rsid w:val="000A4ED9"/>
    <w:rsid w:val="000A7773"/>
    <w:rsid w:val="000B08C5"/>
    <w:rsid w:val="000B206D"/>
    <w:rsid w:val="000B2C8D"/>
    <w:rsid w:val="000B42AC"/>
    <w:rsid w:val="000B6AA8"/>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3874"/>
    <w:rsid w:val="00124713"/>
    <w:rsid w:val="00124A31"/>
    <w:rsid w:val="00124B40"/>
    <w:rsid w:val="00133488"/>
    <w:rsid w:val="00133516"/>
    <w:rsid w:val="00136A20"/>
    <w:rsid w:val="00137B91"/>
    <w:rsid w:val="00142400"/>
    <w:rsid w:val="00144966"/>
    <w:rsid w:val="00150BEF"/>
    <w:rsid w:val="00151A95"/>
    <w:rsid w:val="00157F86"/>
    <w:rsid w:val="00164EBC"/>
    <w:rsid w:val="001669CC"/>
    <w:rsid w:val="00166DAB"/>
    <w:rsid w:val="00166E4B"/>
    <w:rsid w:val="00167DB8"/>
    <w:rsid w:val="00170C1A"/>
    <w:rsid w:val="00171B68"/>
    <w:rsid w:val="001735A9"/>
    <w:rsid w:val="00173DD7"/>
    <w:rsid w:val="00177527"/>
    <w:rsid w:val="00184AA3"/>
    <w:rsid w:val="00194099"/>
    <w:rsid w:val="001951FF"/>
    <w:rsid w:val="001A10E6"/>
    <w:rsid w:val="001A135B"/>
    <w:rsid w:val="001A1FDB"/>
    <w:rsid w:val="001A2A1A"/>
    <w:rsid w:val="001A5302"/>
    <w:rsid w:val="001B2190"/>
    <w:rsid w:val="001B3A06"/>
    <w:rsid w:val="001B3B5A"/>
    <w:rsid w:val="001B5DF3"/>
    <w:rsid w:val="001B7290"/>
    <w:rsid w:val="001C26F2"/>
    <w:rsid w:val="001C38EB"/>
    <w:rsid w:val="001C79E0"/>
    <w:rsid w:val="001D640A"/>
    <w:rsid w:val="001D65CB"/>
    <w:rsid w:val="001E197A"/>
    <w:rsid w:val="001E2962"/>
    <w:rsid w:val="001E56A8"/>
    <w:rsid w:val="001F0E21"/>
    <w:rsid w:val="001F2FE9"/>
    <w:rsid w:val="001F3267"/>
    <w:rsid w:val="001F6948"/>
    <w:rsid w:val="0020033F"/>
    <w:rsid w:val="00200C57"/>
    <w:rsid w:val="00207AD5"/>
    <w:rsid w:val="0021204D"/>
    <w:rsid w:val="002127E3"/>
    <w:rsid w:val="002127E8"/>
    <w:rsid w:val="002146E7"/>
    <w:rsid w:val="00216FD0"/>
    <w:rsid w:val="00222A87"/>
    <w:rsid w:val="00226BAD"/>
    <w:rsid w:val="00226DF0"/>
    <w:rsid w:val="00231C2E"/>
    <w:rsid w:val="00233A22"/>
    <w:rsid w:val="00241293"/>
    <w:rsid w:val="00244B76"/>
    <w:rsid w:val="00245135"/>
    <w:rsid w:val="002453A6"/>
    <w:rsid w:val="00247520"/>
    <w:rsid w:val="00251F93"/>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287C"/>
    <w:rsid w:val="002F3234"/>
    <w:rsid w:val="002F4F3E"/>
    <w:rsid w:val="002F63E8"/>
    <w:rsid w:val="00300B06"/>
    <w:rsid w:val="0030440B"/>
    <w:rsid w:val="00305C33"/>
    <w:rsid w:val="00307208"/>
    <w:rsid w:val="00311036"/>
    <w:rsid w:val="003130BE"/>
    <w:rsid w:val="003136FF"/>
    <w:rsid w:val="003167D1"/>
    <w:rsid w:val="00317644"/>
    <w:rsid w:val="00317B91"/>
    <w:rsid w:val="00320F9D"/>
    <w:rsid w:val="003217D2"/>
    <w:rsid w:val="003228EE"/>
    <w:rsid w:val="0032647C"/>
    <w:rsid w:val="00326734"/>
    <w:rsid w:val="0033566D"/>
    <w:rsid w:val="003441F7"/>
    <w:rsid w:val="00344D62"/>
    <w:rsid w:val="00345984"/>
    <w:rsid w:val="00354D8B"/>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1AF6"/>
    <w:rsid w:val="003A251D"/>
    <w:rsid w:val="003A4403"/>
    <w:rsid w:val="003A5958"/>
    <w:rsid w:val="003B29BD"/>
    <w:rsid w:val="003B4AA1"/>
    <w:rsid w:val="003B68E6"/>
    <w:rsid w:val="003B6E53"/>
    <w:rsid w:val="003C5A61"/>
    <w:rsid w:val="003D1225"/>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2FC3"/>
    <w:rsid w:val="004558AB"/>
    <w:rsid w:val="00457248"/>
    <w:rsid w:val="00457729"/>
    <w:rsid w:val="0046520D"/>
    <w:rsid w:val="00470AAF"/>
    <w:rsid w:val="0047598D"/>
    <w:rsid w:val="004802CE"/>
    <w:rsid w:val="00486DB6"/>
    <w:rsid w:val="00487D16"/>
    <w:rsid w:val="00487E51"/>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3D9B"/>
    <w:rsid w:val="00560650"/>
    <w:rsid w:val="00567FB5"/>
    <w:rsid w:val="005770C3"/>
    <w:rsid w:val="00577753"/>
    <w:rsid w:val="00581AD2"/>
    <w:rsid w:val="005857A0"/>
    <w:rsid w:val="00592D42"/>
    <w:rsid w:val="005A5B02"/>
    <w:rsid w:val="005B3245"/>
    <w:rsid w:val="005B6754"/>
    <w:rsid w:val="005B75C0"/>
    <w:rsid w:val="005C3143"/>
    <w:rsid w:val="005D311B"/>
    <w:rsid w:val="005D3468"/>
    <w:rsid w:val="005D61D8"/>
    <w:rsid w:val="005E259D"/>
    <w:rsid w:val="005E3B86"/>
    <w:rsid w:val="005E4E6B"/>
    <w:rsid w:val="005E6995"/>
    <w:rsid w:val="005E7C64"/>
    <w:rsid w:val="005F2A5A"/>
    <w:rsid w:val="005F2AEA"/>
    <w:rsid w:val="005F4FFE"/>
    <w:rsid w:val="00602C6F"/>
    <w:rsid w:val="0060372E"/>
    <w:rsid w:val="00604ECA"/>
    <w:rsid w:val="006069FD"/>
    <w:rsid w:val="00610EE1"/>
    <w:rsid w:val="0061632B"/>
    <w:rsid w:val="006168AD"/>
    <w:rsid w:val="00617737"/>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37C8"/>
    <w:rsid w:val="006D45B7"/>
    <w:rsid w:val="006D62B0"/>
    <w:rsid w:val="006F14EB"/>
    <w:rsid w:val="006F5BD8"/>
    <w:rsid w:val="007015B6"/>
    <w:rsid w:val="00701EC2"/>
    <w:rsid w:val="007021BE"/>
    <w:rsid w:val="00706C32"/>
    <w:rsid w:val="007106B4"/>
    <w:rsid w:val="00717258"/>
    <w:rsid w:val="007214A9"/>
    <w:rsid w:val="007214DF"/>
    <w:rsid w:val="007220B1"/>
    <w:rsid w:val="007302C1"/>
    <w:rsid w:val="0073120F"/>
    <w:rsid w:val="007314F0"/>
    <w:rsid w:val="0074240E"/>
    <w:rsid w:val="00742FA1"/>
    <w:rsid w:val="00746CDA"/>
    <w:rsid w:val="00746D1A"/>
    <w:rsid w:val="007472D3"/>
    <w:rsid w:val="007476BA"/>
    <w:rsid w:val="00750798"/>
    <w:rsid w:val="00752BCF"/>
    <w:rsid w:val="00761960"/>
    <w:rsid w:val="0076538D"/>
    <w:rsid w:val="007714E5"/>
    <w:rsid w:val="00773D5E"/>
    <w:rsid w:val="00776FAF"/>
    <w:rsid w:val="00777229"/>
    <w:rsid w:val="007775E8"/>
    <w:rsid w:val="0078072D"/>
    <w:rsid w:val="00787039"/>
    <w:rsid w:val="00795099"/>
    <w:rsid w:val="00796088"/>
    <w:rsid w:val="007A2C71"/>
    <w:rsid w:val="007A2FBD"/>
    <w:rsid w:val="007A6743"/>
    <w:rsid w:val="007B1727"/>
    <w:rsid w:val="007B1E23"/>
    <w:rsid w:val="007B2E9D"/>
    <w:rsid w:val="007B4447"/>
    <w:rsid w:val="007C0F24"/>
    <w:rsid w:val="007C1415"/>
    <w:rsid w:val="007C2670"/>
    <w:rsid w:val="007C2E4F"/>
    <w:rsid w:val="007C5E7D"/>
    <w:rsid w:val="007C7E2E"/>
    <w:rsid w:val="007D2127"/>
    <w:rsid w:val="007E3095"/>
    <w:rsid w:val="007F27ED"/>
    <w:rsid w:val="00804329"/>
    <w:rsid w:val="008043B9"/>
    <w:rsid w:val="0080628E"/>
    <w:rsid w:val="00807ACF"/>
    <w:rsid w:val="00816BDA"/>
    <w:rsid w:val="00821E76"/>
    <w:rsid w:val="0082221A"/>
    <w:rsid w:val="008259BC"/>
    <w:rsid w:val="0083105A"/>
    <w:rsid w:val="008346E0"/>
    <w:rsid w:val="00837040"/>
    <w:rsid w:val="008427AB"/>
    <w:rsid w:val="00847DCE"/>
    <w:rsid w:val="0085023C"/>
    <w:rsid w:val="00853966"/>
    <w:rsid w:val="00857827"/>
    <w:rsid w:val="00866A6C"/>
    <w:rsid w:val="008742B5"/>
    <w:rsid w:val="00892673"/>
    <w:rsid w:val="008969FE"/>
    <w:rsid w:val="008A237C"/>
    <w:rsid w:val="008A2D2C"/>
    <w:rsid w:val="008A3633"/>
    <w:rsid w:val="008A72EF"/>
    <w:rsid w:val="008B2514"/>
    <w:rsid w:val="008B4607"/>
    <w:rsid w:val="008B7ECC"/>
    <w:rsid w:val="008C030F"/>
    <w:rsid w:val="008C3836"/>
    <w:rsid w:val="008E28BD"/>
    <w:rsid w:val="008E4EAC"/>
    <w:rsid w:val="008E5D6E"/>
    <w:rsid w:val="008F0F07"/>
    <w:rsid w:val="00907E6D"/>
    <w:rsid w:val="00910E73"/>
    <w:rsid w:val="009110DE"/>
    <w:rsid w:val="00913B22"/>
    <w:rsid w:val="00914A6C"/>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013"/>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33B7D"/>
    <w:rsid w:val="00A408E3"/>
    <w:rsid w:val="00A425CE"/>
    <w:rsid w:val="00A44660"/>
    <w:rsid w:val="00A54599"/>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192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C6AA5"/>
    <w:rsid w:val="00BD1F2C"/>
    <w:rsid w:val="00BD2BBE"/>
    <w:rsid w:val="00BD7EF8"/>
    <w:rsid w:val="00BE0FEE"/>
    <w:rsid w:val="00BE4817"/>
    <w:rsid w:val="00BE721C"/>
    <w:rsid w:val="00BF0DC7"/>
    <w:rsid w:val="00BF1F54"/>
    <w:rsid w:val="00C04782"/>
    <w:rsid w:val="00C04F2D"/>
    <w:rsid w:val="00C238F0"/>
    <w:rsid w:val="00C25CC6"/>
    <w:rsid w:val="00C31297"/>
    <w:rsid w:val="00C408B5"/>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CF796B"/>
    <w:rsid w:val="00D001BF"/>
    <w:rsid w:val="00D07FED"/>
    <w:rsid w:val="00D1171B"/>
    <w:rsid w:val="00D1499A"/>
    <w:rsid w:val="00D16172"/>
    <w:rsid w:val="00D20653"/>
    <w:rsid w:val="00D25C67"/>
    <w:rsid w:val="00D25C85"/>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05E6"/>
    <w:rsid w:val="00F113F4"/>
    <w:rsid w:val="00F13479"/>
    <w:rsid w:val="00F14CE8"/>
    <w:rsid w:val="00F1625A"/>
    <w:rsid w:val="00F16667"/>
    <w:rsid w:val="00F17C93"/>
    <w:rsid w:val="00F20AF6"/>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AA3"/>
    <w:rsid w:val="00FC6C17"/>
    <w:rsid w:val="00FD33CE"/>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2F80AD5"/>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BD67E65"/>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E5EFB"/>
  <w15:docId w15:val="{0577E6C1-AEDB-4D8F-A46E-05FF29A58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pPr>
      <w:tabs>
        <w:tab w:val="center" w:pos="4153"/>
        <w:tab w:val="right" w:pos="8306"/>
      </w:tabs>
      <w:snapToGrid w:val="0"/>
      <w:jc w:val="left"/>
    </w:pPr>
    <w:rPr>
      <w:rFonts w:eastAsia="黑体"/>
      <w:kern w:val="0"/>
      <w:sz w:val="18"/>
      <w:szCs w:val="18"/>
    </w:rPr>
  </w:style>
  <w:style w:type="paragraph" w:styleId="a9">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Strong"/>
    <w:uiPriority w:val="99"/>
    <w:qFormat/>
    <w:rPr>
      <w:rFonts w:cs="Times New Roman"/>
      <w:b/>
      <w:bCs/>
    </w:rPr>
  </w:style>
  <w:style w:type="character" w:styleId="ae">
    <w:name w:val="page number"/>
    <w:uiPriority w:val="99"/>
    <w:rPr>
      <w:rFonts w:cs="Times New Roman"/>
    </w:rPr>
  </w:style>
  <w:style w:type="character" w:styleId="af">
    <w:name w:val="annotation reference"/>
    <w:uiPriority w:val="99"/>
    <w:semiHidden/>
    <w:rPr>
      <w:rFonts w:cs="Times New Roman"/>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a8">
    <w:name w:val="页脚 字符"/>
    <w:link w:val="a7"/>
    <w:uiPriority w:val="99"/>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16</Pages>
  <Words>1210</Words>
  <Characters>6901</Characters>
  <Application>Microsoft Office Word</Application>
  <DocSecurity>0</DocSecurity>
  <Lines>57</Lines>
  <Paragraphs>16</Paragraphs>
  <ScaleCrop>false</ScaleCrop>
  <Company>Microsoft Corporation</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857</cp:revision>
  <dcterms:created xsi:type="dcterms:W3CDTF">2019-05-30T09:42:00Z</dcterms:created>
  <dcterms:modified xsi:type="dcterms:W3CDTF">2021-06-11T05:32:00Z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