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451" w:rsidRPr="00F86965" w:rsidRDefault="00D91451" w:rsidP="00E852C4">
      <w:pPr>
        <w:spacing w:line="560" w:lineRule="exact"/>
        <w:jc w:val="center"/>
        <w:rPr>
          <w:rFonts w:ascii="仿宋_GB2312" w:eastAsia="仿宋_GB2312" w:hAnsi="宋体"/>
          <w:b/>
          <w:sz w:val="44"/>
          <w:szCs w:val="44"/>
        </w:rPr>
      </w:pPr>
      <w:r w:rsidRPr="00F86965">
        <w:rPr>
          <w:rFonts w:ascii="仿宋_GB2312" w:eastAsia="仿宋_GB2312" w:hAnsi="宋体" w:cs="仿宋_GB2312"/>
          <w:b/>
          <w:sz w:val="44"/>
          <w:szCs w:val="44"/>
        </w:rPr>
        <w:t>2016</w:t>
      </w:r>
      <w:r w:rsidRPr="00F86965">
        <w:rPr>
          <w:rFonts w:ascii="仿宋_GB2312" w:eastAsia="仿宋_GB2312" w:hAnsi="宋体" w:cs="仿宋_GB2312" w:hint="eastAsia"/>
          <w:b/>
          <w:sz w:val="44"/>
          <w:szCs w:val="44"/>
        </w:rPr>
        <w:t>年喀什地区叶城县军用饮食供应站部门决算</w:t>
      </w:r>
    </w:p>
    <w:p w:rsidR="00D91451" w:rsidRPr="00F86965" w:rsidRDefault="00D91451" w:rsidP="00E852C4">
      <w:pPr>
        <w:spacing w:line="560" w:lineRule="exact"/>
        <w:jc w:val="center"/>
        <w:rPr>
          <w:rFonts w:ascii="仿宋_GB2312" w:eastAsia="仿宋_GB2312" w:hAnsi="宋体"/>
          <w:b/>
          <w:bCs/>
          <w:sz w:val="32"/>
          <w:szCs w:val="32"/>
        </w:rPr>
      </w:pPr>
    </w:p>
    <w:p w:rsidR="00D91451" w:rsidRPr="00F86965" w:rsidRDefault="00D91451" w:rsidP="00E852C4">
      <w:pPr>
        <w:spacing w:line="560" w:lineRule="exact"/>
        <w:jc w:val="center"/>
        <w:rPr>
          <w:rFonts w:ascii="仿宋_GB2312" w:eastAsia="仿宋_GB2312"/>
          <w:b/>
          <w:bCs/>
          <w:sz w:val="32"/>
          <w:szCs w:val="32"/>
        </w:rPr>
      </w:pPr>
      <w:r w:rsidRPr="00F86965">
        <w:rPr>
          <w:rFonts w:ascii="仿宋_GB2312" w:eastAsia="仿宋_GB2312" w:cs="仿宋_GB2312" w:hint="eastAsia"/>
          <w:b/>
          <w:bCs/>
          <w:sz w:val="32"/>
          <w:szCs w:val="32"/>
        </w:rPr>
        <w:t>第一部分</w:t>
      </w:r>
      <w:r w:rsidRPr="00F86965">
        <w:rPr>
          <w:rFonts w:ascii="仿宋_GB2312" w:eastAsia="仿宋_GB2312" w:cs="仿宋_GB2312"/>
          <w:b/>
          <w:bCs/>
          <w:sz w:val="32"/>
          <w:szCs w:val="32"/>
        </w:rPr>
        <w:t xml:space="preserve"> </w:t>
      </w:r>
      <w:r w:rsidRPr="00F86965">
        <w:rPr>
          <w:rFonts w:ascii="仿宋_GB2312" w:eastAsia="仿宋_GB2312" w:cs="仿宋_GB2312" w:hint="eastAsia"/>
          <w:b/>
          <w:bCs/>
          <w:sz w:val="32"/>
          <w:szCs w:val="32"/>
        </w:rPr>
        <w:t>单位概述</w:t>
      </w:r>
    </w:p>
    <w:p w:rsidR="00D91451" w:rsidRPr="00F86965" w:rsidRDefault="00D91451" w:rsidP="00B512F6">
      <w:pPr>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叶城县军用饮食供应站单位性质为全额事业、单位</w:t>
      </w:r>
      <w:r w:rsidRPr="00F86965">
        <w:rPr>
          <w:rFonts w:ascii="仿宋_GB2312" w:eastAsia="仿宋_GB2312" w:hAnsi="宋体" w:cs="仿宋_GB2312"/>
          <w:sz w:val="32"/>
          <w:szCs w:val="32"/>
        </w:rPr>
        <w:t xml:space="preserve">  </w:t>
      </w:r>
      <w:r w:rsidRPr="00F86965">
        <w:rPr>
          <w:rFonts w:ascii="仿宋_GB2312" w:eastAsia="仿宋_GB2312" w:hAnsi="宋体" w:cs="仿宋_GB2312" w:hint="eastAsia"/>
          <w:sz w:val="32"/>
          <w:szCs w:val="32"/>
        </w:rPr>
        <w:t>（全额）拨款，执行会计制度为</w:t>
      </w:r>
      <w:r w:rsidRPr="00F86965">
        <w:rPr>
          <w:rFonts w:ascii="仿宋_GB2312" w:eastAsia="仿宋_GB2312" w:hAnsi="宋体" w:cs="仿宋_GB2312"/>
          <w:sz w:val="32"/>
          <w:szCs w:val="32"/>
        </w:rPr>
        <w:t xml:space="preserve">  </w:t>
      </w:r>
      <w:r w:rsidRPr="00F86965">
        <w:rPr>
          <w:rFonts w:ascii="仿宋_GB2312" w:eastAsia="仿宋_GB2312" w:hAnsi="宋体" w:cs="仿宋_GB2312" w:hint="eastAsia"/>
          <w:sz w:val="32"/>
          <w:szCs w:val="32"/>
        </w:rPr>
        <w:t>（事业）会计制度。独立编制机构</w:t>
      </w:r>
      <w:r w:rsidRPr="00F86965">
        <w:rPr>
          <w:rFonts w:ascii="仿宋_GB2312" w:eastAsia="仿宋_GB2312" w:hAnsi="宋体" w:cs="仿宋_GB2312"/>
          <w:sz w:val="32"/>
          <w:szCs w:val="32"/>
        </w:rPr>
        <w:t xml:space="preserve"> 1 </w:t>
      </w:r>
      <w:r w:rsidRPr="00F86965">
        <w:rPr>
          <w:rFonts w:ascii="仿宋_GB2312" w:eastAsia="仿宋_GB2312" w:hAnsi="宋体" w:cs="仿宋_GB2312" w:hint="eastAsia"/>
          <w:sz w:val="32"/>
          <w:szCs w:val="32"/>
        </w:rPr>
        <w:t>个，独立编制机构与上年无变动。</w:t>
      </w:r>
    </w:p>
    <w:p w:rsidR="00D91451" w:rsidRPr="00F86965" w:rsidRDefault="00D91451" w:rsidP="00B512F6">
      <w:pPr>
        <w:snapToGrid w:val="0"/>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一、主要职能：认真执行《军用饮食供应站供水站管理办法》和有关政策规定，坚持为部队服务；不断改善供应条件，提高军供质量和应急保障能力。</w:t>
      </w:r>
    </w:p>
    <w:p w:rsidR="00D91451" w:rsidRPr="00F86965" w:rsidRDefault="00D91451" w:rsidP="00B512F6">
      <w:pPr>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二、机构人员情况：编制</w:t>
      </w:r>
      <w:r w:rsidRPr="00F86965">
        <w:rPr>
          <w:rFonts w:ascii="仿宋_GB2312" w:eastAsia="仿宋_GB2312" w:hAnsi="宋体" w:cs="仿宋_GB2312"/>
          <w:sz w:val="32"/>
          <w:szCs w:val="32"/>
        </w:rPr>
        <w:t>8</w:t>
      </w:r>
      <w:r w:rsidRPr="00F86965">
        <w:rPr>
          <w:rFonts w:ascii="仿宋_GB2312" w:eastAsia="仿宋_GB2312" w:hAnsi="宋体" w:cs="仿宋_GB2312" w:hint="eastAsia"/>
          <w:sz w:val="32"/>
          <w:szCs w:val="32"/>
        </w:rPr>
        <w:t>人（按照编委文件填报），实有在职人数</w:t>
      </w:r>
      <w:r w:rsidRPr="00F86965">
        <w:rPr>
          <w:rFonts w:ascii="仿宋_GB2312" w:eastAsia="仿宋_GB2312" w:hAnsi="宋体" w:cs="仿宋_GB2312"/>
          <w:sz w:val="32"/>
          <w:szCs w:val="32"/>
        </w:rPr>
        <w:t>4</w:t>
      </w:r>
      <w:r w:rsidRPr="00F86965">
        <w:rPr>
          <w:rFonts w:ascii="仿宋_GB2312" w:eastAsia="仿宋_GB2312" w:hAnsi="宋体" w:cs="仿宋_GB2312" w:hint="eastAsia"/>
          <w:sz w:val="32"/>
          <w:szCs w:val="32"/>
        </w:rPr>
        <w:t>人，属于一般公共预算财政补助开支</w:t>
      </w:r>
      <w:r w:rsidRPr="00F86965">
        <w:rPr>
          <w:rFonts w:ascii="仿宋_GB2312" w:eastAsia="仿宋_GB2312" w:hAnsi="宋体" w:cs="仿宋_GB2312"/>
          <w:sz w:val="32"/>
          <w:szCs w:val="32"/>
        </w:rPr>
        <w:t>4</w:t>
      </w:r>
      <w:r w:rsidRPr="00F86965">
        <w:rPr>
          <w:rFonts w:ascii="仿宋_GB2312" w:eastAsia="仿宋_GB2312" w:hAnsi="宋体" w:cs="仿宋_GB2312" w:hint="eastAsia"/>
          <w:sz w:val="32"/>
          <w:szCs w:val="32"/>
        </w:rPr>
        <w:t>人，其中：在职</w:t>
      </w:r>
      <w:r w:rsidRPr="00F86965">
        <w:rPr>
          <w:rFonts w:ascii="仿宋_GB2312" w:eastAsia="仿宋_GB2312" w:hAnsi="宋体" w:cs="仿宋_GB2312"/>
          <w:sz w:val="32"/>
          <w:szCs w:val="32"/>
        </w:rPr>
        <w:t>4</w:t>
      </w:r>
      <w:r w:rsidRPr="00F86965">
        <w:rPr>
          <w:rFonts w:ascii="仿宋_GB2312" w:eastAsia="仿宋_GB2312" w:hAnsi="宋体" w:cs="仿宋_GB2312" w:hint="eastAsia"/>
          <w:sz w:val="32"/>
          <w:szCs w:val="32"/>
        </w:rPr>
        <w:t>人。退休</w:t>
      </w:r>
      <w:r w:rsidRPr="00F86965">
        <w:rPr>
          <w:rFonts w:ascii="仿宋_GB2312" w:eastAsia="仿宋_GB2312" w:hAnsi="宋体" w:cs="仿宋_GB2312"/>
          <w:sz w:val="32"/>
          <w:szCs w:val="32"/>
        </w:rPr>
        <w:t>0</w:t>
      </w:r>
      <w:r w:rsidRPr="00F86965">
        <w:rPr>
          <w:rFonts w:ascii="仿宋_GB2312" w:eastAsia="仿宋_GB2312" w:hAnsi="宋体" w:cs="仿宋_GB2312" w:hint="eastAsia"/>
          <w:sz w:val="32"/>
          <w:szCs w:val="32"/>
        </w:rPr>
        <w:t>人</w:t>
      </w:r>
    </w:p>
    <w:p w:rsidR="00D91451" w:rsidRPr="00F86965" w:rsidRDefault="00D91451" w:rsidP="00B512F6">
      <w:pPr>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三、决算单位构成</w:t>
      </w:r>
    </w:p>
    <w:p w:rsidR="00D91451" w:rsidRPr="00F86965" w:rsidRDefault="00D91451" w:rsidP="00B512F6">
      <w:pPr>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纳入叶城县军用饮食供应站单位</w:t>
      </w:r>
      <w:r w:rsidRPr="00F86965">
        <w:rPr>
          <w:rFonts w:ascii="仿宋_GB2312" w:eastAsia="仿宋_GB2312" w:hAnsi="宋体" w:cs="仿宋_GB2312"/>
          <w:sz w:val="32"/>
          <w:szCs w:val="32"/>
        </w:rPr>
        <w:t>2016</w:t>
      </w:r>
      <w:r w:rsidRPr="00F86965">
        <w:rPr>
          <w:rFonts w:ascii="仿宋_GB2312" w:eastAsia="仿宋_GB2312" w:hAnsi="宋体" w:cs="仿宋_GB2312" w:hint="eastAsia"/>
          <w:sz w:val="32"/>
          <w:szCs w:val="32"/>
        </w:rPr>
        <w:t>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3766"/>
        <w:gridCol w:w="2841"/>
      </w:tblGrid>
      <w:tr w:rsidR="00D91451" w:rsidRPr="00F86965" w:rsidTr="00F86965">
        <w:tc>
          <w:tcPr>
            <w:tcW w:w="1915" w:type="dxa"/>
          </w:tcPr>
          <w:p w:rsidR="00D91451" w:rsidRPr="00F86965" w:rsidRDefault="00D91451" w:rsidP="00B512F6">
            <w:pPr>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序号</w:t>
            </w:r>
          </w:p>
        </w:tc>
        <w:tc>
          <w:tcPr>
            <w:tcW w:w="3766" w:type="dxa"/>
          </w:tcPr>
          <w:p w:rsidR="00D91451" w:rsidRPr="00F86965" w:rsidRDefault="00D91451" w:rsidP="00B512F6">
            <w:pPr>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单位名称</w:t>
            </w:r>
          </w:p>
        </w:tc>
        <w:tc>
          <w:tcPr>
            <w:tcW w:w="2841" w:type="dxa"/>
          </w:tcPr>
          <w:p w:rsidR="00D91451" w:rsidRPr="00F86965" w:rsidRDefault="00D91451" w:rsidP="00B512F6">
            <w:pPr>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备注</w:t>
            </w:r>
          </w:p>
        </w:tc>
      </w:tr>
      <w:tr w:rsidR="00D91451" w:rsidRPr="00F86965" w:rsidTr="00F86965">
        <w:tc>
          <w:tcPr>
            <w:tcW w:w="1915" w:type="dxa"/>
          </w:tcPr>
          <w:p w:rsidR="00D91451" w:rsidRPr="00F86965" w:rsidRDefault="00D91451" w:rsidP="00B512F6">
            <w:pPr>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sz w:val="32"/>
                <w:szCs w:val="32"/>
              </w:rPr>
              <w:t>1</w:t>
            </w:r>
          </w:p>
        </w:tc>
        <w:tc>
          <w:tcPr>
            <w:tcW w:w="3766" w:type="dxa"/>
          </w:tcPr>
          <w:p w:rsidR="00D91451" w:rsidRPr="00F86965" w:rsidRDefault="00D91451" w:rsidP="00E852C4">
            <w:pPr>
              <w:spacing w:line="560" w:lineRule="exact"/>
              <w:rPr>
                <w:rFonts w:ascii="仿宋_GB2312" w:eastAsia="仿宋_GB2312" w:hAnsi="宋体" w:cs="仿宋_GB2312"/>
                <w:sz w:val="32"/>
                <w:szCs w:val="32"/>
              </w:rPr>
            </w:pPr>
            <w:r w:rsidRPr="00F86965">
              <w:rPr>
                <w:rFonts w:ascii="仿宋_GB2312" w:eastAsia="仿宋_GB2312" w:hAnsi="宋体" w:cs="仿宋_GB2312" w:hint="eastAsia"/>
                <w:sz w:val="32"/>
                <w:szCs w:val="32"/>
              </w:rPr>
              <w:t>叶城县军用饮食供应站</w:t>
            </w:r>
          </w:p>
        </w:tc>
        <w:tc>
          <w:tcPr>
            <w:tcW w:w="2841" w:type="dxa"/>
          </w:tcPr>
          <w:p w:rsidR="00D91451" w:rsidRPr="00F86965" w:rsidRDefault="00D91451" w:rsidP="00B512F6">
            <w:pPr>
              <w:spacing w:line="560" w:lineRule="exact"/>
              <w:ind w:firstLineChars="200" w:firstLine="640"/>
              <w:rPr>
                <w:rFonts w:ascii="仿宋_GB2312" w:eastAsia="仿宋_GB2312" w:hAnsi="宋体" w:cs="仿宋_GB2312"/>
                <w:sz w:val="32"/>
                <w:szCs w:val="32"/>
              </w:rPr>
            </w:pPr>
          </w:p>
        </w:tc>
      </w:tr>
    </w:tbl>
    <w:p w:rsidR="00D91451" w:rsidRPr="00F86965" w:rsidRDefault="00D91451" w:rsidP="00B512F6">
      <w:pPr>
        <w:spacing w:line="560" w:lineRule="exact"/>
        <w:ind w:firstLineChars="200" w:firstLine="640"/>
        <w:rPr>
          <w:rFonts w:ascii="仿宋_GB2312" w:eastAsia="仿宋_GB2312" w:hAnsi="宋体" w:cs="仿宋_GB2312"/>
          <w:sz w:val="32"/>
          <w:szCs w:val="32"/>
        </w:rPr>
      </w:pPr>
      <w:bookmarkStart w:id="0" w:name="YS060102"/>
      <w:r w:rsidRPr="00F86965">
        <w:rPr>
          <w:rFonts w:ascii="仿宋_GB2312" w:eastAsia="仿宋_GB2312" w:hAnsi="宋体" w:cs="仿宋_GB2312" w:hint="eastAsia"/>
          <w:sz w:val="32"/>
          <w:szCs w:val="32"/>
        </w:rPr>
        <w:t>四、机构设置</w:t>
      </w:r>
    </w:p>
    <w:p w:rsidR="00D91451" w:rsidRPr="00F86965" w:rsidRDefault="00D91451" w:rsidP="00B512F6">
      <w:pPr>
        <w:pStyle w:val="Char3"/>
        <w:spacing w:line="560" w:lineRule="exact"/>
        <w:ind w:firstLineChars="200" w:firstLine="640"/>
        <w:rPr>
          <w:rFonts w:hAnsi="宋体" w:cs="仿宋_GB2312"/>
          <w:b w:val="0"/>
        </w:rPr>
      </w:pPr>
      <w:r w:rsidRPr="00F86965">
        <w:rPr>
          <w:rFonts w:hAnsi="宋体" w:cs="仿宋_GB2312" w:hint="eastAsia"/>
          <w:b w:val="0"/>
        </w:rPr>
        <w:t>叶城县军用饮食供应站设有办公室、财务室、站长办公室等。</w:t>
      </w:r>
    </w:p>
    <w:p w:rsidR="00D91451" w:rsidRPr="00F86965" w:rsidRDefault="00D91451" w:rsidP="00B512F6">
      <w:pPr>
        <w:spacing w:line="560" w:lineRule="exact"/>
        <w:ind w:firstLineChars="200" w:firstLine="640"/>
        <w:rPr>
          <w:rFonts w:ascii="仿宋_GB2312" w:eastAsia="仿宋_GB2312" w:hAnsi="宋体" w:cs="仿宋_GB2312"/>
          <w:sz w:val="32"/>
          <w:szCs w:val="32"/>
        </w:rPr>
      </w:pPr>
    </w:p>
    <w:p w:rsidR="00D91451" w:rsidRPr="00F86965" w:rsidRDefault="00D91451" w:rsidP="00E852C4">
      <w:pPr>
        <w:snapToGrid w:val="0"/>
        <w:spacing w:line="560" w:lineRule="exact"/>
        <w:jc w:val="center"/>
        <w:rPr>
          <w:rFonts w:ascii="仿宋_GB2312" w:eastAsia="仿宋_GB2312" w:hAnsi="宋体"/>
          <w:b/>
          <w:bCs/>
          <w:sz w:val="32"/>
          <w:szCs w:val="32"/>
        </w:rPr>
      </w:pPr>
      <w:r w:rsidRPr="00F86965">
        <w:rPr>
          <w:rFonts w:ascii="仿宋_GB2312" w:eastAsia="仿宋_GB2312" w:hAnsi="宋体" w:cs="仿宋_GB2312" w:hint="eastAsia"/>
          <w:b/>
          <w:bCs/>
          <w:sz w:val="32"/>
          <w:szCs w:val="32"/>
        </w:rPr>
        <w:t>第二部分</w:t>
      </w:r>
      <w:r w:rsidRPr="00F86965">
        <w:rPr>
          <w:rFonts w:ascii="仿宋_GB2312" w:eastAsia="仿宋_GB2312" w:hAnsi="宋体" w:cs="仿宋_GB2312"/>
          <w:b/>
          <w:bCs/>
          <w:sz w:val="32"/>
          <w:szCs w:val="32"/>
        </w:rPr>
        <w:t xml:space="preserve">  </w:t>
      </w:r>
      <w:r w:rsidRPr="00F86965">
        <w:rPr>
          <w:rFonts w:ascii="仿宋_GB2312" w:eastAsia="仿宋_GB2312" w:hAnsi="宋体" w:cs="仿宋_GB2312" w:hint="eastAsia"/>
          <w:b/>
          <w:sz w:val="32"/>
          <w:szCs w:val="32"/>
        </w:rPr>
        <w:t>叶城县军用饮食供应站</w:t>
      </w:r>
      <w:r w:rsidRPr="00F86965">
        <w:rPr>
          <w:rFonts w:ascii="仿宋_GB2312" w:eastAsia="仿宋_GB2312" w:hAnsi="宋体" w:cs="仿宋_GB2312" w:hint="eastAsia"/>
          <w:b/>
          <w:bCs/>
          <w:sz w:val="32"/>
          <w:szCs w:val="32"/>
        </w:rPr>
        <w:t>单位</w:t>
      </w:r>
      <w:r w:rsidRPr="00F86965">
        <w:rPr>
          <w:rFonts w:ascii="仿宋_GB2312" w:eastAsia="仿宋_GB2312" w:hAnsi="宋体" w:cs="仿宋_GB2312"/>
          <w:b/>
          <w:bCs/>
          <w:sz w:val="32"/>
          <w:szCs w:val="32"/>
        </w:rPr>
        <w:t>2016</w:t>
      </w:r>
      <w:r w:rsidRPr="00F86965">
        <w:rPr>
          <w:rFonts w:ascii="仿宋_GB2312" w:eastAsia="仿宋_GB2312" w:hAnsi="宋体" w:cs="仿宋_GB2312" w:hint="eastAsia"/>
          <w:b/>
          <w:bCs/>
          <w:sz w:val="32"/>
          <w:szCs w:val="32"/>
        </w:rPr>
        <w:t>年度部门决算报表</w:t>
      </w:r>
    </w:p>
    <w:p w:rsidR="00D91451" w:rsidRPr="00F86965" w:rsidRDefault="00D91451" w:rsidP="00E852C4">
      <w:pPr>
        <w:numPr>
          <w:ilvl w:val="0"/>
          <w:numId w:val="8"/>
        </w:numPr>
        <w:snapToGrid w:val="0"/>
        <w:spacing w:line="560" w:lineRule="exact"/>
        <w:rPr>
          <w:rFonts w:ascii="仿宋_GB2312" w:eastAsia="仿宋_GB2312" w:hAnsi="宋体" w:cs="仿宋_GB2312"/>
          <w:sz w:val="32"/>
          <w:szCs w:val="32"/>
        </w:rPr>
      </w:pPr>
      <w:r w:rsidRPr="00F86965">
        <w:rPr>
          <w:rFonts w:ascii="仿宋_GB2312" w:eastAsia="仿宋_GB2312" w:hAnsi="宋体" w:cs="仿宋_GB2312" w:hint="eastAsia"/>
          <w:sz w:val="32"/>
          <w:szCs w:val="32"/>
        </w:rPr>
        <w:lastRenderedPageBreak/>
        <w:t>收入支出决算总表</w:t>
      </w:r>
    </w:p>
    <w:p w:rsidR="00D91451" w:rsidRPr="00F86965" w:rsidRDefault="00D91451" w:rsidP="00E852C4">
      <w:pPr>
        <w:numPr>
          <w:ilvl w:val="0"/>
          <w:numId w:val="8"/>
        </w:numPr>
        <w:snapToGrid w:val="0"/>
        <w:spacing w:line="560" w:lineRule="exact"/>
        <w:rPr>
          <w:rFonts w:ascii="仿宋_GB2312" w:eastAsia="仿宋_GB2312" w:hAnsi="宋体"/>
          <w:sz w:val="32"/>
          <w:szCs w:val="32"/>
        </w:rPr>
      </w:pPr>
      <w:r w:rsidRPr="00F86965">
        <w:rPr>
          <w:rFonts w:ascii="仿宋_GB2312" w:eastAsia="仿宋_GB2312" w:hAnsi="宋体" w:cs="仿宋_GB2312" w:hint="eastAsia"/>
          <w:sz w:val="32"/>
          <w:szCs w:val="32"/>
        </w:rPr>
        <w:t>财政拨款收入支出决算总表</w:t>
      </w:r>
    </w:p>
    <w:p w:rsidR="00D91451" w:rsidRPr="00F86965" w:rsidRDefault="00D91451" w:rsidP="00E852C4">
      <w:pPr>
        <w:numPr>
          <w:ilvl w:val="0"/>
          <w:numId w:val="8"/>
        </w:numPr>
        <w:snapToGrid w:val="0"/>
        <w:spacing w:line="560" w:lineRule="exact"/>
        <w:rPr>
          <w:rFonts w:ascii="仿宋_GB2312" w:eastAsia="仿宋_GB2312" w:hAnsi="宋体"/>
          <w:sz w:val="32"/>
          <w:szCs w:val="32"/>
        </w:rPr>
      </w:pPr>
      <w:r w:rsidRPr="00F86965">
        <w:rPr>
          <w:rFonts w:ascii="仿宋_GB2312" w:eastAsia="仿宋_GB2312" w:hAnsi="宋体" w:cs="仿宋_GB2312" w:hint="eastAsia"/>
          <w:sz w:val="32"/>
          <w:szCs w:val="32"/>
        </w:rPr>
        <w:t>收入支出决算表</w:t>
      </w:r>
    </w:p>
    <w:p w:rsidR="00D91451" w:rsidRPr="00F86965" w:rsidRDefault="00D91451" w:rsidP="00B512F6">
      <w:pPr>
        <w:snapToGrid w:val="0"/>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四、收入决算表</w:t>
      </w:r>
    </w:p>
    <w:p w:rsidR="00D91451" w:rsidRPr="00F86965" w:rsidRDefault="00D91451" w:rsidP="00B512F6">
      <w:pPr>
        <w:snapToGrid w:val="0"/>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五、支出决算表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六、支出决算明细表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七、基本支出决算明细表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八、项目支出决算明细表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九、项目收入支出决算表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十、行政事业类项目收入支出决算表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十一、基本建设类项目收入支出决算表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十二、一般公共预算财政拨款收入支出决算表</w:t>
      </w:r>
    </w:p>
    <w:p w:rsidR="00D91451" w:rsidRPr="00F86965" w:rsidRDefault="00D91451" w:rsidP="00B512F6">
      <w:pPr>
        <w:snapToGrid w:val="0"/>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十三、一般公共预算财政拨款支出决算明细表</w:t>
      </w:r>
    </w:p>
    <w:p w:rsidR="00D91451" w:rsidRPr="00F86965" w:rsidRDefault="00D91451" w:rsidP="00B512F6">
      <w:pPr>
        <w:snapToGrid w:val="0"/>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十四、一般公共预算财政拨款基本支出决算表</w:t>
      </w:r>
    </w:p>
    <w:p w:rsidR="00D91451" w:rsidRPr="00F86965" w:rsidRDefault="00D91451" w:rsidP="00B512F6">
      <w:pPr>
        <w:snapToGrid w:val="0"/>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十五、一般公共预算财政拨款项目支出决算表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十六、政府性基金预算财政拨款收入支出决算表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十七、政府性基金预算财政拨款基本支出决算明细表</w:t>
      </w:r>
    </w:p>
    <w:p w:rsidR="00D91451" w:rsidRPr="00F86965" w:rsidRDefault="00D91451" w:rsidP="00B512F6">
      <w:pPr>
        <w:snapToGrid w:val="0"/>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十八、政府性基金预算财政拨款项目支出决算明细表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hint="eastAsia"/>
          <w:sz w:val="32"/>
          <w:szCs w:val="32"/>
        </w:rPr>
        <w:t>十九、政府性基金预算财政拨款支出决算明细表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二十、财政专户管理资金收入支出决算表</w:t>
      </w:r>
    </w:p>
    <w:p w:rsidR="00D91451" w:rsidRPr="00F86965" w:rsidRDefault="00D91451" w:rsidP="00B512F6">
      <w:pPr>
        <w:snapToGrid w:val="0"/>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二十一、资产负债表</w:t>
      </w:r>
    </w:p>
    <w:p w:rsidR="00D91451" w:rsidRPr="00F86965" w:rsidRDefault="00D91451" w:rsidP="00B512F6">
      <w:pPr>
        <w:snapToGrid w:val="0"/>
        <w:spacing w:line="560" w:lineRule="exact"/>
        <w:ind w:firstLineChars="200" w:firstLine="640"/>
        <w:rPr>
          <w:rFonts w:ascii="仿宋_GB2312" w:eastAsia="仿宋_GB2312" w:cs="仿宋_GB2312"/>
          <w:sz w:val="32"/>
          <w:szCs w:val="32"/>
        </w:rPr>
      </w:pPr>
      <w:r w:rsidRPr="00F86965">
        <w:rPr>
          <w:rFonts w:ascii="仿宋_GB2312" w:eastAsia="仿宋_GB2312" w:hAnsi="宋体" w:cs="仿宋_GB2312" w:hint="eastAsia"/>
          <w:sz w:val="32"/>
          <w:szCs w:val="32"/>
        </w:rPr>
        <w:t>二十二、</w:t>
      </w:r>
      <w:r w:rsidRPr="00F86965">
        <w:rPr>
          <w:rFonts w:ascii="仿宋_GB2312" w:eastAsia="仿宋_GB2312" w:cs="仿宋_GB2312" w:hint="eastAsia"/>
          <w:sz w:val="32"/>
          <w:szCs w:val="32"/>
        </w:rPr>
        <w:t>资产情况表</w:t>
      </w:r>
    </w:p>
    <w:p w:rsidR="00D91451" w:rsidRPr="00F86965" w:rsidRDefault="00D91451" w:rsidP="00B512F6">
      <w:pPr>
        <w:snapToGrid w:val="0"/>
        <w:spacing w:line="560" w:lineRule="exact"/>
        <w:ind w:firstLineChars="200" w:firstLine="640"/>
        <w:rPr>
          <w:rFonts w:ascii="仿宋_GB2312" w:eastAsia="仿宋_GB2312" w:cs="仿宋_GB2312"/>
          <w:sz w:val="32"/>
          <w:szCs w:val="32"/>
        </w:rPr>
      </w:pPr>
      <w:r w:rsidRPr="00F86965">
        <w:rPr>
          <w:rFonts w:ascii="仿宋_GB2312" w:eastAsia="仿宋_GB2312" w:cs="仿宋_GB2312" w:hint="eastAsia"/>
          <w:sz w:val="32"/>
          <w:szCs w:val="32"/>
        </w:rPr>
        <w:t>二十三、部门决算相关信息统计表</w:t>
      </w:r>
    </w:p>
    <w:p w:rsidR="00D91451" w:rsidRPr="00F86965" w:rsidRDefault="00D91451" w:rsidP="00B512F6">
      <w:pPr>
        <w:snapToGrid w:val="0"/>
        <w:spacing w:line="560" w:lineRule="exact"/>
        <w:ind w:firstLineChars="200" w:firstLine="640"/>
        <w:rPr>
          <w:rFonts w:ascii="仿宋_GB2312" w:eastAsia="仿宋_GB2312" w:cs="仿宋_GB2312"/>
          <w:sz w:val="32"/>
          <w:szCs w:val="32"/>
        </w:rPr>
      </w:pPr>
      <w:r w:rsidRPr="00F86965">
        <w:rPr>
          <w:rFonts w:ascii="仿宋_GB2312" w:eastAsia="仿宋_GB2312" w:cs="仿宋_GB2312" w:hint="eastAsia"/>
          <w:sz w:val="32"/>
          <w:szCs w:val="32"/>
        </w:rPr>
        <w:t>二十四、政府采购情况表</w:t>
      </w:r>
    </w:p>
    <w:p w:rsidR="00D91451" w:rsidRPr="00F86965" w:rsidRDefault="00D91451" w:rsidP="00B512F6">
      <w:pPr>
        <w:snapToGrid w:val="0"/>
        <w:spacing w:line="560" w:lineRule="exact"/>
        <w:ind w:firstLineChars="200" w:firstLine="640"/>
        <w:rPr>
          <w:rFonts w:ascii="仿宋_GB2312" w:eastAsia="仿宋_GB2312" w:cs="仿宋_GB2312"/>
          <w:sz w:val="32"/>
          <w:szCs w:val="32"/>
        </w:rPr>
      </w:pPr>
      <w:r w:rsidRPr="00F86965">
        <w:rPr>
          <w:rFonts w:ascii="仿宋_GB2312" w:eastAsia="仿宋_GB2312" w:cs="仿宋_GB2312" w:hint="eastAsia"/>
          <w:sz w:val="32"/>
          <w:szCs w:val="32"/>
        </w:rPr>
        <w:lastRenderedPageBreak/>
        <w:t>二十五、</w:t>
      </w:r>
      <w:r w:rsidRPr="00F86965">
        <w:rPr>
          <w:rFonts w:ascii="仿宋_GB2312" w:eastAsia="仿宋_GB2312" w:cs="仿宋_GB2312"/>
          <w:sz w:val="32"/>
          <w:szCs w:val="32"/>
        </w:rPr>
        <w:t>2016</w:t>
      </w:r>
      <w:r w:rsidRPr="00F86965">
        <w:rPr>
          <w:rFonts w:ascii="仿宋_GB2312" w:eastAsia="仿宋_GB2312" w:cs="仿宋_GB2312" w:hint="eastAsia"/>
          <w:sz w:val="32"/>
          <w:szCs w:val="32"/>
        </w:rPr>
        <w:t>年项目支出专项资金决算公开表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cs="仿宋_GB2312" w:hint="eastAsia"/>
          <w:sz w:val="32"/>
          <w:szCs w:val="32"/>
        </w:rPr>
        <w:t>二十六、</w:t>
      </w:r>
      <w:r w:rsidRPr="00F86965">
        <w:rPr>
          <w:rFonts w:ascii="仿宋_GB2312" w:eastAsia="仿宋_GB2312" w:cs="仿宋_GB2312"/>
          <w:sz w:val="32"/>
          <w:szCs w:val="32"/>
        </w:rPr>
        <w:t>2016</w:t>
      </w:r>
      <w:r w:rsidRPr="00F86965">
        <w:rPr>
          <w:rFonts w:ascii="仿宋_GB2312" w:eastAsia="仿宋_GB2312" w:cs="仿宋_GB2312" w:hint="eastAsia"/>
          <w:sz w:val="32"/>
          <w:szCs w:val="32"/>
        </w:rPr>
        <w:t>年对个人和家庭的补助项目支出专项资金决算公开表</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二十七、</w:t>
      </w:r>
      <w:r w:rsidRPr="00F86965">
        <w:rPr>
          <w:rFonts w:ascii="仿宋_GB2312" w:eastAsia="仿宋_GB2312" w:hAnsi="宋体" w:cs="仿宋_GB2312"/>
          <w:sz w:val="32"/>
          <w:szCs w:val="32"/>
        </w:rPr>
        <w:t>2016</w:t>
      </w:r>
      <w:r w:rsidRPr="00F86965">
        <w:rPr>
          <w:rFonts w:ascii="仿宋_GB2312" w:eastAsia="仿宋_GB2312" w:hAnsi="宋体" w:cs="仿宋_GB2312" w:hint="eastAsia"/>
          <w:sz w:val="32"/>
          <w:szCs w:val="32"/>
        </w:rPr>
        <w:t>年度财政拨款“三公”经费支出表及说明</w:t>
      </w:r>
      <w:r w:rsidRPr="00F86965">
        <w:rPr>
          <w:rFonts w:ascii="仿宋_GB2312" w:eastAsia="仿宋_GB2312" w:hAnsi="宋体" w:cs="仿宋_GB2312"/>
          <w:sz w:val="32"/>
          <w:szCs w:val="32"/>
        </w:rPr>
        <w:t xml:space="preserve"> </w:t>
      </w:r>
    </w:p>
    <w:p w:rsidR="00D91451" w:rsidRPr="00F86965" w:rsidRDefault="00D91451" w:rsidP="00E852C4">
      <w:pPr>
        <w:snapToGrid w:val="0"/>
        <w:spacing w:line="560" w:lineRule="exact"/>
        <w:jc w:val="center"/>
        <w:rPr>
          <w:rFonts w:ascii="仿宋_GB2312" w:eastAsia="仿宋_GB2312" w:hAnsi="宋体"/>
          <w:b/>
          <w:bCs/>
          <w:sz w:val="32"/>
          <w:szCs w:val="32"/>
        </w:rPr>
      </w:pPr>
      <w:r w:rsidRPr="00F86965">
        <w:rPr>
          <w:rFonts w:ascii="仿宋_GB2312" w:eastAsia="仿宋_GB2312" w:hAnsi="宋体" w:cs="仿宋_GB2312" w:hint="eastAsia"/>
          <w:b/>
          <w:bCs/>
          <w:sz w:val="32"/>
          <w:szCs w:val="32"/>
        </w:rPr>
        <w:t>第三部分</w:t>
      </w:r>
      <w:r w:rsidRPr="00F86965">
        <w:rPr>
          <w:rFonts w:ascii="仿宋_GB2312" w:eastAsia="仿宋_GB2312" w:hAnsi="宋体" w:cs="仿宋_GB2312"/>
          <w:b/>
          <w:bCs/>
          <w:sz w:val="32"/>
          <w:szCs w:val="32"/>
        </w:rPr>
        <w:t xml:space="preserve"> </w:t>
      </w:r>
      <w:r w:rsidRPr="00F86965">
        <w:rPr>
          <w:rFonts w:ascii="仿宋_GB2312" w:eastAsia="仿宋_GB2312" w:hAnsi="宋体" w:cs="仿宋_GB2312" w:hint="eastAsia"/>
          <w:b/>
          <w:sz w:val="32"/>
          <w:szCs w:val="32"/>
        </w:rPr>
        <w:t>叶城县军用饮食供应站</w:t>
      </w:r>
      <w:r w:rsidRPr="00F86965">
        <w:rPr>
          <w:rFonts w:ascii="仿宋_GB2312" w:eastAsia="仿宋_GB2312" w:hAnsi="宋体" w:cs="仿宋_GB2312" w:hint="eastAsia"/>
          <w:b/>
          <w:bCs/>
          <w:sz w:val="32"/>
          <w:szCs w:val="32"/>
        </w:rPr>
        <w:t>单位</w:t>
      </w:r>
      <w:r w:rsidRPr="00F86965">
        <w:rPr>
          <w:rFonts w:ascii="仿宋_GB2312" w:eastAsia="仿宋_GB2312" w:hAnsi="宋体" w:cs="仿宋_GB2312"/>
          <w:b/>
          <w:bCs/>
          <w:sz w:val="32"/>
          <w:szCs w:val="32"/>
        </w:rPr>
        <w:t>2016</w:t>
      </w:r>
      <w:r w:rsidRPr="00F86965">
        <w:rPr>
          <w:rFonts w:ascii="仿宋_GB2312" w:eastAsia="仿宋_GB2312" w:hAnsi="宋体" w:cs="仿宋_GB2312" w:hint="eastAsia"/>
          <w:b/>
          <w:bCs/>
          <w:sz w:val="32"/>
          <w:szCs w:val="32"/>
        </w:rPr>
        <w:t>年度部门决算情况说明</w:t>
      </w:r>
    </w:p>
    <w:p w:rsidR="00D91451" w:rsidRPr="00F86965" w:rsidRDefault="00D91451" w:rsidP="00B512F6">
      <w:pPr>
        <w:snapToGrid w:val="0"/>
        <w:spacing w:line="560" w:lineRule="exact"/>
        <w:ind w:leftChars="71" w:left="149" w:firstLineChars="150" w:firstLine="480"/>
        <w:rPr>
          <w:rFonts w:ascii="仿宋_GB2312" w:eastAsia="仿宋_GB2312" w:hAnsi="宋体"/>
          <w:sz w:val="32"/>
          <w:szCs w:val="32"/>
        </w:rPr>
      </w:pPr>
      <w:r w:rsidRPr="00F86965">
        <w:rPr>
          <w:rFonts w:ascii="仿宋_GB2312" w:eastAsia="仿宋_GB2312" w:hAnsi="宋体" w:cs="仿宋_GB2312" w:hint="eastAsia"/>
          <w:sz w:val="32"/>
          <w:szCs w:val="32"/>
        </w:rPr>
        <w:t>一、部门收入支出决算总体情况说明：</w:t>
      </w:r>
    </w:p>
    <w:p w:rsidR="00D91451" w:rsidRPr="00F86965" w:rsidRDefault="00D91451" w:rsidP="00B512F6">
      <w:pPr>
        <w:snapToGrid w:val="0"/>
        <w:spacing w:line="560" w:lineRule="exact"/>
        <w:ind w:leftChars="71" w:left="149" w:firstLineChars="150" w:firstLine="480"/>
        <w:rPr>
          <w:rFonts w:ascii="仿宋_GB2312" w:eastAsia="仿宋_GB2312" w:hAnsi="宋体"/>
          <w:sz w:val="32"/>
          <w:szCs w:val="32"/>
        </w:rPr>
      </w:pPr>
      <w:r w:rsidRPr="00F86965">
        <w:rPr>
          <w:rFonts w:ascii="仿宋_GB2312" w:eastAsia="仿宋_GB2312" w:hAnsi="宋体" w:cs="仿宋_GB2312"/>
          <w:sz w:val="32"/>
          <w:szCs w:val="32"/>
        </w:rPr>
        <w:t>2016</w:t>
      </w:r>
      <w:r w:rsidRPr="00F86965">
        <w:rPr>
          <w:rFonts w:ascii="仿宋_GB2312" w:eastAsia="仿宋_GB2312" w:hAnsi="宋体" w:cs="仿宋_GB2312" w:hint="eastAsia"/>
          <w:sz w:val="32"/>
          <w:szCs w:val="32"/>
        </w:rPr>
        <w:t>年全年收入合计</w:t>
      </w:r>
      <w:r w:rsidRPr="00F86965">
        <w:rPr>
          <w:rFonts w:ascii="仿宋_GB2312" w:eastAsia="仿宋_GB2312" w:hAnsi="宋体" w:cs="仿宋_GB2312"/>
          <w:sz w:val="32"/>
          <w:szCs w:val="32"/>
        </w:rPr>
        <w:t>794281.56</w:t>
      </w:r>
      <w:r w:rsidRPr="00F86965">
        <w:rPr>
          <w:rFonts w:ascii="仿宋_GB2312" w:eastAsia="仿宋_GB2312" w:hAnsi="宋体" w:cs="仿宋_GB2312" w:hint="eastAsia"/>
          <w:sz w:val="32"/>
          <w:szCs w:val="32"/>
        </w:rPr>
        <w:t>元，支出合计</w:t>
      </w:r>
      <w:r w:rsidRPr="00F86965">
        <w:rPr>
          <w:rFonts w:ascii="仿宋_GB2312" w:eastAsia="仿宋_GB2312" w:hAnsi="宋体" w:cs="仿宋_GB2312"/>
          <w:sz w:val="32"/>
          <w:szCs w:val="32"/>
        </w:rPr>
        <w:t>794281.56</w:t>
      </w:r>
      <w:r w:rsidRPr="00F86965">
        <w:rPr>
          <w:rFonts w:ascii="仿宋_GB2312" w:eastAsia="仿宋_GB2312" w:hAnsi="宋体" w:cs="仿宋_GB2312" w:hint="eastAsia"/>
          <w:sz w:val="32"/>
          <w:szCs w:val="32"/>
        </w:rPr>
        <w:t>元，其中基本支出</w:t>
      </w:r>
      <w:r w:rsidRPr="00F86965">
        <w:rPr>
          <w:rFonts w:ascii="仿宋_GB2312" w:eastAsia="仿宋_GB2312" w:hAnsi="宋体" w:cs="仿宋_GB2312"/>
          <w:sz w:val="32"/>
          <w:szCs w:val="32"/>
        </w:rPr>
        <w:t>794281.56</w:t>
      </w:r>
      <w:r w:rsidRPr="00F86965">
        <w:rPr>
          <w:rFonts w:ascii="仿宋_GB2312" w:eastAsia="仿宋_GB2312" w:hAnsi="宋体" w:cs="仿宋_GB2312" w:hint="eastAsia"/>
          <w:sz w:val="32"/>
          <w:szCs w:val="32"/>
        </w:rPr>
        <w:t>元，项目支出</w:t>
      </w:r>
      <w:r w:rsidRPr="00F86965">
        <w:rPr>
          <w:rFonts w:ascii="仿宋_GB2312" w:eastAsia="仿宋_GB2312" w:hAnsi="宋体" w:cs="仿宋_GB2312"/>
          <w:sz w:val="32"/>
          <w:szCs w:val="32"/>
        </w:rPr>
        <w:t>0</w:t>
      </w:r>
      <w:r w:rsidRPr="00F86965">
        <w:rPr>
          <w:rFonts w:ascii="仿宋_GB2312" w:eastAsia="仿宋_GB2312" w:hAnsi="宋体" w:cs="仿宋_GB2312" w:hint="eastAsia"/>
          <w:sz w:val="32"/>
          <w:szCs w:val="32"/>
        </w:rPr>
        <w:t>元。</w:t>
      </w:r>
    </w:p>
    <w:bookmarkEnd w:id="0"/>
    <w:p w:rsidR="00D91451" w:rsidRPr="00F86965" w:rsidRDefault="00D91451" w:rsidP="00E852C4">
      <w:pPr>
        <w:numPr>
          <w:ilvl w:val="0"/>
          <w:numId w:val="7"/>
        </w:numPr>
        <w:snapToGrid w:val="0"/>
        <w:spacing w:line="560" w:lineRule="exact"/>
        <w:rPr>
          <w:rFonts w:ascii="仿宋_GB2312" w:eastAsia="仿宋_GB2312" w:hAnsi="宋体"/>
          <w:sz w:val="32"/>
          <w:szCs w:val="32"/>
        </w:rPr>
      </w:pPr>
      <w:r w:rsidRPr="00F86965">
        <w:rPr>
          <w:rFonts w:ascii="仿宋_GB2312" w:eastAsia="仿宋_GB2312" w:hAnsi="宋体" w:cs="仿宋_GB2312" w:hint="eastAsia"/>
          <w:sz w:val="32"/>
          <w:szCs w:val="32"/>
        </w:rPr>
        <w:t>收入情况说明</w:t>
      </w:r>
    </w:p>
    <w:p w:rsidR="00D91451" w:rsidRPr="00F86965" w:rsidRDefault="00D91451" w:rsidP="00B512F6">
      <w:pPr>
        <w:snapToGrid w:val="0"/>
        <w:spacing w:line="560" w:lineRule="exact"/>
        <w:ind w:leftChars="70" w:left="147" w:firstLineChars="150" w:firstLine="480"/>
        <w:rPr>
          <w:rFonts w:ascii="仿宋_GB2312" w:eastAsia="仿宋_GB2312" w:hAnsi="宋体"/>
          <w:sz w:val="32"/>
          <w:szCs w:val="32"/>
        </w:rPr>
      </w:pPr>
      <w:r w:rsidRPr="00F86965">
        <w:rPr>
          <w:rFonts w:ascii="仿宋_GB2312" w:eastAsia="仿宋_GB2312" w:hAnsi="宋体" w:cs="仿宋_GB2312"/>
          <w:sz w:val="32"/>
          <w:szCs w:val="32"/>
        </w:rPr>
        <w:t>2016</w:t>
      </w:r>
      <w:r w:rsidRPr="00F86965">
        <w:rPr>
          <w:rFonts w:ascii="仿宋_GB2312" w:eastAsia="仿宋_GB2312" w:hAnsi="宋体" w:cs="仿宋_GB2312" w:hint="eastAsia"/>
          <w:sz w:val="32"/>
          <w:szCs w:val="32"/>
        </w:rPr>
        <w:t>年本年收入合计</w:t>
      </w:r>
      <w:r w:rsidRPr="00F86965">
        <w:rPr>
          <w:rFonts w:ascii="仿宋_GB2312" w:eastAsia="仿宋_GB2312" w:hAnsi="宋体" w:cs="仿宋_GB2312"/>
          <w:sz w:val="32"/>
          <w:szCs w:val="32"/>
        </w:rPr>
        <w:t>794281.56</w:t>
      </w:r>
      <w:r w:rsidRPr="00F86965">
        <w:rPr>
          <w:rFonts w:ascii="仿宋_GB2312" w:eastAsia="仿宋_GB2312" w:hAnsi="宋体" w:cs="仿宋_GB2312" w:hint="eastAsia"/>
          <w:sz w:val="32"/>
          <w:szCs w:val="32"/>
        </w:rPr>
        <w:t>元，其中：财政拨款收入</w:t>
      </w:r>
      <w:r w:rsidRPr="00F86965">
        <w:rPr>
          <w:rFonts w:ascii="仿宋_GB2312" w:eastAsia="仿宋_GB2312" w:hAnsi="宋体" w:cs="仿宋_GB2312"/>
          <w:sz w:val="32"/>
          <w:szCs w:val="32"/>
        </w:rPr>
        <w:t>794281.56</w:t>
      </w:r>
      <w:r w:rsidRPr="00F86965">
        <w:rPr>
          <w:rFonts w:ascii="仿宋_GB2312" w:eastAsia="仿宋_GB2312" w:hAnsi="宋体" w:cs="仿宋_GB2312" w:hint="eastAsia"/>
          <w:sz w:val="32"/>
          <w:szCs w:val="32"/>
        </w:rPr>
        <w:t>元</w:t>
      </w:r>
      <w:r w:rsidR="0022011A">
        <w:rPr>
          <w:rFonts w:ascii="仿宋_GB2312" w:eastAsia="仿宋_GB2312" w:hAnsi="宋体" w:cs="仿宋_GB2312" w:hint="eastAsia"/>
          <w:sz w:val="32"/>
          <w:szCs w:val="32"/>
        </w:rPr>
        <w:t>，事业收入0元，经营收入0元，其他收入0元</w:t>
      </w:r>
      <w:r w:rsidRPr="00F86965">
        <w:rPr>
          <w:rFonts w:ascii="仿宋_GB2312" w:eastAsia="仿宋_GB2312" w:hAnsi="宋体" w:cs="仿宋_GB2312" w:hint="eastAsia"/>
          <w:sz w:val="32"/>
          <w:szCs w:val="32"/>
        </w:rPr>
        <w:t>。</w:t>
      </w:r>
    </w:p>
    <w:p w:rsidR="00D91451" w:rsidRPr="00F86965" w:rsidRDefault="00D91451" w:rsidP="00B512F6">
      <w:pPr>
        <w:snapToGrid w:val="0"/>
        <w:spacing w:line="560" w:lineRule="exact"/>
        <w:ind w:leftChars="70" w:left="147" w:firstLineChars="150" w:firstLine="480"/>
        <w:rPr>
          <w:rFonts w:ascii="仿宋_GB2312" w:eastAsia="仿宋_GB2312" w:hAnsi="宋体"/>
          <w:sz w:val="32"/>
          <w:szCs w:val="32"/>
        </w:rPr>
      </w:pPr>
      <w:r w:rsidRPr="00F86965">
        <w:rPr>
          <w:rFonts w:ascii="仿宋_GB2312" w:eastAsia="仿宋_GB2312" w:hAnsi="宋体" w:cs="仿宋_GB2312" w:hint="eastAsia"/>
          <w:sz w:val="32"/>
          <w:szCs w:val="32"/>
        </w:rPr>
        <w:t>三、支出情况说明</w:t>
      </w:r>
    </w:p>
    <w:p w:rsidR="00D91451" w:rsidRPr="00F86965" w:rsidRDefault="00D91451" w:rsidP="00B512F6">
      <w:pPr>
        <w:snapToGrid w:val="0"/>
        <w:spacing w:line="560" w:lineRule="exact"/>
        <w:ind w:leftChars="100" w:left="210" w:firstLineChars="150" w:firstLine="480"/>
        <w:rPr>
          <w:rFonts w:ascii="仿宋_GB2312" w:eastAsia="仿宋_GB2312" w:hAnsi="宋体"/>
          <w:sz w:val="32"/>
          <w:szCs w:val="32"/>
        </w:rPr>
      </w:pPr>
      <w:r w:rsidRPr="00F86965">
        <w:rPr>
          <w:rFonts w:ascii="仿宋_GB2312" w:eastAsia="仿宋_GB2312" w:hAnsi="宋体" w:cs="仿宋_GB2312" w:hint="eastAsia"/>
          <w:sz w:val="32"/>
          <w:szCs w:val="32"/>
        </w:rPr>
        <w:t>本年支出合计</w:t>
      </w:r>
      <w:r w:rsidRPr="00F86965">
        <w:rPr>
          <w:rFonts w:ascii="仿宋_GB2312" w:eastAsia="仿宋_GB2312" w:hAnsi="宋体" w:cs="仿宋_GB2312"/>
          <w:sz w:val="32"/>
          <w:szCs w:val="32"/>
        </w:rPr>
        <w:t>794281.56</w:t>
      </w:r>
      <w:r w:rsidRPr="00F86965">
        <w:rPr>
          <w:rFonts w:ascii="仿宋_GB2312" w:eastAsia="仿宋_GB2312" w:hAnsi="宋体" w:cs="仿宋_GB2312" w:hint="eastAsia"/>
          <w:sz w:val="32"/>
          <w:szCs w:val="32"/>
        </w:rPr>
        <w:t>元，其中：基本支出</w:t>
      </w:r>
      <w:r w:rsidRPr="00F86965">
        <w:rPr>
          <w:rFonts w:ascii="仿宋_GB2312" w:eastAsia="仿宋_GB2312" w:hAnsi="宋体" w:cs="仿宋_GB2312"/>
          <w:sz w:val="32"/>
          <w:szCs w:val="32"/>
        </w:rPr>
        <w:t xml:space="preserve">794281.56 </w:t>
      </w:r>
      <w:r w:rsidRPr="00F86965">
        <w:rPr>
          <w:rFonts w:ascii="仿宋_GB2312" w:eastAsia="仿宋_GB2312" w:hAnsi="宋体" w:cs="仿宋_GB2312" w:hint="eastAsia"/>
          <w:sz w:val="32"/>
          <w:szCs w:val="32"/>
        </w:rPr>
        <w:t>元，项目支出</w:t>
      </w:r>
      <w:r w:rsidRPr="00F86965">
        <w:rPr>
          <w:rFonts w:ascii="仿宋_GB2312" w:eastAsia="仿宋_GB2312" w:hAnsi="宋体" w:cs="仿宋_GB2312"/>
          <w:sz w:val="32"/>
          <w:szCs w:val="32"/>
        </w:rPr>
        <w:t>0</w:t>
      </w:r>
      <w:r w:rsidRPr="00F86965">
        <w:rPr>
          <w:rFonts w:ascii="仿宋_GB2312" w:eastAsia="仿宋_GB2312" w:hAnsi="宋体" w:cs="仿宋_GB2312" w:hint="eastAsia"/>
          <w:sz w:val="32"/>
          <w:szCs w:val="32"/>
        </w:rPr>
        <w:t>元。</w:t>
      </w:r>
    </w:p>
    <w:p w:rsidR="00D91451" w:rsidRPr="00F86965" w:rsidRDefault="00D91451" w:rsidP="00B512F6">
      <w:pPr>
        <w:snapToGrid w:val="0"/>
        <w:spacing w:line="560" w:lineRule="exact"/>
        <w:ind w:leftChars="100" w:left="210" w:firstLineChars="150" w:firstLine="480"/>
        <w:rPr>
          <w:rFonts w:ascii="仿宋_GB2312" w:eastAsia="仿宋_GB2312" w:hAnsi="宋体"/>
          <w:sz w:val="32"/>
          <w:szCs w:val="32"/>
        </w:rPr>
      </w:pPr>
      <w:r w:rsidRPr="00F86965">
        <w:rPr>
          <w:rFonts w:ascii="仿宋_GB2312" w:eastAsia="仿宋_GB2312" w:hAnsi="宋体" w:cs="仿宋_GB2312" w:hint="eastAsia"/>
          <w:sz w:val="32"/>
          <w:szCs w:val="32"/>
        </w:rPr>
        <w:t>四、年末结转结余情况说明</w:t>
      </w:r>
    </w:p>
    <w:p w:rsidR="00D91451" w:rsidRDefault="00D91451" w:rsidP="00B512F6">
      <w:pPr>
        <w:snapToGrid w:val="0"/>
        <w:spacing w:line="560" w:lineRule="exact"/>
        <w:ind w:firstLineChars="200" w:firstLine="640"/>
        <w:rPr>
          <w:rFonts w:ascii="仿宋_GB2312" w:eastAsia="仿宋_GB2312" w:hAnsi="宋体" w:cs="仿宋_GB2312"/>
          <w:sz w:val="32"/>
          <w:szCs w:val="32"/>
        </w:rPr>
      </w:pPr>
      <w:r w:rsidRPr="0033413A">
        <w:rPr>
          <w:rFonts w:ascii="仿宋_GB2312" w:eastAsia="仿宋_GB2312" w:hAnsi="宋体" w:cs="仿宋_GB2312"/>
          <w:sz w:val="32"/>
          <w:szCs w:val="32"/>
        </w:rPr>
        <w:t>2016</w:t>
      </w:r>
      <w:r w:rsidRPr="0033413A">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元，主要为本年无年末结转结余资金，项目支出结转结余</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元，主要为本年无年末结转结余资金）。</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五、“三公”经费、会议费和培训费支出情况说明</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sz w:val="32"/>
          <w:szCs w:val="32"/>
        </w:rPr>
        <w:t>2016</w:t>
      </w:r>
      <w:r w:rsidRPr="00F86965">
        <w:rPr>
          <w:rFonts w:ascii="仿宋_GB2312" w:eastAsia="仿宋_GB2312" w:hAnsi="宋体" w:cs="仿宋_GB2312" w:hint="eastAsia"/>
          <w:sz w:val="32"/>
          <w:szCs w:val="32"/>
        </w:rPr>
        <w:t>年“三公”经费实际支出</w:t>
      </w:r>
      <w:r w:rsidRPr="00F86965">
        <w:rPr>
          <w:rFonts w:ascii="仿宋_GB2312" w:eastAsia="仿宋_GB2312" w:hAnsi="宋体" w:cs="仿宋_GB2312"/>
          <w:sz w:val="32"/>
          <w:szCs w:val="32"/>
        </w:rPr>
        <w:t>15,000</w:t>
      </w:r>
      <w:r w:rsidRPr="00F86965">
        <w:rPr>
          <w:rFonts w:ascii="仿宋_GB2312" w:eastAsia="仿宋_GB2312" w:hAnsi="宋体" w:cs="仿宋_GB2312" w:hint="eastAsia"/>
          <w:sz w:val="32"/>
          <w:szCs w:val="32"/>
        </w:rPr>
        <w:t>元，其中：年末公务用车保有量为</w:t>
      </w:r>
      <w:r w:rsidRPr="00F86965">
        <w:rPr>
          <w:rFonts w:ascii="仿宋_GB2312" w:eastAsia="仿宋_GB2312" w:hAnsi="宋体" w:cs="仿宋_GB2312"/>
          <w:sz w:val="32"/>
          <w:szCs w:val="32"/>
        </w:rPr>
        <w:t>1</w:t>
      </w:r>
      <w:r w:rsidRPr="00F86965">
        <w:rPr>
          <w:rFonts w:ascii="仿宋_GB2312" w:eastAsia="仿宋_GB2312" w:hAnsi="宋体" w:cs="仿宋_GB2312" w:hint="eastAsia"/>
          <w:sz w:val="32"/>
          <w:szCs w:val="32"/>
        </w:rPr>
        <w:t>辆；公务用车维护费</w:t>
      </w:r>
      <w:r w:rsidRPr="00F86965">
        <w:rPr>
          <w:rFonts w:ascii="仿宋_GB2312" w:eastAsia="仿宋_GB2312" w:hAnsi="宋体" w:cs="仿宋_GB2312"/>
          <w:sz w:val="32"/>
          <w:szCs w:val="32"/>
        </w:rPr>
        <w:t>15,000</w:t>
      </w:r>
      <w:r w:rsidRPr="00F86965">
        <w:rPr>
          <w:rFonts w:ascii="仿宋_GB2312" w:eastAsia="仿宋_GB2312" w:hAnsi="宋体" w:cs="仿宋_GB2312" w:hint="eastAsia"/>
          <w:sz w:val="32"/>
          <w:szCs w:val="32"/>
        </w:rPr>
        <w:t>元。</w:t>
      </w:r>
    </w:p>
    <w:p w:rsidR="00D91451" w:rsidRPr="00F86965" w:rsidRDefault="00D91451" w:rsidP="00B512F6">
      <w:pPr>
        <w:snapToGrid w:val="0"/>
        <w:spacing w:line="560" w:lineRule="exact"/>
        <w:ind w:firstLineChars="200" w:firstLine="640"/>
        <w:rPr>
          <w:rFonts w:ascii="仿宋_GB2312" w:eastAsia="仿宋_GB2312" w:hAnsi="宋体" w:cs="仿宋_GB2312"/>
          <w:sz w:val="32"/>
          <w:szCs w:val="32"/>
        </w:rPr>
      </w:pPr>
      <w:r w:rsidRPr="00F86965">
        <w:rPr>
          <w:rFonts w:ascii="仿宋_GB2312" w:eastAsia="仿宋_GB2312" w:hAnsi="宋体" w:cs="仿宋_GB2312" w:hint="eastAsia"/>
          <w:sz w:val="32"/>
          <w:szCs w:val="32"/>
        </w:rPr>
        <w:t>“三公”经费较上年相比无变化，其中：公务用车维护</w:t>
      </w:r>
      <w:r w:rsidRPr="00F86965">
        <w:rPr>
          <w:rFonts w:ascii="仿宋_GB2312" w:eastAsia="仿宋_GB2312" w:hAnsi="宋体" w:cs="仿宋_GB2312" w:hint="eastAsia"/>
          <w:sz w:val="32"/>
          <w:szCs w:val="32"/>
        </w:rPr>
        <w:lastRenderedPageBreak/>
        <w:t>费</w:t>
      </w:r>
      <w:r w:rsidRPr="00F86965">
        <w:rPr>
          <w:rFonts w:ascii="仿宋_GB2312" w:eastAsia="仿宋_GB2312" w:hAnsi="宋体" w:cs="仿宋_GB2312"/>
          <w:sz w:val="32"/>
          <w:szCs w:val="32"/>
        </w:rPr>
        <w:t>15000</w:t>
      </w:r>
      <w:r w:rsidRPr="00F86965">
        <w:rPr>
          <w:rFonts w:ascii="仿宋_GB2312" w:eastAsia="仿宋_GB2312" w:hAnsi="宋体" w:cs="仿宋_GB2312" w:hint="eastAsia"/>
          <w:sz w:val="32"/>
          <w:szCs w:val="32"/>
        </w:rPr>
        <w:t>元较上年无变化，主要原因是：严格按照规定控制“三公”经费支出。</w:t>
      </w:r>
    </w:p>
    <w:p w:rsidR="00D91451" w:rsidRDefault="00D91451" w:rsidP="00B512F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元，主要是：本单位无会议费。</w:t>
      </w:r>
      <w:r>
        <w:rPr>
          <w:rFonts w:ascii="仿宋_GB2312" w:eastAsia="仿宋_GB2312" w:hAnsi="宋体" w:cs="仿宋_GB2312"/>
          <w:sz w:val="32"/>
          <w:szCs w:val="32"/>
        </w:rPr>
        <w:t xml:space="preserve"> </w:t>
      </w:r>
    </w:p>
    <w:p w:rsidR="00D91451" w:rsidRDefault="00D91451" w:rsidP="00B512F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元，主要是：本单位无培训费。</w:t>
      </w:r>
    </w:p>
    <w:p w:rsidR="00D91451" w:rsidRPr="00F86965" w:rsidRDefault="00D91451" w:rsidP="00B512F6">
      <w:pPr>
        <w:snapToGrid w:val="0"/>
        <w:spacing w:line="560" w:lineRule="exact"/>
        <w:ind w:firstLineChars="200" w:firstLine="640"/>
        <w:rPr>
          <w:rFonts w:ascii="仿宋_GB2312" w:eastAsia="仿宋_GB2312" w:hAnsi="宋体"/>
          <w:sz w:val="32"/>
          <w:szCs w:val="32"/>
        </w:rPr>
      </w:pPr>
      <w:r w:rsidRPr="00F86965">
        <w:rPr>
          <w:rFonts w:ascii="仿宋_GB2312" w:eastAsia="仿宋_GB2312" w:hAnsi="宋体" w:cs="仿宋_GB2312" w:hint="eastAsia"/>
          <w:sz w:val="32"/>
          <w:szCs w:val="32"/>
        </w:rPr>
        <w:t>六、预算执行情况说明</w:t>
      </w:r>
    </w:p>
    <w:p w:rsidR="00D91451"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color w:val="000000"/>
          <w:sz w:val="32"/>
          <w:szCs w:val="32"/>
        </w:rPr>
        <w:t>2016</w:t>
      </w:r>
      <w:r w:rsidRPr="00F86965">
        <w:rPr>
          <w:rFonts w:ascii="仿宋_GB2312" w:eastAsia="仿宋_GB2312" w:hAnsi="宋体" w:cs="仿宋_GB2312" w:hint="eastAsia"/>
          <w:color w:val="000000"/>
          <w:sz w:val="32"/>
          <w:szCs w:val="32"/>
        </w:rPr>
        <w:t>年本年收入</w:t>
      </w:r>
      <w:r w:rsidRPr="00F86965">
        <w:rPr>
          <w:rFonts w:ascii="仿宋_GB2312" w:eastAsia="仿宋_GB2312" w:hAnsi="宋体" w:cs="仿宋_GB2312"/>
          <w:color w:val="000000"/>
          <w:sz w:val="32"/>
          <w:szCs w:val="32"/>
        </w:rPr>
        <w:t>794281.56</w:t>
      </w:r>
      <w:r w:rsidRPr="00F86965">
        <w:rPr>
          <w:rFonts w:ascii="仿宋_GB2312" w:eastAsia="仿宋_GB2312" w:hAnsi="宋体" w:cs="仿宋_GB2312" w:hint="eastAsia"/>
          <w:color w:val="000000"/>
          <w:sz w:val="32"/>
          <w:szCs w:val="32"/>
        </w:rPr>
        <w:t>元，比</w:t>
      </w:r>
      <w:r w:rsidRPr="00F86965">
        <w:rPr>
          <w:rFonts w:ascii="仿宋_GB2312" w:eastAsia="仿宋_GB2312" w:hAnsi="宋体" w:cs="仿宋_GB2312"/>
          <w:color w:val="000000"/>
          <w:sz w:val="32"/>
          <w:szCs w:val="32"/>
        </w:rPr>
        <w:t>2015</w:t>
      </w:r>
      <w:r w:rsidRPr="00F86965">
        <w:rPr>
          <w:rFonts w:ascii="仿宋_GB2312" w:eastAsia="仿宋_GB2312" w:hAnsi="宋体" w:cs="仿宋_GB2312" w:hint="eastAsia"/>
          <w:color w:val="000000"/>
          <w:sz w:val="32"/>
          <w:szCs w:val="32"/>
        </w:rPr>
        <w:t>年</w:t>
      </w:r>
      <w:r>
        <w:rPr>
          <w:rFonts w:ascii="仿宋_GB2312" w:eastAsia="仿宋_GB2312" w:hAnsi="宋体" w:cs="仿宋_GB2312" w:hint="eastAsia"/>
          <w:color w:val="000000"/>
          <w:sz w:val="32"/>
          <w:szCs w:val="32"/>
        </w:rPr>
        <w:t>减少</w:t>
      </w:r>
      <w:r w:rsidRPr="00F86965">
        <w:rPr>
          <w:rFonts w:ascii="仿宋_GB2312" w:eastAsia="仿宋_GB2312" w:hAnsi="宋体" w:cs="仿宋_GB2312"/>
          <w:color w:val="000000"/>
          <w:sz w:val="32"/>
          <w:szCs w:val="32"/>
        </w:rPr>
        <w:t>1429184.02</w:t>
      </w:r>
      <w:r w:rsidRPr="00F86965">
        <w:rPr>
          <w:rFonts w:ascii="仿宋_GB2312" w:eastAsia="仿宋_GB2312" w:hAnsi="宋体" w:cs="仿宋_GB2312" w:hint="eastAsia"/>
          <w:color w:val="000000"/>
          <w:sz w:val="32"/>
          <w:szCs w:val="32"/>
        </w:rPr>
        <w:t>元，减少原因</w:t>
      </w:r>
      <w:r w:rsidRPr="00F86965">
        <w:rPr>
          <w:rFonts w:ascii="仿宋_GB2312" w:eastAsia="仿宋_GB2312" w:hAnsi="宋体" w:cs="仿宋_GB2312"/>
          <w:color w:val="000000"/>
          <w:sz w:val="32"/>
          <w:szCs w:val="32"/>
        </w:rPr>
        <w:t>:</w:t>
      </w:r>
      <w:r w:rsidRPr="00F86965">
        <w:rPr>
          <w:rFonts w:ascii="仿宋_GB2312" w:eastAsia="仿宋_GB2312" w:hAnsi="宋体" w:cs="仿宋_GB2312" w:hint="eastAsia"/>
          <w:color w:val="000000"/>
          <w:sz w:val="32"/>
          <w:szCs w:val="32"/>
        </w:rPr>
        <w:t>上年有上级财政专项补助资金本年元上级专项资金</w:t>
      </w:r>
      <w:r>
        <w:rPr>
          <w:rFonts w:ascii="仿宋_GB2312" w:eastAsia="仿宋_GB2312" w:hAnsi="宋体" w:cs="仿宋_GB2312" w:hint="eastAsia"/>
          <w:color w:val="000000"/>
          <w:sz w:val="32"/>
          <w:szCs w:val="32"/>
        </w:rPr>
        <w:t>。</w:t>
      </w:r>
    </w:p>
    <w:p w:rsidR="00D91451" w:rsidRDefault="00D91451" w:rsidP="00B512F6">
      <w:pPr>
        <w:spacing w:line="560" w:lineRule="exact"/>
        <w:ind w:firstLineChars="200" w:firstLine="640"/>
        <w:rPr>
          <w:rFonts w:ascii="仿宋_GB2312" w:eastAsia="仿宋_GB2312" w:hAnsi="宋体" w:cs="仿宋_GB2312"/>
          <w:color w:val="000000"/>
          <w:sz w:val="32"/>
          <w:szCs w:val="32"/>
        </w:rPr>
      </w:pPr>
      <w:r w:rsidRPr="0033413A">
        <w:rPr>
          <w:rFonts w:ascii="仿宋_GB2312" w:eastAsia="仿宋_GB2312" w:hAnsi="宋体" w:cs="仿宋_GB2312"/>
          <w:sz w:val="32"/>
          <w:szCs w:val="32"/>
        </w:rPr>
        <w:t>2016</w:t>
      </w:r>
      <w:r w:rsidRPr="0033413A">
        <w:rPr>
          <w:rFonts w:ascii="仿宋_GB2312" w:eastAsia="仿宋_GB2312" w:hAnsi="宋体" w:cs="仿宋_GB2312" w:hint="eastAsia"/>
          <w:sz w:val="32"/>
          <w:szCs w:val="32"/>
        </w:rPr>
        <w:t>年本年支出</w:t>
      </w:r>
      <w:r w:rsidRPr="00F86965">
        <w:rPr>
          <w:rFonts w:ascii="仿宋_GB2312" w:eastAsia="仿宋_GB2312" w:hAnsi="宋体" w:cs="仿宋_GB2312"/>
          <w:color w:val="000000"/>
          <w:sz w:val="32"/>
          <w:szCs w:val="32"/>
        </w:rPr>
        <w:t>794281.56</w:t>
      </w:r>
      <w:r w:rsidRPr="0033413A">
        <w:rPr>
          <w:rFonts w:ascii="仿宋_GB2312" w:eastAsia="仿宋_GB2312" w:hAnsi="宋体" w:cs="仿宋_GB2312" w:hint="eastAsia"/>
          <w:sz w:val="32"/>
          <w:szCs w:val="32"/>
        </w:rPr>
        <w:t>元，比</w:t>
      </w:r>
      <w:r w:rsidRPr="0033413A">
        <w:rPr>
          <w:rFonts w:ascii="仿宋_GB2312" w:eastAsia="仿宋_GB2312" w:hAnsi="宋体" w:cs="仿宋_GB2312"/>
          <w:sz w:val="32"/>
          <w:szCs w:val="32"/>
        </w:rPr>
        <w:t>2015</w:t>
      </w:r>
      <w:r w:rsidRPr="0033413A">
        <w:rPr>
          <w:rFonts w:ascii="仿宋_GB2312" w:eastAsia="仿宋_GB2312" w:hAnsi="宋体" w:cs="仿宋_GB2312" w:hint="eastAsia"/>
          <w:sz w:val="32"/>
          <w:szCs w:val="32"/>
        </w:rPr>
        <w:t>年减少</w:t>
      </w:r>
      <w:r w:rsidRPr="00F86965">
        <w:rPr>
          <w:rFonts w:ascii="仿宋_GB2312" w:eastAsia="仿宋_GB2312" w:hAnsi="宋体" w:cs="仿宋_GB2312"/>
          <w:color w:val="000000"/>
          <w:sz w:val="32"/>
          <w:szCs w:val="32"/>
        </w:rPr>
        <w:t>1429184.02</w:t>
      </w:r>
      <w:r w:rsidRPr="0033413A">
        <w:rPr>
          <w:rFonts w:ascii="仿宋_GB2312" w:eastAsia="仿宋_GB2312" w:hAnsi="宋体" w:cs="仿宋_GB2312" w:hint="eastAsia"/>
          <w:sz w:val="32"/>
          <w:szCs w:val="32"/>
        </w:rPr>
        <w:t>元，增加（减少）原因：</w:t>
      </w:r>
      <w:r w:rsidRPr="00F86965">
        <w:rPr>
          <w:rFonts w:ascii="仿宋_GB2312" w:eastAsia="仿宋_GB2312" w:hAnsi="宋体" w:cs="仿宋_GB2312" w:hint="eastAsia"/>
          <w:color w:val="000000"/>
          <w:sz w:val="32"/>
          <w:szCs w:val="32"/>
        </w:rPr>
        <w:t>上年有上级财政专项补助资金本年元上级专项资金</w:t>
      </w:r>
      <w:r>
        <w:rPr>
          <w:rFonts w:ascii="仿宋_GB2312" w:eastAsia="仿宋_GB2312" w:hAnsi="宋体" w:cs="仿宋_GB2312" w:hint="eastAsia"/>
          <w:color w:val="000000"/>
          <w:sz w:val="32"/>
          <w:szCs w:val="32"/>
        </w:rPr>
        <w:t>。</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sz w:val="32"/>
          <w:szCs w:val="32"/>
        </w:rPr>
        <w:t>2016</w:t>
      </w:r>
      <w:r w:rsidRPr="00F86965">
        <w:rPr>
          <w:rFonts w:ascii="仿宋_GB2312" w:eastAsia="仿宋_GB2312" w:hAnsi="宋体" w:cs="仿宋_GB2312" w:hint="eastAsia"/>
          <w:sz w:val="32"/>
          <w:szCs w:val="32"/>
        </w:rPr>
        <w:t>年财政拨款支出</w:t>
      </w:r>
      <w:r w:rsidRPr="00F86965">
        <w:rPr>
          <w:rFonts w:ascii="仿宋_GB2312" w:eastAsia="仿宋_GB2312" w:hAnsi="宋体" w:cs="仿宋_GB2312"/>
          <w:color w:val="000000"/>
          <w:sz w:val="32"/>
          <w:szCs w:val="32"/>
        </w:rPr>
        <w:t>794281.56</w:t>
      </w:r>
      <w:r w:rsidRPr="00F86965">
        <w:rPr>
          <w:rFonts w:ascii="仿宋_GB2312" w:eastAsia="仿宋_GB2312" w:hAnsi="宋体" w:cs="仿宋_GB2312" w:hint="eastAsia"/>
          <w:sz w:val="32"/>
          <w:szCs w:val="32"/>
        </w:rPr>
        <w:t>元，年初预算数</w:t>
      </w:r>
      <w:r w:rsidRPr="00604561">
        <w:rPr>
          <w:rFonts w:ascii="仿宋_GB2312" w:eastAsia="仿宋_GB2312" w:hAnsi="宋体" w:cs="仿宋_GB2312"/>
          <w:sz w:val="32"/>
          <w:szCs w:val="32"/>
        </w:rPr>
        <w:t>462715.48</w:t>
      </w:r>
      <w:r w:rsidRPr="00F86965">
        <w:rPr>
          <w:rFonts w:ascii="仿宋_GB2312" w:eastAsia="仿宋_GB2312" w:hAnsi="宋体" w:cs="仿宋_GB2312" w:hint="eastAsia"/>
          <w:sz w:val="32"/>
          <w:szCs w:val="32"/>
        </w:rPr>
        <w:t>元，差异原因：</w:t>
      </w:r>
      <w:r>
        <w:rPr>
          <w:rFonts w:ascii="仿宋_GB2312" w:eastAsia="仿宋_GB2312" w:hAnsi="宋体" w:cs="仿宋_GB2312" w:hint="eastAsia"/>
          <w:color w:val="000000"/>
          <w:sz w:val="32"/>
          <w:szCs w:val="32"/>
        </w:rPr>
        <w:t>财政拨款支出中含上级专项资金，上级专项资金不可预计。</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七、决算公开其他重要事项情况说明</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（一）机关运行经费支出情况</w:t>
      </w:r>
    </w:p>
    <w:p w:rsidR="00D91451" w:rsidRPr="0033413A" w:rsidRDefault="00D91451" w:rsidP="00B512F6">
      <w:pPr>
        <w:spacing w:line="560" w:lineRule="exact"/>
        <w:ind w:firstLineChars="200" w:firstLine="640"/>
        <w:rPr>
          <w:rFonts w:ascii="仿宋_GB2312" w:eastAsia="仿宋_GB2312"/>
          <w:sz w:val="32"/>
          <w:szCs w:val="32"/>
        </w:rPr>
      </w:pPr>
      <w:r w:rsidRPr="0033413A">
        <w:rPr>
          <w:rFonts w:ascii="仿宋_GB2312" w:eastAsia="仿宋_GB2312" w:cs="仿宋_GB2312"/>
          <w:sz w:val="32"/>
          <w:szCs w:val="32"/>
        </w:rPr>
        <w:t>2016</w:t>
      </w:r>
      <w:r w:rsidRPr="0033413A">
        <w:rPr>
          <w:rFonts w:ascii="仿宋_GB2312" w:eastAsia="仿宋_GB2312" w:cs="仿宋_GB2312" w:hint="eastAsia"/>
          <w:sz w:val="32"/>
          <w:szCs w:val="32"/>
        </w:rPr>
        <w:t>年</w:t>
      </w:r>
      <w:r>
        <w:rPr>
          <w:rFonts w:ascii="仿宋_GB2312" w:eastAsia="仿宋_GB2312" w:hAnsi="宋体" w:cs="仿宋_GB2312" w:hint="eastAsia"/>
          <w:sz w:val="32"/>
          <w:szCs w:val="32"/>
        </w:rPr>
        <w:t>本</w:t>
      </w:r>
      <w:r w:rsidRPr="0033413A">
        <w:rPr>
          <w:rFonts w:ascii="仿宋_GB2312" w:eastAsia="仿宋_GB2312" w:cs="仿宋_GB2312" w:hint="eastAsia"/>
          <w:sz w:val="32"/>
          <w:szCs w:val="32"/>
        </w:rPr>
        <w:t>单位机关运行经费支出</w:t>
      </w:r>
      <w:r>
        <w:rPr>
          <w:rFonts w:ascii="仿宋_GB2312" w:eastAsia="仿宋_GB2312" w:cs="仿宋_GB2312"/>
          <w:sz w:val="32"/>
          <w:szCs w:val="32"/>
        </w:rPr>
        <w:t>36000</w:t>
      </w:r>
      <w:r w:rsidRPr="0033413A">
        <w:rPr>
          <w:rFonts w:ascii="仿宋_GB2312" w:eastAsia="仿宋_GB2312" w:cs="仿宋_GB2312" w:hint="eastAsia"/>
          <w:sz w:val="32"/>
          <w:szCs w:val="32"/>
        </w:rPr>
        <w:t>元，比</w:t>
      </w:r>
      <w:r w:rsidRPr="0033413A">
        <w:rPr>
          <w:rFonts w:ascii="仿宋_GB2312" w:eastAsia="仿宋_GB2312" w:cs="仿宋_GB2312"/>
          <w:sz w:val="32"/>
          <w:szCs w:val="32"/>
        </w:rPr>
        <w:t>2015</w:t>
      </w:r>
      <w:r w:rsidRPr="0033413A">
        <w:rPr>
          <w:rFonts w:ascii="仿宋_GB2312" w:eastAsia="仿宋_GB2312" w:cs="仿宋_GB2312" w:hint="eastAsia"/>
          <w:sz w:val="32"/>
          <w:szCs w:val="32"/>
        </w:rPr>
        <w:t>年增加（减少）</w:t>
      </w:r>
      <w:r>
        <w:rPr>
          <w:rFonts w:ascii="仿宋_GB2312" w:eastAsia="仿宋_GB2312" w:cs="仿宋_GB2312"/>
          <w:sz w:val="32"/>
          <w:szCs w:val="32"/>
        </w:rPr>
        <w:t>0</w:t>
      </w:r>
      <w:r w:rsidRPr="0033413A">
        <w:rPr>
          <w:rFonts w:ascii="仿宋_GB2312" w:eastAsia="仿宋_GB2312" w:cs="仿宋_GB2312" w:hint="eastAsia"/>
          <w:sz w:val="32"/>
          <w:szCs w:val="32"/>
        </w:rPr>
        <w:t>元，增长（降低）</w:t>
      </w:r>
      <w:r>
        <w:rPr>
          <w:rFonts w:ascii="仿宋_GB2312" w:eastAsia="仿宋_GB2312" w:cs="仿宋_GB2312"/>
          <w:sz w:val="32"/>
          <w:szCs w:val="32"/>
        </w:rPr>
        <w:t>0</w:t>
      </w:r>
      <w:r w:rsidRPr="0033413A">
        <w:rPr>
          <w:rFonts w:ascii="仿宋_GB2312" w:eastAsia="仿宋_GB2312" w:cs="仿宋_GB2312"/>
          <w:sz w:val="32"/>
          <w:szCs w:val="32"/>
        </w:rPr>
        <w:t xml:space="preserve"> % </w:t>
      </w:r>
      <w:r w:rsidRPr="0033413A">
        <w:rPr>
          <w:rFonts w:ascii="仿宋_GB2312" w:eastAsia="仿宋_GB2312" w:cs="仿宋_GB2312" w:hint="eastAsia"/>
          <w:sz w:val="32"/>
          <w:szCs w:val="32"/>
        </w:rPr>
        <w:t>，主要原因是：</w:t>
      </w:r>
      <w:r>
        <w:rPr>
          <w:rFonts w:ascii="仿宋_GB2312" w:eastAsia="仿宋_GB2312" w:cs="仿宋_GB2312" w:hint="eastAsia"/>
          <w:sz w:val="32"/>
          <w:szCs w:val="32"/>
        </w:rPr>
        <w:t>本单位机关运行经费支出与上年持平，无增加和减少。</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（二）政府采购支出情况</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color w:val="000000"/>
          <w:sz w:val="32"/>
          <w:szCs w:val="32"/>
        </w:rPr>
        <w:t>2016</w:t>
      </w:r>
      <w:r w:rsidRPr="00F86965">
        <w:rPr>
          <w:rFonts w:ascii="仿宋_GB2312" w:eastAsia="仿宋_GB2312" w:hAnsi="宋体" w:cs="仿宋_GB2312" w:hint="eastAsia"/>
          <w:color w:val="000000"/>
          <w:sz w:val="32"/>
          <w:szCs w:val="32"/>
        </w:rPr>
        <w:t>年，军供站单位政府采购支出总额</w:t>
      </w:r>
      <w:r w:rsidRPr="00F86965">
        <w:rPr>
          <w:rFonts w:ascii="仿宋_GB2312" w:eastAsia="仿宋_GB2312" w:hAnsi="宋体" w:cs="仿宋_GB2312"/>
          <w:color w:val="000000"/>
          <w:sz w:val="32"/>
          <w:szCs w:val="32"/>
        </w:rPr>
        <w:t>0</w:t>
      </w:r>
      <w:r w:rsidRPr="00F86965">
        <w:rPr>
          <w:rFonts w:ascii="仿宋_GB2312" w:eastAsia="仿宋_GB2312" w:hAnsi="宋体" w:cs="仿宋_GB2312" w:hint="eastAsia"/>
          <w:color w:val="000000"/>
          <w:sz w:val="32"/>
          <w:szCs w:val="32"/>
        </w:rPr>
        <w:t>元，</w:t>
      </w:r>
      <w:r w:rsidR="0022011A">
        <w:rPr>
          <w:rFonts w:ascii="仿宋_GB2312" w:eastAsia="仿宋_GB2312" w:hAnsi="宋体" w:cs="仿宋_GB2312" w:hint="eastAsia"/>
          <w:color w:val="000000"/>
          <w:sz w:val="32"/>
          <w:szCs w:val="32"/>
        </w:rPr>
        <w:t>其中</w:t>
      </w:r>
      <w:r w:rsidRPr="00F86965">
        <w:rPr>
          <w:rFonts w:ascii="仿宋_GB2312" w:eastAsia="仿宋_GB2312" w:hAnsi="宋体" w:cs="仿宋_GB2312" w:hint="eastAsia"/>
          <w:color w:val="000000"/>
          <w:sz w:val="32"/>
          <w:szCs w:val="32"/>
        </w:rPr>
        <w:t>政府采购</w:t>
      </w:r>
      <w:r w:rsidR="0022011A">
        <w:rPr>
          <w:rFonts w:ascii="仿宋_GB2312" w:eastAsia="仿宋_GB2312" w:hAnsi="宋体" w:cs="仿宋_GB2312" w:hint="eastAsia"/>
          <w:color w:val="000000"/>
          <w:sz w:val="32"/>
          <w:szCs w:val="32"/>
        </w:rPr>
        <w:t>货物</w:t>
      </w:r>
      <w:r w:rsidRPr="00F86965">
        <w:rPr>
          <w:rFonts w:ascii="仿宋_GB2312" w:eastAsia="仿宋_GB2312" w:hAnsi="宋体" w:cs="仿宋_GB2312" w:hint="eastAsia"/>
          <w:color w:val="000000"/>
          <w:sz w:val="32"/>
          <w:szCs w:val="32"/>
        </w:rPr>
        <w:t>支出</w:t>
      </w:r>
      <w:r w:rsidRPr="00F86965">
        <w:rPr>
          <w:rFonts w:ascii="仿宋_GB2312" w:eastAsia="仿宋_GB2312" w:hAnsi="宋体" w:cs="仿宋_GB2312"/>
          <w:color w:val="000000"/>
          <w:sz w:val="32"/>
          <w:szCs w:val="32"/>
        </w:rPr>
        <w:t>0</w:t>
      </w:r>
      <w:r w:rsidRPr="00F86965">
        <w:rPr>
          <w:rFonts w:ascii="仿宋_GB2312" w:eastAsia="仿宋_GB2312" w:hAnsi="宋体" w:cs="仿宋_GB2312" w:hint="eastAsia"/>
          <w:color w:val="000000"/>
          <w:sz w:val="32"/>
          <w:szCs w:val="32"/>
        </w:rPr>
        <w:t>元</w:t>
      </w:r>
      <w:r w:rsidR="0022011A">
        <w:rPr>
          <w:rFonts w:ascii="仿宋_GB2312" w:eastAsia="仿宋_GB2312" w:hAnsi="宋体" w:cs="仿宋_GB2312" w:hint="eastAsia"/>
          <w:color w:val="000000"/>
          <w:sz w:val="32"/>
          <w:szCs w:val="32"/>
        </w:rPr>
        <w:t>，</w:t>
      </w:r>
      <w:r w:rsidR="0022011A" w:rsidRPr="00F86965">
        <w:rPr>
          <w:rFonts w:ascii="仿宋_GB2312" w:eastAsia="仿宋_GB2312" w:hAnsi="宋体" w:cs="仿宋_GB2312" w:hint="eastAsia"/>
          <w:color w:val="000000"/>
          <w:sz w:val="32"/>
          <w:szCs w:val="32"/>
        </w:rPr>
        <w:t>政府采购</w:t>
      </w:r>
      <w:r w:rsidR="0022011A">
        <w:rPr>
          <w:rFonts w:ascii="仿宋_GB2312" w:eastAsia="仿宋_GB2312" w:hAnsi="宋体" w:cs="仿宋_GB2312" w:hint="eastAsia"/>
          <w:color w:val="000000"/>
          <w:sz w:val="32"/>
          <w:szCs w:val="32"/>
        </w:rPr>
        <w:t>工程</w:t>
      </w:r>
      <w:r w:rsidR="0022011A" w:rsidRPr="00F86965">
        <w:rPr>
          <w:rFonts w:ascii="仿宋_GB2312" w:eastAsia="仿宋_GB2312" w:hAnsi="宋体" w:cs="仿宋_GB2312" w:hint="eastAsia"/>
          <w:color w:val="000000"/>
          <w:sz w:val="32"/>
          <w:szCs w:val="32"/>
        </w:rPr>
        <w:t>支出</w:t>
      </w:r>
      <w:r w:rsidR="0022011A" w:rsidRPr="00F86965">
        <w:rPr>
          <w:rFonts w:ascii="仿宋_GB2312" w:eastAsia="仿宋_GB2312" w:hAnsi="宋体" w:cs="仿宋_GB2312"/>
          <w:color w:val="000000"/>
          <w:sz w:val="32"/>
          <w:szCs w:val="32"/>
        </w:rPr>
        <w:t>0</w:t>
      </w:r>
      <w:r w:rsidR="0022011A" w:rsidRPr="00F86965">
        <w:rPr>
          <w:rFonts w:ascii="仿宋_GB2312" w:eastAsia="仿宋_GB2312" w:hAnsi="宋体" w:cs="仿宋_GB2312" w:hint="eastAsia"/>
          <w:color w:val="000000"/>
          <w:sz w:val="32"/>
          <w:szCs w:val="32"/>
        </w:rPr>
        <w:t>元</w:t>
      </w:r>
      <w:r w:rsidR="0022011A">
        <w:rPr>
          <w:rFonts w:ascii="仿宋_GB2312" w:eastAsia="仿宋_GB2312" w:hAnsi="宋体" w:cs="仿宋_GB2312" w:hint="eastAsia"/>
          <w:color w:val="000000"/>
          <w:sz w:val="32"/>
          <w:szCs w:val="32"/>
        </w:rPr>
        <w:t>，</w:t>
      </w:r>
      <w:r w:rsidR="0022011A" w:rsidRPr="00F86965">
        <w:rPr>
          <w:rFonts w:ascii="仿宋_GB2312" w:eastAsia="仿宋_GB2312" w:hAnsi="宋体" w:cs="仿宋_GB2312" w:hint="eastAsia"/>
          <w:color w:val="000000"/>
          <w:sz w:val="32"/>
          <w:szCs w:val="32"/>
        </w:rPr>
        <w:t>政府采购服务支出</w:t>
      </w:r>
      <w:r w:rsidR="0022011A" w:rsidRPr="00F86965">
        <w:rPr>
          <w:rFonts w:ascii="仿宋_GB2312" w:eastAsia="仿宋_GB2312" w:hAnsi="宋体" w:cs="仿宋_GB2312"/>
          <w:color w:val="000000"/>
          <w:sz w:val="32"/>
          <w:szCs w:val="32"/>
        </w:rPr>
        <w:t>0</w:t>
      </w:r>
      <w:r w:rsidR="0022011A" w:rsidRPr="00F86965">
        <w:rPr>
          <w:rFonts w:ascii="仿宋_GB2312" w:eastAsia="仿宋_GB2312" w:hAnsi="宋体" w:cs="仿宋_GB2312" w:hint="eastAsia"/>
          <w:color w:val="000000"/>
          <w:sz w:val="32"/>
          <w:szCs w:val="32"/>
        </w:rPr>
        <w:t>元</w:t>
      </w:r>
      <w:r w:rsidRPr="00F86965">
        <w:rPr>
          <w:rFonts w:ascii="仿宋_GB2312" w:eastAsia="仿宋_GB2312" w:hAnsi="宋体" w:cs="仿宋_GB2312" w:hint="eastAsia"/>
          <w:color w:val="000000"/>
          <w:sz w:val="32"/>
          <w:szCs w:val="32"/>
        </w:rPr>
        <w:t>。</w:t>
      </w:r>
      <w:r w:rsidR="0022011A" w:rsidRPr="0022011A">
        <w:rPr>
          <w:rFonts w:ascii="仿宋_GB2312" w:eastAsia="仿宋_GB2312" w:hAnsi="宋体" w:cs="仿宋_GB2312" w:hint="eastAsia"/>
          <w:color w:val="000000"/>
          <w:sz w:val="32"/>
          <w:szCs w:val="32"/>
        </w:rPr>
        <w:t>喀什地区为偏远地区，参与招投标的供应商基本为中小微企业。</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lastRenderedPageBreak/>
        <w:t>（三）国有资产占用情况</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33413A">
        <w:rPr>
          <w:rFonts w:ascii="仿宋_GB2312" w:eastAsia="仿宋_GB2312" w:cs="仿宋_GB2312" w:hint="eastAsia"/>
          <w:sz w:val="32"/>
          <w:szCs w:val="32"/>
        </w:rPr>
        <w:t>截止</w:t>
      </w:r>
      <w:r w:rsidRPr="0033413A">
        <w:rPr>
          <w:rFonts w:ascii="仿宋_GB2312" w:eastAsia="仿宋_GB2312" w:cs="仿宋_GB2312"/>
          <w:sz w:val="32"/>
          <w:szCs w:val="32"/>
        </w:rPr>
        <w:t>2016</w:t>
      </w:r>
      <w:r w:rsidRPr="0033413A">
        <w:rPr>
          <w:rFonts w:ascii="仿宋_GB2312" w:eastAsia="仿宋_GB2312" w:cs="仿宋_GB2312" w:hint="eastAsia"/>
          <w:sz w:val="32"/>
          <w:szCs w:val="32"/>
        </w:rPr>
        <w:t>年</w:t>
      </w:r>
      <w:r w:rsidRPr="0033413A">
        <w:rPr>
          <w:rFonts w:ascii="仿宋_GB2312" w:eastAsia="仿宋_GB2312" w:cs="仿宋_GB2312"/>
          <w:sz w:val="32"/>
          <w:szCs w:val="32"/>
        </w:rPr>
        <w:t>12</w:t>
      </w:r>
      <w:r w:rsidRPr="0033413A">
        <w:rPr>
          <w:rFonts w:ascii="仿宋_GB2312" w:eastAsia="仿宋_GB2312" w:cs="仿宋_GB2312" w:hint="eastAsia"/>
          <w:sz w:val="32"/>
          <w:szCs w:val="32"/>
        </w:rPr>
        <w:t>月</w:t>
      </w:r>
      <w:r w:rsidRPr="0033413A">
        <w:rPr>
          <w:rFonts w:ascii="仿宋_GB2312" w:eastAsia="仿宋_GB2312" w:cs="仿宋_GB2312"/>
          <w:sz w:val="32"/>
          <w:szCs w:val="32"/>
        </w:rPr>
        <w:t>31</w:t>
      </w:r>
      <w:r w:rsidRPr="0033413A">
        <w:rPr>
          <w:rFonts w:ascii="仿宋_GB2312" w:eastAsia="仿宋_GB2312" w:cs="仿宋_GB2312" w:hint="eastAsia"/>
          <w:sz w:val="32"/>
          <w:szCs w:val="32"/>
        </w:rPr>
        <w:t>日，本单位共有车辆</w:t>
      </w:r>
      <w:r>
        <w:rPr>
          <w:rFonts w:ascii="仿宋_GB2312" w:eastAsia="仿宋_GB2312" w:cs="仿宋_GB2312"/>
          <w:sz w:val="32"/>
          <w:szCs w:val="32"/>
        </w:rPr>
        <w:t>1</w:t>
      </w:r>
      <w:r w:rsidRPr="0033413A">
        <w:rPr>
          <w:rFonts w:ascii="仿宋_GB2312" w:eastAsia="仿宋_GB2312" w:cs="仿宋_GB2312" w:hint="eastAsia"/>
          <w:sz w:val="32"/>
          <w:szCs w:val="32"/>
        </w:rPr>
        <w:t>辆，其中一般公务用车</w:t>
      </w:r>
      <w:r>
        <w:rPr>
          <w:rFonts w:ascii="仿宋_GB2312" w:eastAsia="仿宋_GB2312" w:cs="仿宋_GB2312"/>
          <w:sz w:val="32"/>
          <w:szCs w:val="32"/>
        </w:rPr>
        <w:t>1</w:t>
      </w:r>
      <w:r w:rsidRPr="0033413A">
        <w:rPr>
          <w:rFonts w:ascii="仿宋_GB2312" w:eastAsia="仿宋_GB2312" w:cs="仿宋_GB2312" w:hint="eastAsia"/>
          <w:sz w:val="32"/>
          <w:szCs w:val="32"/>
        </w:rPr>
        <w:t>辆，一般用车</w:t>
      </w:r>
      <w:r>
        <w:rPr>
          <w:rFonts w:ascii="仿宋_GB2312" w:eastAsia="仿宋_GB2312" w:cs="仿宋_GB2312"/>
          <w:sz w:val="32"/>
          <w:szCs w:val="32"/>
        </w:rPr>
        <w:t>0</w:t>
      </w:r>
      <w:r w:rsidRPr="0033413A">
        <w:rPr>
          <w:rFonts w:ascii="仿宋_GB2312" w:eastAsia="仿宋_GB2312" w:cs="仿宋_GB2312" w:hint="eastAsia"/>
          <w:sz w:val="32"/>
          <w:szCs w:val="32"/>
        </w:rPr>
        <w:t>辆，专业技术用车</w:t>
      </w:r>
      <w:r>
        <w:rPr>
          <w:rFonts w:ascii="仿宋_GB2312" w:eastAsia="仿宋_GB2312" w:cs="仿宋_GB2312"/>
          <w:sz w:val="32"/>
          <w:szCs w:val="32"/>
        </w:rPr>
        <w:t>0</w:t>
      </w:r>
      <w:r w:rsidRPr="0033413A">
        <w:rPr>
          <w:rFonts w:ascii="仿宋_GB2312" w:eastAsia="仿宋_GB2312" w:cs="仿宋_GB2312" w:hint="eastAsia"/>
          <w:sz w:val="32"/>
          <w:szCs w:val="32"/>
        </w:rPr>
        <w:t>辆，其他车辆</w:t>
      </w:r>
      <w:r>
        <w:rPr>
          <w:rFonts w:ascii="仿宋_GB2312" w:eastAsia="仿宋_GB2312" w:cs="仿宋_GB2312"/>
          <w:sz w:val="32"/>
          <w:szCs w:val="32"/>
        </w:rPr>
        <w:t>0</w:t>
      </w:r>
      <w:r w:rsidRPr="0033413A">
        <w:rPr>
          <w:rFonts w:ascii="仿宋_GB2312" w:eastAsia="仿宋_GB2312" w:cs="仿宋_GB2312" w:hint="eastAsia"/>
          <w:sz w:val="32"/>
          <w:szCs w:val="32"/>
        </w:rPr>
        <w:t>辆，其他用车主要是</w:t>
      </w:r>
      <w:r>
        <w:rPr>
          <w:rFonts w:ascii="仿宋_GB2312" w:eastAsia="仿宋_GB2312" w:cs="仿宋_GB2312" w:hint="eastAsia"/>
          <w:sz w:val="32"/>
          <w:szCs w:val="32"/>
        </w:rPr>
        <w:t>本单位无其他用车</w:t>
      </w:r>
      <w:r w:rsidRPr="0033413A">
        <w:rPr>
          <w:rFonts w:ascii="仿宋_GB2312" w:eastAsia="仿宋_GB2312" w:cs="仿宋_GB2312" w:hint="eastAsia"/>
          <w:sz w:val="32"/>
          <w:szCs w:val="32"/>
        </w:rPr>
        <w:t>，单位价值在</w:t>
      </w:r>
      <w:r w:rsidRPr="0033413A">
        <w:rPr>
          <w:rFonts w:ascii="仿宋_GB2312" w:eastAsia="仿宋_GB2312" w:cs="仿宋_GB2312"/>
          <w:sz w:val="32"/>
          <w:szCs w:val="32"/>
        </w:rPr>
        <w:t>50</w:t>
      </w:r>
      <w:r w:rsidRPr="0033413A">
        <w:rPr>
          <w:rFonts w:ascii="仿宋_GB2312" w:eastAsia="仿宋_GB2312" w:cs="仿宋_GB2312" w:hint="eastAsia"/>
          <w:sz w:val="32"/>
          <w:szCs w:val="32"/>
        </w:rPr>
        <w:t>万元以上的设备</w:t>
      </w:r>
      <w:r>
        <w:rPr>
          <w:rFonts w:ascii="仿宋_GB2312" w:eastAsia="仿宋_GB2312" w:cs="仿宋_GB2312"/>
          <w:sz w:val="32"/>
          <w:szCs w:val="32"/>
        </w:rPr>
        <w:t>0</w:t>
      </w:r>
      <w:r w:rsidRPr="0033413A">
        <w:rPr>
          <w:rFonts w:ascii="仿宋_GB2312" w:eastAsia="仿宋_GB2312" w:cs="仿宋_GB2312" w:hint="eastAsia"/>
          <w:sz w:val="32"/>
          <w:szCs w:val="32"/>
        </w:rPr>
        <w:t>台（套），价值</w:t>
      </w:r>
      <w:r>
        <w:rPr>
          <w:rFonts w:ascii="仿宋_GB2312" w:eastAsia="仿宋_GB2312" w:cs="仿宋_GB2312"/>
          <w:sz w:val="32"/>
          <w:szCs w:val="32"/>
        </w:rPr>
        <w:t>0</w:t>
      </w:r>
      <w:r w:rsidRPr="0033413A">
        <w:rPr>
          <w:rFonts w:ascii="仿宋_GB2312" w:eastAsia="仿宋_GB2312" w:cs="仿宋_GB2312" w:hint="eastAsia"/>
          <w:sz w:val="32"/>
          <w:szCs w:val="32"/>
        </w:rPr>
        <w:t>元。</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（四）民生项目、重点支出项目绩效评价结果</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color w:val="000000"/>
          <w:sz w:val="32"/>
          <w:szCs w:val="32"/>
        </w:rPr>
        <w:t>2016</w:t>
      </w:r>
      <w:r w:rsidRPr="00F86965">
        <w:rPr>
          <w:rFonts w:ascii="仿宋_GB2312" w:eastAsia="仿宋_GB2312" w:hAnsi="宋体" w:cs="仿宋_GB2312" w:hint="eastAsia"/>
          <w:color w:val="000000"/>
          <w:sz w:val="32"/>
          <w:szCs w:val="32"/>
        </w:rPr>
        <w:t>年，军供站无民生重点支出项目。</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（五）事业收入明细、经营收入明细</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color w:val="000000"/>
          <w:sz w:val="32"/>
          <w:szCs w:val="32"/>
        </w:rPr>
        <w:t>2016</w:t>
      </w:r>
      <w:r w:rsidRPr="00F86965">
        <w:rPr>
          <w:rFonts w:ascii="仿宋_GB2312" w:eastAsia="仿宋_GB2312" w:hAnsi="宋体" w:cs="仿宋_GB2312" w:hint="eastAsia"/>
          <w:color w:val="000000"/>
          <w:sz w:val="32"/>
          <w:szCs w:val="32"/>
        </w:rPr>
        <w:t>年军供站无事业收入及经营收入。</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八、专业名词解释</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（一）财政拨款收入：指单位本年度从本级财政部门取得财政拨款。</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（二）事业收入：指事业单位开展专业业务活动及辅助活动所取得的收入。</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（三）经营收入：指事业单位在专业业务活动及其辅助活动之外开展非独立核算经营活动取得的收入。</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（四）其他收入：指除上述“财政拨款收入”、“事业收入”、“经营收入”等以外的收入。</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color w:val="000000"/>
          <w:sz w:val="32"/>
          <w:szCs w:val="32"/>
        </w:rPr>
        <w:t>(</w:t>
      </w:r>
      <w:r w:rsidRPr="00F86965">
        <w:rPr>
          <w:rFonts w:ascii="仿宋_GB2312" w:eastAsia="仿宋_GB2312" w:hAnsi="宋体" w:cs="仿宋_GB2312" w:hint="eastAsia"/>
          <w:color w:val="000000"/>
          <w:sz w:val="32"/>
          <w:szCs w:val="32"/>
        </w:rPr>
        <w:t>五</w:t>
      </w:r>
      <w:r w:rsidRPr="00F86965">
        <w:rPr>
          <w:rFonts w:ascii="仿宋_GB2312" w:eastAsia="仿宋_GB2312" w:hAnsi="宋体" w:cs="仿宋_GB2312"/>
          <w:color w:val="000000"/>
          <w:sz w:val="32"/>
          <w:szCs w:val="32"/>
        </w:rPr>
        <w:t>)</w:t>
      </w:r>
      <w:r w:rsidRPr="00F86965">
        <w:rPr>
          <w:rFonts w:ascii="仿宋_GB2312" w:eastAsia="仿宋_GB2312" w:hAnsi="宋体" w:cs="仿宋_GB2312" w:hint="eastAsia"/>
          <w:color w:val="000000"/>
          <w:sz w:val="32"/>
          <w:szCs w:val="32"/>
        </w:rPr>
        <w:t>用事业基金弥补收支差额：指事业单位在当年的“财政拨款收入”、“事业收</w:t>
      </w:r>
      <w:bookmarkStart w:id="1" w:name="_GoBack"/>
      <w:bookmarkEnd w:id="1"/>
      <w:r w:rsidRPr="00F86965">
        <w:rPr>
          <w:rFonts w:ascii="仿宋_GB2312" w:eastAsia="仿宋_GB2312" w:hAnsi="宋体" w:cs="仿宋_GB2312" w:hint="eastAsia"/>
          <w:color w:val="000000"/>
          <w:sz w:val="32"/>
          <w:szCs w:val="32"/>
        </w:rPr>
        <w:t>入”、“经营收入”、“其他收入”不足以安排当年支出的情况下，使用以前年度积累的事业基金（事业单位当年收支相抵后按国家规定提取、用于弥补以后年度收支差额的基金）弥补本年度收支缺口的资金。</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（六）年初结转和结余：指以前年度尚未完成、结转到</w:t>
      </w:r>
      <w:r w:rsidRPr="00F86965">
        <w:rPr>
          <w:rFonts w:ascii="仿宋_GB2312" w:eastAsia="仿宋_GB2312" w:hAnsi="宋体" w:cs="仿宋_GB2312" w:hint="eastAsia"/>
          <w:color w:val="000000"/>
          <w:sz w:val="32"/>
          <w:szCs w:val="32"/>
        </w:rPr>
        <w:lastRenderedPageBreak/>
        <w:t>本年按有关规定继续使用的资金。</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（七）结余分配：指事业单位按规定提取的职工福利基</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金、事业基金和缴纳的所得税，以及建设单位按规定应交回的基本建设竣工项目结余资金。</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（八）年末结转和结余：指本年度或以前年度预算安排、</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因客观条件发生变化无法按原计划实施，需要延迟到以后年度按有关规定继续使用的资金。</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（九）基本支出：指为保障机构正常运转、完成日常工作任务而发生的人员支出和公用支出。</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（十）项目支出：指在基本支出之外为完成特定行政任务和事业发展目标所发生的支出。</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（十一）经营支出：指事业单位在专业业务活动及其辅助活动之外开展非独立核算经营活动发生的支出。</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sidRPr="00F86965">
        <w:rPr>
          <w:rFonts w:ascii="仿宋_GB2312" w:eastAsia="仿宋_GB2312" w:hAnsi="宋体" w:cs="仿宋_GB2312"/>
          <w:color w:val="000000"/>
          <w:sz w:val="32"/>
          <w:szCs w:val="32"/>
        </w:rPr>
        <w:t xml:space="preserve"> </w:t>
      </w:r>
    </w:p>
    <w:p w:rsidR="00D91451" w:rsidRPr="00F86965" w:rsidRDefault="00D91451" w:rsidP="00B512F6">
      <w:pPr>
        <w:spacing w:line="560" w:lineRule="exact"/>
        <w:ind w:firstLineChars="200" w:firstLine="640"/>
        <w:rPr>
          <w:rFonts w:ascii="仿宋_GB2312" w:eastAsia="仿宋_GB2312" w:hAnsi="宋体" w:cs="仿宋_GB2312"/>
          <w:color w:val="000000"/>
          <w:sz w:val="32"/>
          <w:szCs w:val="32"/>
        </w:rPr>
      </w:pPr>
      <w:r w:rsidRPr="00F86965">
        <w:rPr>
          <w:rFonts w:ascii="仿宋_GB2312" w:eastAsia="仿宋_GB2312" w:hAnsi="宋体" w:cs="仿宋_GB2312" w:hint="eastAsia"/>
          <w:color w:val="000000"/>
          <w:sz w:val="32"/>
          <w:szCs w:val="32"/>
        </w:rPr>
        <w:t>（十三）机关运行经费：为保障行政单位（含参照公务员法管理的事业单位）运行用于购买货物和服务的各项资金，包括办公费、印刷费、邮电费、差旅费、会议费、福利</w:t>
      </w:r>
      <w:r w:rsidRPr="00F86965">
        <w:rPr>
          <w:rFonts w:ascii="仿宋_GB2312" w:eastAsia="仿宋_GB2312" w:hAnsi="宋体" w:cs="仿宋_GB2312" w:hint="eastAsia"/>
          <w:color w:val="000000"/>
          <w:sz w:val="32"/>
          <w:szCs w:val="32"/>
        </w:rPr>
        <w:lastRenderedPageBreak/>
        <w:t>费、日常维修费、专用材料及一般设备购置费、办公用房水电费、办公用房取暖费、办公用房物业管理费、公务用车运行维护费以及其他费用。</w:t>
      </w:r>
    </w:p>
    <w:sectPr w:rsidR="00D91451" w:rsidRPr="00F86965"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DF8" w:rsidRDefault="005B4DF8" w:rsidP="00FF5D03">
      <w:r>
        <w:separator/>
      </w:r>
    </w:p>
  </w:endnote>
  <w:endnote w:type="continuationSeparator" w:id="0">
    <w:p w:rsidR="005B4DF8" w:rsidRDefault="005B4DF8"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451" w:rsidRDefault="00B512F6" w:rsidP="00034248">
    <w:pPr>
      <w:pStyle w:val="a5"/>
      <w:framePr w:wrap="auto" w:vAnchor="text" w:hAnchor="margin" w:xAlign="right" w:y="1"/>
      <w:rPr>
        <w:rStyle w:val="a7"/>
      </w:rPr>
    </w:pPr>
    <w:r>
      <w:rPr>
        <w:rStyle w:val="a7"/>
      </w:rPr>
      <w:fldChar w:fldCharType="begin"/>
    </w:r>
    <w:r w:rsidR="00D91451">
      <w:rPr>
        <w:rStyle w:val="a7"/>
      </w:rPr>
      <w:instrText xml:space="preserve">PAGE  </w:instrText>
    </w:r>
    <w:r>
      <w:rPr>
        <w:rStyle w:val="a7"/>
      </w:rPr>
      <w:fldChar w:fldCharType="separate"/>
    </w:r>
    <w:r w:rsidR="0022011A">
      <w:rPr>
        <w:rStyle w:val="a7"/>
        <w:noProof/>
      </w:rPr>
      <w:t>5</w:t>
    </w:r>
    <w:r>
      <w:rPr>
        <w:rStyle w:val="a7"/>
      </w:rPr>
      <w:fldChar w:fldCharType="end"/>
    </w:r>
  </w:p>
  <w:p w:rsidR="00D91451" w:rsidRDefault="00D91451"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DF8" w:rsidRDefault="005B4DF8" w:rsidP="00FF5D03">
      <w:r>
        <w:separator/>
      </w:r>
    </w:p>
  </w:footnote>
  <w:footnote w:type="continuationSeparator" w:id="0">
    <w:p w:rsidR="005B4DF8" w:rsidRDefault="005B4DF8"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451" w:rsidRDefault="00D91451" w:rsidP="007F2581">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4">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5">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6">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4"/>
  </w:num>
  <w:num w:numId="2">
    <w:abstractNumId w:val="0"/>
  </w:num>
  <w:num w:numId="3">
    <w:abstractNumId w:val="6"/>
  </w:num>
  <w:num w:numId="4">
    <w:abstractNumId w:val="5"/>
  </w:num>
  <w:num w:numId="5">
    <w:abstractNumId w:val="2"/>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200A7"/>
    <w:rsid w:val="00024B7F"/>
    <w:rsid w:val="00034248"/>
    <w:rsid w:val="00040505"/>
    <w:rsid w:val="000408C6"/>
    <w:rsid w:val="00052FE0"/>
    <w:rsid w:val="00053C43"/>
    <w:rsid w:val="00054384"/>
    <w:rsid w:val="00061642"/>
    <w:rsid w:val="000703F5"/>
    <w:rsid w:val="000775E8"/>
    <w:rsid w:val="0008288D"/>
    <w:rsid w:val="00086A97"/>
    <w:rsid w:val="0008797D"/>
    <w:rsid w:val="00091F7F"/>
    <w:rsid w:val="00094D69"/>
    <w:rsid w:val="000A5DE3"/>
    <w:rsid w:val="000A65DB"/>
    <w:rsid w:val="000B1596"/>
    <w:rsid w:val="000B5213"/>
    <w:rsid w:val="000B5796"/>
    <w:rsid w:val="000C25E5"/>
    <w:rsid w:val="000C3B20"/>
    <w:rsid w:val="000E7FFD"/>
    <w:rsid w:val="0010183B"/>
    <w:rsid w:val="00101AD5"/>
    <w:rsid w:val="00105486"/>
    <w:rsid w:val="00110855"/>
    <w:rsid w:val="00116D75"/>
    <w:rsid w:val="00132D62"/>
    <w:rsid w:val="00140E78"/>
    <w:rsid w:val="00142BCE"/>
    <w:rsid w:val="00147040"/>
    <w:rsid w:val="00151463"/>
    <w:rsid w:val="001660DA"/>
    <w:rsid w:val="00170582"/>
    <w:rsid w:val="0017190B"/>
    <w:rsid w:val="001807F3"/>
    <w:rsid w:val="0018540B"/>
    <w:rsid w:val="001870FE"/>
    <w:rsid w:val="00187533"/>
    <w:rsid w:val="001943AB"/>
    <w:rsid w:val="001C60F1"/>
    <w:rsid w:val="001C72F1"/>
    <w:rsid w:val="001D09C9"/>
    <w:rsid w:val="001E24D7"/>
    <w:rsid w:val="001E4658"/>
    <w:rsid w:val="001E7C6A"/>
    <w:rsid w:val="001F2B9D"/>
    <w:rsid w:val="001F33C0"/>
    <w:rsid w:val="001F6EF5"/>
    <w:rsid w:val="0020099B"/>
    <w:rsid w:val="00202ED5"/>
    <w:rsid w:val="00205C3B"/>
    <w:rsid w:val="0022011A"/>
    <w:rsid w:val="0023483E"/>
    <w:rsid w:val="00237092"/>
    <w:rsid w:val="00242FE4"/>
    <w:rsid w:val="00245986"/>
    <w:rsid w:val="00262C89"/>
    <w:rsid w:val="00265B72"/>
    <w:rsid w:val="002743C3"/>
    <w:rsid w:val="00287A2E"/>
    <w:rsid w:val="002A25F8"/>
    <w:rsid w:val="002B5B38"/>
    <w:rsid w:val="002C37F3"/>
    <w:rsid w:val="002C677C"/>
    <w:rsid w:val="002C740B"/>
    <w:rsid w:val="002D02F4"/>
    <w:rsid w:val="00303B2E"/>
    <w:rsid w:val="003158E9"/>
    <w:rsid w:val="00333969"/>
    <w:rsid w:val="0033413A"/>
    <w:rsid w:val="003472C5"/>
    <w:rsid w:val="00347996"/>
    <w:rsid w:val="00350B5B"/>
    <w:rsid w:val="00355E9A"/>
    <w:rsid w:val="003632BC"/>
    <w:rsid w:val="0039520C"/>
    <w:rsid w:val="003B0831"/>
    <w:rsid w:val="003B30D1"/>
    <w:rsid w:val="003B548F"/>
    <w:rsid w:val="003B594E"/>
    <w:rsid w:val="003C2E54"/>
    <w:rsid w:val="003C3FB5"/>
    <w:rsid w:val="003D0C72"/>
    <w:rsid w:val="003F0F14"/>
    <w:rsid w:val="003F6124"/>
    <w:rsid w:val="004011AD"/>
    <w:rsid w:val="0040177E"/>
    <w:rsid w:val="004046AE"/>
    <w:rsid w:val="00406AB0"/>
    <w:rsid w:val="00417715"/>
    <w:rsid w:val="00420614"/>
    <w:rsid w:val="00427009"/>
    <w:rsid w:val="0043072D"/>
    <w:rsid w:val="00434EEE"/>
    <w:rsid w:val="0045212A"/>
    <w:rsid w:val="00457BD9"/>
    <w:rsid w:val="004743B3"/>
    <w:rsid w:val="00477BCC"/>
    <w:rsid w:val="00486188"/>
    <w:rsid w:val="00487059"/>
    <w:rsid w:val="004A08C1"/>
    <w:rsid w:val="004A28B1"/>
    <w:rsid w:val="004B6AAB"/>
    <w:rsid w:val="004D2787"/>
    <w:rsid w:val="004D48D7"/>
    <w:rsid w:val="004D6F93"/>
    <w:rsid w:val="0050291C"/>
    <w:rsid w:val="00522C1B"/>
    <w:rsid w:val="005272D8"/>
    <w:rsid w:val="005279C4"/>
    <w:rsid w:val="00532879"/>
    <w:rsid w:val="00536B73"/>
    <w:rsid w:val="00536BDC"/>
    <w:rsid w:val="0054538C"/>
    <w:rsid w:val="00552B99"/>
    <w:rsid w:val="00564B7D"/>
    <w:rsid w:val="00565025"/>
    <w:rsid w:val="005766BD"/>
    <w:rsid w:val="00592401"/>
    <w:rsid w:val="00595CD5"/>
    <w:rsid w:val="005A0EA5"/>
    <w:rsid w:val="005A12C3"/>
    <w:rsid w:val="005B4DF8"/>
    <w:rsid w:val="005D008D"/>
    <w:rsid w:val="005D35E5"/>
    <w:rsid w:val="005D5345"/>
    <w:rsid w:val="005D6922"/>
    <w:rsid w:val="005E686A"/>
    <w:rsid w:val="00604561"/>
    <w:rsid w:val="006154E5"/>
    <w:rsid w:val="00623F52"/>
    <w:rsid w:val="00642F1B"/>
    <w:rsid w:val="006525AD"/>
    <w:rsid w:val="006537AC"/>
    <w:rsid w:val="00656979"/>
    <w:rsid w:val="00657606"/>
    <w:rsid w:val="00672B4C"/>
    <w:rsid w:val="0067584F"/>
    <w:rsid w:val="006773BD"/>
    <w:rsid w:val="00684559"/>
    <w:rsid w:val="00687879"/>
    <w:rsid w:val="00695B6B"/>
    <w:rsid w:val="00696752"/>
    <w:rsid w:val="006A1621"/>
    <w:rsid w:val="006A2219"/>
    <w:rsid w:val="006A56FC"/>
    <w:rsid w:val="006A7356"/>
    <w:rsid w:val="006B4090"/>
    <w:rsid w:val="006D1C14"/>
    <w:rsid w:val="006D4B8A"/>
    <w:rsid w:val="006D4B96"/>
    <w:rsid w:val="006D5899"/>
    <w:rsid w:val="006F1159"/>
    <w:rsid w:val="006F13E9"/>
    <w:rsid w:val="006F3090"/>
    <w:rsid w:val="006F4D3C"/>
    <w:rsid w:val="006F7FA8"/>
    <w:rsid w:val="007226FB"/>
    <w:rsid w:val="00734F02"/>
    <w:rsid w:val="00774810"/>
    <w:rsid w:val="00775462"/>
    <w:rsid w:val="00782159"/>
    <w:rsid w:val="00784E08"/>
    <w:rsid w:val="00791DB6"/>
    <w:rsid w:val="00793D15"/>
    <w:rsid w:val="007978CD"/>
    <w:rsid w:val="007A2B41"/>
    <w:rsid w:val="007A2BDC"/>
    <w:rsid w:val="007C4CF2"/>
    <w:rsid w:val="007D4BA8"/>
    <w:rsid w:val="007D75E2"/>
    <w:rsid w:val="007F238C"/>
    <w:rsid w:val="007F2581"/>
    <w:rsid w:val="008012F4"/>
    <w:rsid w:val="008104D1"/>
    <w:rsid w:val="00815033"/>
    <w:rsid w:val="0083141B"/>
    <w:rsid w:val="008320D7"/>
    <w:rsid w:val="00842279"/>
    <w:rsid w:val="00844D3A"/>
    <w:rsid w:val="00847706"/>
    <w:rsid w:val="00850A57"/>
    <w:rsid w:val="00854186"/>
    <w:rsid w:val="00860ECA"/>
    <w:rsid w:val="008664F8"/>
    <w:rsid w:val="00877032"/>
    <w:rsid w:val="00880D0D"/>
    <w:rsid w:val="0088307D"/>
    <w:rsid w:val="008872A2"/>
    <w:rsid w:val="00895A64"/>
    <w:rsid w:val="008A0DC9"/>
    <w:rsid w:val="008B02AA"/>
    <w:rsid w:val="008B26C2"/>
    <w:rsid w:val="008C5ABD"/>
    <w:rsid w:val="008D0019"/>
    <w:rsid w:val="008D28A9"/>
    <w:rsid w:val="008E26A2"/>
    <w:rsid w:val="009022A6"/>
    <w:rsid w:val="009078E5"/>
    <w:rsid w:val="00910498"/>
    <w:rsid w:val="00912ADD"/>
    <w:rsid w:val="00921F8C"/>
    <w:rsid w:val="00922FA7"/>
    <w:rsid w:val="00927EC1"/>
    <w:rsid w:val="00942179"/>
    <w:rsid w:val="00954B4B"/>
    <w:rsid w:val="00965C8B"/>
    <w:rsid w:val="00983C2E"/>
    <w:rsid w:val="00986810"/>
    <w:rsid w:val="00986E5F"/>
    <w:rsid w:val="0098777F"/>
    <w:rsid w:val="009A24AF"/>
    <w:rsid w:val="009A61B8"/>
    <w:rsid w:val="009A7D21"/>
    <w:rsid w:val="009C453B"/>
    <w:rsid w:val="009C7F6B"/>
    <w:rsid w:val="009D56E6"/>
    <w:rsid w:val="009E2D22"/>
    <w:rsid w:val="009F1B75"/>
    <w:rsid w:val="009F39C7"/>
    <w:rsid w:val="009F4577"/>
    <w:rsid w:val="009F6D25"/>
    <w:rsid w:val="00A013AA"/>
    <w:rsid w:val="00A145A8"/>
    <w:rsid w:val="00A2778C"/>
    <w:rsid w:val="00A32422"/>
    <w:rsid w:val="00A33619"/>
    <w:rsid w:val="00A3418E"/>
    <w:rsid w:val="00A407D1"/>
    <w:rsid w:val="00A52C6C"/>
    <w:rsid w:val="00A6273A"/>
    <w:rsid w:val="00A65801"/>
    <w:rsid w:val="00A776AE"/>
    <w:rsid w:val="00A93ABA"/>
    <w:rsid w:val="00A97E66"/>
    <w:rsid w:val="00AA1759"/>
    <w:rsid w:val="00AA3003"/>
    <w:rsid w:val="00AA3F7F"/>
    <w:rsid w:val="00AC139B"/>
    <w:rsid w:val="00AC4897"/>
    <w:rsid w:val="00AD7784"/>
    <w:rsid w:val="00AE4858"/>
    <w:rsid w:val="00B0409B"/>
    <w:rsid w:val="00B21656"/>
    <w:rsid w:val="00B24563"/>
    <w:rsid w:val="00B25337"/>
    <w:rsid w:val="00B37A83"/>
    <w:rsid w:val="00B45FE1"/>
    <w:rsid w:val="00B512F6"/>
    <w:rsid w:val="00B56536"/>
    <w:rsid w:val="00B635BA"/>
    <w:rsid w:val="00B766B2"/>
    <w:rsid w:val="00B919A9"/>
    <w:rsid w:val="00BB2497"/>
    <w:rsid w:val="00BB372B"/>
    <w:rsid w:val="00BD3799"/>
    <w:rsid w:val="00BE2CF2"/>
    <w:rsid w:val="00BF6510"/>
    <w:rsid w:val="00BF76AF"/>
    <w:rsid w:val="00C14957"/>
    <w:rsid w:val="00C15174"/>
    <w:rsid w:val="00C17D9A"/>
    <w:rsid w:val="00C4155A"/>
    <w:rsid w:val="00C45F21"/>
    <w:rsid w:val="00C463DB"/>
    <w:rsid w:val="00C510C7"/>
    <w:rsid w:val="00C519BC"/>
    <w:rsid w:val="00C55E43"/>
    <w:rsid w:val="00C605BD"/>
    <w:rsid w:val="00C61AEF"/>
    <w:rsid w:val="00C61DC5"/>
    <w:rsid w:val="00C62423"/>
    <w:rsid w:val="00C64D8C"/>
    <w:rsid w:val="00C67E00"/>
    <w:rsid w:val="00C71D7B"/>
    <w:rsid w:val="00C7277B"/>
    <w:rsid w:val="00C87803"/>
    <w:rsid w:val="00C955CC"/>
    <w:rsid w:val="00CA6F46"/>
    <w:rsid w:val="00CB3117"/>
    <w:rsid w:val="00CC2B96"/>
    <w:rsid w:val="00CD3813"/>
    <w:rsid w:val="00CE1862"/>
    <w:rsid w:val="00CE37ED"/>
    <w:rsid w:val="00CE7F9B"/>
    <w:rsid w:val="00D16906"/>
    <w:rsid w:val="00D4613F"/>
    <w:rsid w:val="00D5318C"/>
    <w:rsid w:val="00D546FE"/>
    <w:rsid w:val="00D554FC"/>
    <w:rsid w:val="00D623D4"/>
    <w:rsid w:val="00D63764"/>
    <w:rsid w:val="00D71C2F"/>
    <w:rsid w:val="00D810D6"/>
    <w:rsid w:val="00D81E3D"/>
    <w:rsid w:val="00D91451"/>
    <w:rsid w:val="00D949F7"/>
    <w:rsid w:val="00DA057C"/>
    <w:rsid w:val="00DA16BE"/>
    <w:rsid w:val="00DB13AB"/>
    <w:rsid w:val="00DB2FC5"/>
    <w:rsid w:val="00DC58D9"/>
    <w:rsid w:val="00DE344D"/>
    <w:rsid w:val="00DE619D"/>
    <w:rsid w:val="00DF0712"/>
    <w:rsid w:val="00DF1100"/>
    <w:rsid w:val="00E102D0"/>
    <w:rsid w:val="00E339F2"/>
    <w:rsid w:val="00E417C4"/>
    <w:rsid w:val="00E65B26"/>
    <w:rsid w:val="00E663FF"/>
    <w:rsid w:val="00E774D0"/>
    <w:rsid w:val="00E8388E"/>
    <w:rsid w:val="00E852C4"/>
    <w:rsid w:val="00E97A31"/>
    <w:rsid w:val="00EA5F52"/>
    <w:rsid w:val="00EA64FF"/>
    <w:rsid w:val="00EB563F"/>
    <w:rsid w:val="00EB7DD0"/>
    <w:rsid w:val="00EC1979"/>
    <w:rsid w:val="00EC282F"/>
    <w:rsid w:val="00EC7E6A"/>
    <w:rsid w:val="00ED7C8E"/>
    <w:rsid w:val="00EE2E07"/>
    <w:rsid w:val="00EE66B1"/>
    <w:rsid w:val="00EE7234"/>
    <w:rsid w:val="00EF2D1A"/>
    <w:rsid w:val="00EF3B2C"/>
    <w:rsid w:val="00EF7B17"/>
    <w:rsid w:val="00F0364D"/>
    <w:rsid w:val="00F04CCD"/>
    <w:rsid w:val="00F06CB4"/>
    <w:rsid w:val="00F16C5D"/>
    <w:rsid w:val="00F2598F"/>
    <w:rsid w:val="00F310D7"/>
    <w:rsid w:val="00F43C3B"/>
    <w:rsid w:val="00F453E0"/>
    <w:rsid w:val="00F625B2"/>
    <w:rsid w:val="00F627E2"/>
    <w:rsid w:val="00F81C9E"/>
    <w:rsid w:val="00F81CE5"/>
    <w:rsid w:val="00F820FC"/>
    <w:rsid w:val="00F83AB9"/>
    <w:rsid w:val="00F86965"/>
    <w:rsid w:val="00F90285"/>
    <w:rsid w:val="00F96BAE"/>
    <w:rsid w:val="00FA08FE"/>
    <w:rsid w:val="00FA427F"/>
    <w:rsid w:val="00FB61FC"/>
    <w:rsid w:val="00FC1406"/>
    <w:rsid w:val="00FE354E"/>
    <w:rsid w:val="00FF0520"/>
    <w:rsid w:val="00FF5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C61AEF"/>
    <w:pPr>
      <w:widowControl/>
      <w:spacing w:before="100" w:beforeAutospacing="1" w:after="240"/>
      <w:jc w:val="left"/>
    </w:pPr>
    <w:rPr>
      <w:rFonts w:ascii="宋体" w:hAnsi="宋体" w:cs="宋体"/>
      <w:kern w:val="0"/>
      <w:sz w:val="24"/>
      <w:szCs w:val="24"/>
    </w:rPr>
  </w:style>
  <w:style w:type="paragraph" w:customStyle="1" w:styleId="Char3">
    <w:name w:val="Char"/>
    <w:basedOn w:val="a"/>
    <w:uiPriority w:val="99"/>
    <w:rsid w:val="00245986"/>
    <w:rPr>
      <w:rFonts w:ascii="仿宋_GB2312" w:eastAsia="仿宋_GB2312" w:hAnsi="Calibri" w:cs="黑体"/>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683461">
      <w:marLeft w:val="0"/>
      <w:marRight w:val="0"/>
      <w:marTop w:val="0"/>
      <w:marBottom w:val="0"/>
      <w:divBdr>
        <w:top w:val="none" w:sz="0" w:space="0" w:color="auto"/>
        <w:left w:val="none" w:sz="0" w:space="0" w:color="auto"/>
        <w:bottom w:val="none" w:sz="0" w:space="0" w:color="auto"/>
        <w:right w:val="none" w:sz="0" w:space="0" w:color="auto"/>
      </w:divBdr>
    </w:div>
    <w:div w:id="864683462">
      <w:marLeft w:val="0"/>
      <w:marRight w:val="0"/>
      <w:marTop w:val="0"/>
      <w:marBottom w:val="0"/>
      <w:divBdr>
        <w:top w:val="none" w:sz="0" w:space="0" w:color="auto"/>
        <w:left w:val="none" w:sz="0" w:space="0" w:color="auto"/>
        <w:bottom w:val="none" w:sz="0" w:space="0" w:color="auto"/>
        <w:right w:val="none" w:sz="0" w:space="0" w:color="auto"/>
      </w:divBdr>
    </w:div>
    <w:div w:id="8646834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462</TotalTime>
  <Pages>7</Pages>
  <Words>435</Words>
  <Characters>2485</Characters>
  <Application>Microsoft Office Word</Application>
  <DocSecurity>0</DocSecurity>
  <Lines>20</Lines>
  <Paragraphs>5</Paragraphs>
  <ScaleCrop>false</ScaleCrop>
  <Company>MC SYSTEM</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80</cp:revision>
  <cp:lastPrinted>2016-08-03T02:49:00Z</cp:lastPrinted>
  <dcterms:created xsi:type="dcterms:W3CDTF">2016-08-11T02:13:00Z</dcterms:created>
  <dcterms:modified xsi:type="dcterms:W3CDTF">2019-01-15T05:12:00Z</dcterms:modified>
</cp:coreProperties>
</file>