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2024年就业补助项目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叶城县人力资源和社会保障局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喀什地区人力资源和社会保障局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孙锦</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2025年04月10日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为深入贯彻党中央、国务院决策部署，落实自治区党委、人民政府各项稳就业政策，根据《中华人民共和国预算法》、《中华人民共和国预算法实施条例》、《关于印发＜新疆维吾尔自治区就业资金管理暂行办法＞的通知》（新财社〔2018〕241号）、《自治区财政厅 人力资源和社会保障厅关于提前下达2024年中央财政就业补助资金预算的通知》（新财社〔2023〕188号）精神下达《关于提前下达2024年中央财政就业补助资金的通知》喀地财社〔2023〕60号、为提高2024年自治区就业补助资金预算完整性，加快预算执行进度，根据《关于印发&lt;新疆维吾尔自治区就业资金管理暂行办法&gt;的通知》（新财社〔2018〕241号）《关于印发&lt;新疆维吾尔自治区农村富余劳动力转移就业以奖代补资金管理暂行办法&gt;的通知》（新财社〔2016〕37号）和《关于提前下达2024年自治区就业补助资金预算的通知》（新财社〔2023〕235号）精神《关于提前下达2024年自治区就业补助资金预算的通知》喀地财社〔2023〕111号文件按照就业资金使用管理办法，强化对就业专项资金的监督、管理和使用，发挥就业资金在稳就业、保就业和促进社会经济发展中的作用。通过该项目的实施，加强就业服务和就业管理，培育和完善统一开放、竞争有序的人力资源市场，为劳动者就业和用人单位招用人员提供服务，拓宽就业渠道，促进人员就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主要用于职业培训补贴、职业技能鉴定补贴、社会保险补贴、公益性岗位补贴、就业见习补贴、求职创业补贴、就业援助金、自主创业补贴、岗位补贴、就业创业服务补助和高技能人才培养补助等支出。项目建设可有效提升劳动力技能素质，改善就业环境，拓宽就业渠道，促进全县城镇新增就业，城镇失业人员再就业，确保城镇登记失业率控制在4%以内，保障就业工作有序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该项目预算资金4167.42万元，到位资金4167.42万元，支出4135.11万元，全年资金执行率99.2%。主要用于职业技能培训22317人，职业培训补贴人均标准1800元/人次、享受职业技能鉴定补贴人员9270人，职业技能鉴定补贴人均标准160元/工种、享受社会保险补贴人员1292人，社会保险补贴人均标准8400元/人/年、享受公益性岗位补贴人员878人，公益性岗位补贴人均标准1620元/人/月、享受求职创业补贴人员数量1706人，求职创业补贴人均标准1000元/人/年、农村富余劳动力转移就业人员数量1317人，转移就业以奖代补成本350元/人、享受自主创业补贴人员数量25人，自主创业补贴人均标准2000元/人、公益性岗位补贴发放月数12月、就业见习补贴发放月数12月、公共就业服务补助成本43900元、保持城镇失业率4%。有效促进社会就业，维护社会稳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叶城县人力资源和社会保障局为行政单位，决算编制范围的有9个办公室：办公室、干部科、工资职称科、档案室、社会保险科、就业科、培训鉴定科、劳动监察科、劳务输出办。</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编制人数44人，其中：行政人员编制11人、工勤1人、、事业编制32人。实有在职人数44人，其中：行政在职12人、工勤1人、参公3人、事业在职31人，行政退休人员2人。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根据喀地财社〔2023〕111号文件下达70.42万元、喀地财社〔2023〕60号文件下达3111万元、喀地财社〔2024〕7号文件下达986万元万元，共安排下达资金4167.42万元，为上级专项资金，最终确定项目资金总数为4167.42万元。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截至2024年12月31日，实际支出4135.11万元，预算执行率99.22%。</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资金4167.42万元，用于职业培训补贴、职业技能鉴定补贴、社会保险补贴、公益性岗位补贴、就业见习补贴、求职创业补贴、就业援助金、自主创业补贴、岗位补贴、就业创业服务补助和高技能人才培养补助等支出。项目建设可有效提升劳动力技能素质，改善就业环境，拓宽就业渠道，促进全县城镇新增就业，城镇失业人员再就业，确保城镇登记失业率控制在4%以内，保障就业工作有序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第一阶段：前期准备。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（1）整理项目全过程资料建档。根据资金下达文件用途，结合地区下达就业任务，制定2024年开展就业专项补贴项目补贴计划，根据职业技能培训、企业缴纳社保情况等及时进行各类补贴的审核拨付。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（2）由本单位（实施单位）绩效分管领导、项目负责人，财务负责人等人员组成评价组。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（3）评级工作组采取“年初绩效目标预定与实施效果比较法”进行评价，评价指标体系以绩效目标申报指标为依据。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采取现场和非现场评价相结合的方式实施评价，核查核实评价基础资料，全面了解就业专项补助项目资金的使用效率和效果，项目管理过程规范，完成了预期绩效目标等。对缺少的资料要求实施单位补充，同时，通过开展自我评价来总结经验和教训，为就业专项补助项目今后的开展提供参考建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（2）记录工作底稿并经项目负责人和经办人签字确认。需要调查问卷的，发放调查问卷开展满意度调查工作。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第三阶段：归集档案。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厅《自治区财政支出绩效评价管理暂行办法》（新财预〔2018〕189号）等相关政策文件与规定，以项目支出为对象所对应的预算资金，以2024年就业补助项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本次评价设计了评价方案、评价指标体系，通过资料分析、调研、访谈满意度调查等方式形成评价结论，在与项目单位沟通后确定评价意见，并出具评价报告。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孙锦任评价组组长，绩效评价工作职责为负责全盘工作。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康海兵任评价组副组长，绩效评价工作职责为对项目实施情况进行实地调查。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张祺、楚燕、刘元勇任评价组成员，绩效评价工作职责为负责资料审核等工作。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就业补助项目，可有效提升劳动力技能素质，改善就业环境，拓宽就业渠道，促进全县城镇新增就业，城镇失业人员再就业，确保城镇登记失业率控制在4%以内，保障就业工作有序开展。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关于提前下达2024年中央财政就业补助资金的通知》喀地财社〔2023〕60号、《关于提前下达2024年自治区就业补助资金预算的通知》喀地财社〔2023〕111号文件立项，项目实施符合新疆维吾尔自治区就业资金管理暂行办法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项目过程：2024年就业补助项目预算安排 4167.42万元，实际支出4135.11万元，预算执行率99.22%。项目资金使用合规，项目财务管理制度健全，财务监控到位，所有资金支付均按照国库集中支付制度严格执行，现有项目管理制度执行情况良好。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2024年就业补助项目完成主要用于职业技能培训22317人，职业培训补贴人均标准1800元/人次、享受职业技能鉴定补贴人员9270人，职业技能鉴定补贴人均标准160元/工种、享受社会保险补贴人员1292人，社会保险补贴人均标准8400元/人/年、享受公益性岗位补贴人员878人，公益性岗位补贴人均标准1620元/人/月、享受求职创业补贴人员数量1706人，求职创业补贴人均标准1000元/人/年、农村富余劳动力转移就业人员数量1317人，转移就业以奖代补成本350元/人、享受自主创业补贴人员数量25人，自主创业补贴人均标准2000元/人、公益性岗位补贴发放月数12月、就业见习补贴发放月数12月、公共就业服务补助成本43900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项目效益：通过实施此项目保持城镇失业率4%。有效促进社会就业，维护社会稳固。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就业补助项目进行客观评价，最终评分结果：评价总分96.97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 15 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根据《中华人民共和国预算法》、《中华人民共和国预算法实施条例》、《关于印发＜新疆维吾尔自治区就业资金管理暂行办法＞的通知》（新财社〔2018〕241号）、《自治区财政厅 人力资源和社会保障厅关于提前下达2024年中央财政就业补助资金预算的通知》（新财社〔2023〕188号）精神下达《关于提前下达2024年中央财政就业补助资金的通知》喀地财社〔2023〕60号、为提高2024年自治区就业补助资金预算完整性，加快预算执行进度，根据《关于印发&lt;新疆维吾尔自治区就业资金管理暂行办法&gt;的通知》（新财社〔2018〕241号）《关于印发&lt;新疆维吾尔自治区农村富余劳动力转移就业以奖代补资金管理暂行办法&gt;的通知》（新财社〔2016〕37号）和《关于提前下达2024年自治区就业补助资金预算的通知》（新财社〔2023〕235号）精神《关于提前下达2024年自治区就业补助资金预算的通知》喀地财社〔2023〕111号文件要求；本项目立项符合《叶城县人力资源和社会保障局单位配置内设机构和人员编制规定》中职责范围中的“深入贯彻党中央、国务院决策部署，落实自治区党委、人民政府各项稳就业政策；属于我单位履职所需；根据《财政资金直接支付申请书》，本项目资金性质为“公共财政预算”功能分类为[2080711]就业见习补贴、[2080799]其他就业补助支出、[2080705]公益性岗位补贴、[2080704]社会保险补贴、[2080709]职业技能鉴定补贴、[2080713]促进创业补贴”经济分类为“[30305]生活补助、[30299]其他商品和服务支出、[30112]其他社会保障缴费、[30216]培训费”属于公共财政支持范围，符合中央、地方事权支出责任划分原则；经检查我单位财政管理一体化信息系统，本项目不存在重复。结合单位的职责和履职效能，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（2）立项程序规范性：根据决策依据编制工作计划和项目预算，经过与部门项目分管领导进行沟通、筛选确定经费预算计划，项目的审批文件、材料符合相关要求，根据评分标准，该指标不扣分，得2分。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项目资金4167.42万元，其中中央资金4097万元，自治区资金70.42万元，主要用于职业培训补贴、职业技能鉴定补贴、社会保险补贴、公益性岗位补贴、创业补贴、就业见习补贴、求职创业补贴、就业创业服务补助和高技能人才培养补助、农村劳动力转移就业等资金支出，进一步改善我县就业环境，多渠道促进就业，保持城镇失业率低于4%，高校毕业生就业率达到88%以上，保障就业工作有序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截止2024年12月31日，该项目预算资金4167.42万元，到位资金4167.42万元，支出4135.11万元，全年资金执行率99.2%。主要用于职业技能培训22317人，职业培训补贴人均标准1800元/人次、享受职业技能鉴定补贴人员9270人，职业技能鉴定补贴人均标准160元/工种、享受社会保险补贴人员1292人，社会保险补贴人均标准8400元/人/年、享受公益性岗位补贴人员878人，公益性岗位补贴人均标准1620元/人/月、享受求职创业补贴人员数量1706人，求职创业补贴人均标准1000元/人/年、农村富余劳动力转移就业人员数量1317人，转移就业以奖代补成本350元/人、享受自主创业补贴人员数量25人，自主创业补贴人均标准2000元/人、公益性岗位补贴发放月数12月、就业见习补贴发放月数12月、公共就业服务补助成本43900元、保持城镇失业率4%。有效促进社会就业，维护社会稳固。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职业技能培训22317人，职业培训补贴人均标准1800元/人次、享受职业技能鉴定补贴人员9270人，职业技能鉴定补贴人均标准160元/工种、享受社会保险补贴人员1292人，社会保险补贴人均标准8400元/人/年、享受公益性岗位补贴人员878人，公益性岗位补贴人均标准1620元/人/月、享受求职创业补贴人员数量1706人，求职创业补贴人均标准1000元/人/年、农村富余劳动力转移就业人员数量1317人，转移就业以奖代补成本350元/人、享受自主创业补贴人员数量25人，自主创业补贴人均标准2000元/人、公益性岗位补贴发放月数12月、就业见习补贴发放月数12月、公共就业服务补助成本43900元，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④该项目批复的预算金额为4167.42万元，《项目支出绩效目标表》中预算金额为4167.42万元，预算确定的项目资金与预算确定的项目投资额相匹配。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⑤本单位制定了《2024年就业补助项目实施方案》，明确了总体思路及目标、并对任务进行了详细分解，对目标进行了细化，根据评分标准，该指标不扣分，得3分。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3个，二级指标6个，三级指标25个，定量指标23个，定性指标2个，指标量化率为92%，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用于职业技能培训22317人，享受职业技能鉴定补贴人员9270人，职、享受社会保险补贴人员1292人，享受公益性岗位补贴人员878人、享受求职创业补贴人员数量1706人，农村富余劳动力转移就业人员数量1317人，享受自主创业补贴人员数量25人，三级指标的年度指标值与年度绩效目标中任务数一致，已设置时效指标“补贴在规定时间内支付到位率100%、项目完成时间2025年12月25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根据项目需求编制，预算编制与单位职能相匹配，预算编制经过科学论证，提供充分的测算依据佐证资料，编制准确可靠的数据和信息。本项目预算申请资金4167.42万元，我单位在预算申请中严格按照项目实施内容及测算标准进行核算，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2024年就业补助项目资金的请示》和《2024年就业补助项目实施方案》为依据进行资金分配，预算资金分配依据充分。根据《关于提前下达2024年中央财政就业补助资金的通知》喀地财社〔2023〕60号、《关于提前下达2024年自治区就业补助资金预算的通知》喀地财社〔2023〕111号文件等文件。本项目实际到位资金4167.42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5个三级指标构成，权重分为20分，实际得分19.98分，得分率为99.9%。</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4167.42万元，其中：财政安排资金4167.42万元，其他资金0万元，实际到位资金4167.42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4167.42万元，预算执行率=（4135.11万元/4167.42万元）×100.0%=99.22%；通过分析可知，该项目预算编制较为详细，项目资金支出总体能够按照预算执行，根据评分标准，该指标扣0.02分，得2.98分。偏差原因：该补贴拨付资金手续提交较晚，导致未拨付；改进措施：加快资金支付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人力资源和社会保障局单位资金管理办法》《叶城县人力资源和社会保障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人力资源和社会保障局资金管理办法》《叶城县人力资源和社会保障局收支业务管理制度》《政府采购业务管理制度》《叶城县人力资源和社会保障局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制定了叶城县人力资源和社会保障局相关管理办法，相关制度的制定依据《中华人民共和国会计法》、《中华人民共和国政府采购法》、《基本建设财务规则》（财政部令第81号）、《中华人民共和国预算法》、《事业单位财务规则》、《会计基础工作规范》等相关法律法规及管理规定，项目具备完整规范的立项程序，对资金使用的合法合规性进行监督，基本完成制定的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②经现场查证项目发放台账、培训人员名单、财务支付凭证等资料齐全并及时归档。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③该项目存在调整，调整手续齐全。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就业补助项目工作领导小组，由张秀玲任组长，负责项目的组织工作；马春花任副组长，负责项目的实施工作；组员包括：孙野，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项目产出类指标包括产出数量、产出质量、产出时效、产出成本四方面的内容，由22个三级指标构成，权重分为45分，实际得分41.99分，得分率为83.98%。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职业技能培训人次（人），预期指标值为12000人，实际完成值为22317人，指标完成率为185.97%，与预期目标不一致，偏差原因：实际职业技能培训人次22317人，超额完成；合理科学设定年初预算根据评分标准，该指标扣0.46分，得0.54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享受职业技能鉴定补贴人员数量，预期指标值为10500人，实际完成值为9270人，指标完成率为88.29%，与预期目标不一致，偏差原因：职业技能鉴定补贴人员补助已发放9270人，故产生偏差。改进措施：做好预算分析，加强资金管理。根据评分标准，该指标扣0.12分，得0.88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享受社会保险补贴人员数量，预期指标值为800人，实际完成值为1292人，指标完成率为161.5%，与预期目标不一致，根据评分标准，该指标扣0.38分，得0.62分。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享受公益性岗位补贴人员数量，预期指标值为500人，实际完成值为878人，指标完成率为175.6%，与预期目标不一致，根据评分标准，该指标扣0.43分，得0.57分。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享受就业见习补贴人员数量（人），预期指标值为10人，实际完成值为0人，指标完成率为0%，与预期目标不一致，偏差原因：享受就业见习该补贴拨付资金手续提交较晚，导致未拨付；加快资金支付进度根据评分标准，该指标扣1分，得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享受求职创业补贴人员数量（人），预期指标值为2500人人，实际完成值为1706人，指标完成率为68.24%，与预期目标不一致，偏差原因：求职创业补贴人员1706人补贴已发放，剩余补贴还未发放完毕，故产生偏差。改进措施：做好预算分析，加强资金管根据评分标准，该指标扣0.32分，得0.68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享受自主创业补贴人员数量（人），预期指标值为25人，实际完成值为25人，指标完成率为100%，与预期目标一致，根据评分标准，该指标不扣分，得1分。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农村富余劳动力转移就业人员数量（人），预期指标值为1887人，实际完成值为1317人，指标完成率为69.79%，与预期目标不一致，根据评分标准，该指标扣0.3分，得0.7分。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公益性岗位补贴发放月数（月），预期指标值为12月，实际完成值为12月，指标完成率为100%，与预期目标一致，根据评分标准，该指标不扣分，得1分。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就业见习补贴发放月数（月），预期指标值为12月，实际完成值为12月，指标完成率为100%，与预期目标一致，根据评分标准，该指标不扣分，得1分。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合计得6.99分。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补贴发放准确率（%），预期指标值为95%，实际完成值为95%，指标完成率为100%，与预期目标一致，根据评分标准，该指标不扣分，得10分。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项目结束时间指标，预期指标值为2024年12月25日，实际完成值为2024年12月25日，指标完成率为100%，与预期目标一致，根据评分标准，该指标不扣分，得5分。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补贴在规定时间内支付到位率95%，预期指标值为95%，实际完成值为95%，指标完成率为100%，与预期目标一致，根据评分标准，该指标不扣分，得5分。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职业培训补贴人均标准（元/人次），预期指标值为=1800元/人次，实际完成值为1800元/人次，指标完成率为100%，与预期目标一致，项目经费都能控制绩效目标范围内，根据评分标准，该指标不扣分，得1.5分。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职业技能鉴定补贴人均标准(元/工种)，预期指标值为160元/工种、实际完成值为160元/工种，指标完成率为100%，与预期目标一致，项目经费都能控制绩效目标范围内，根据评分标准，该指标不扣分，得1.5分。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社会保险补贴人均标准（元/人/年），预期指标值为8400元/人/年，实际完成值为8400元/人/年，指标完成率为100%，与预期目标一致，项目经费都能控制绩效目标范围内，根据评分标准，该指标不扣分，得1.5分。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公益性岗位补贴人均标准（元/人/月），预期指标值为1620元/人/月，实际完成值为1620元/人/月，指标完成率为100%，与预期目标一致，项目经费都能控制绩效目标范围内，根据评分标准，该指标不扣分，得1.5分。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就业见习补贴人均标准（元/人/年），预期指标值为1620元/人/年，实际完成值为1620元/人/年，指标完成率为100%，与预期目标一致，项目经费都能控制绩效目标范围内，根据评分标准，该指标不扣分，得1.5分。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求职创业补贴人均标准（元/人/年），预期指标值为1000元/人/年，实际完成值为1000元/人/年，指标完成率为100%，与预期目标一致，项目经费都能控制绩效目标范围内，根据评分标准，该指标不扣分，得1.5分。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自主创业补贴人均标准（元/人/年），预期指标值为2000元/人/年，实际完成值为2000元/人/年，指标完成率为100%，与预期目标一致，项目经费都能控制绩效目标范围内，根据评分标准，该指标不扣分，得2分。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转移就业以奖代补成本（元/人），预期指标值为350元/人，实际完成值为350元/人，指标完成率为100%，与预期目标一致，项目经费都能控制绩效目标范围内，根据评分标准，该指标不扣分，得2分。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公共就业服务补助成本（元），预期指标值为43900元，实际完成值为43900元，指标完成率为100%，与预期目标一致，项目经费都能控制绩效目标范围内，根据评分标准，该指标不扣分，得2分。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1.实施效益指标：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保持城镇失业率（%），该指标预期指标值为4%，实际完成值为4%，指标完成率为100%，与预期指标一致，根据评分标准，该指标不扣分，得5分。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促进社会就业，维护社会稳定，该指标预期指标值为有效促进，实际完成值为有效促进，指标完成率为100%，与预期指标一致，根据评分标准，该指标不扣分，得5分。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对于“满意度指标：受益补贴人员满意度100%，该指标预期指标值为95%，实际完成值为99%，指标完成率为104%，达到预期目标，根据评分标准，该指标不扣分,得10分。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就业补助项目预算万元，到位4167.42万元，实际支出4135.11万元，预算执行率为99.2%，项目绩效指标总体完成率为102.1%。有偏差，偏差率1.03%，偏差原因：享受就业见习补贴人员该补贴拨付资金手续提交较晚，导致未拨付；加快资金支付进度。</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1.项目建设的程序进一步规范。项目前期做好政策宣传等基础性工作，更加细化实施方案，严格执行资金管理办法和财政资金管理制度，严格按照资金拨付文件及就业资金管理办法等稳步推进工作。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2.项目资料有待进一步完善。项目启动时同步做好培训、社保补贴等档案的归档与整理，及时整理、收集、汇总，健全档案资料。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一是政策执行层面，资金分配精准度不足，未能充分考虑不同群体（如失业人员、</w:t>
      </w:r>
      <w:r>
        <w:rPr>
          <w:rStyle w:val="Strong"/>
          <w:rFonts w:ascii="仿宋" w:eastAsia="仿宋" w:hAnsi="仿宋" w:cs="仿宋" w:hint="eastAsia"/>
          <w:b w:val="0"/>
          <w:bCs w:val="0"/>
          <w:spacing w:val="-4"/>
          <w:sz w:val="32"/>
          <w:szCs w:val="32"/>
        </w:rPr>
        <w:t xml:space="preserve">高校毕业生</w:t>
      </w:r>
      <w:r>
        <w:rPr>
          <w:rStyle w:val="Strong"/>
          <w:rFonts w:ascii="仿宋" w:eastAsia="仿宋" w:hAnsi="仿宋" w:cs="仿宋" w:hint="eastAsia"/>
          <w:b w:val="0"/>
          <w:bCs w:val="0"/>
          <w:spacing w:val="-4"/>
          <w:sz w:val="32"/>
          <w:szCs w:val="32"/>
        </w:rPr>
        <w:t xml:space="preserve">、农民工等）的就业需求差异，导致资金使用效率较低。二是政策宣传不到位，部分符合条件的人员因不了解政策内、申请流程或补贴标准，未能及时享受补助，尤其是偏远地区和老年群体，存在信息获取障碍。三是评价指标体系不完善；通过开展绩效评价过程中发现数量指标人数测算不精准，与实际完成值存在较大的偏差，难以全面反映项目成效。四项目相关人员专业水平有待加强。</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是精准靶向施策，建立动态需求调研机制，根本不同群体、区域特点制定差异化补助标准；推行“就业需求清单”制度，有限支出重点行业和紧缺岗位培训。二是加强政策宣传，通过线下宣讲，举办招聘会，通过短视频等多元化渠道扩大政策知晓度，针对特殊群体提供“一对一”帮扶指导。三是健全绩效评价体系，优化指标设置，按照往年数据比例合理科学设定年初预算，精准设定培训人数，避免绩效预期指标值与实际完成值之间存在问题。四是通过开展政策法规培训，深入解读就业补助项目相关政策，包括资金管理办法、项目申报流程、补贴标准、开展财政绩效评价工作，确保项目工作人员准确掌握政策要求，依法依规开展工作。</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