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2024年学生资助补助经费（助学金）项目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叶城县技工学校</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叶城县人力资源和社会保障局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张兰琼</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以及《新疆维吾尔自治区学生资助资金管理办法》的通知〔2021〕13号文件相关政策文件与规定，为了贯彻落实国家关于大力发展职业教育的战略部署，积极响应《国家职业教育改革实施方案》等政策文件精神，进一步完善学生资助体系，确保家庭经济困难学生能够顺利接受技工教育。通过提供经济支持帮助学生克服经济困难，专心投入学习与技能培训，为社会培养更多高素质技能人才，推动教育公平与社会和谐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施主要服务于我校职业教育的发展，学生资助是一项重要的保民生、暖民心工程，为把好事办好、实事办实，通过本项目的实施健全家庭经济困难学生资助政策体系，对家庭经济困难学生的鼓励和帮助，减轻困难学生家庭经济压力，帮助家庭困难的学生，促进教育公平，推进基本公共服务均等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113万元，发放了565名学生补助，每人每年助学金补助2000元，该项目实施有效激励技工学校学生勤奋学习、努力进取，提高学生思想道德素质和转业技能水平，国家资助政策按规定得到落实，满足家庭经济困难学生基本生活需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叶城县技工学校为事业单位决算编制范围的有6个办公室：综合办公室，群团办，教务股，招生就业办，财务股，总务股。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编制人数73人，其中：行政人员编制0人、工勤0人、参公0人、事业编制73人。实有在职人数64人，其中：行政在职0人、工勤0人、参公0人、事业在职64人。离退休人员1人，其中：行政退休人员0人、事业退休1人。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关于提前下达2024年学生资助补助经费预算（中央直达资金）的通知（喀地财教〔2023〕72号）》，《关于提前下达2023年学生资助补助经费预算（自治区直达资金）的通知（喀地财教〔2023〕82号）》、2023年学生资助补助技工助学金项目（中央直达资金）的通知（喀地财教〔2024〕23号）》号共安排下达资金115.43万元，最终确定项目资金总数为115.43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截至2024年12月31日，实际支出113万元，预算执行率97.9%。</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通过本项目的实施健全家庭经济困难学生资助政策体系，对家庭经济困难学生的鼓励和帮助，减轻困难学生家庭经济压力，帮助家庭困难的学生，促进教育公平，推进基本公共服务均等化。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实施的前期准备工作：1.学校资助办告知班主任将《技工院校助学资金申请表》和《家庭经济困难学生认定申请表》发给学生生。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2.学生申请。新生在入校一周内向学校提交申请表和家庭经济困难学生认定申请表（身份证复印件、户口本复印件等相关材料复印件）由班主任提交名单并确认签字。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3.班主任审核。班主任二周收齐相关证明和学生信息，审核申请表及佐证材料的完整性和真实性，上交学校资助中心。班主任报送汇总名单、学生申请表和相关证明材料，老生班主任核准学籍后报送汇总名单。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4.学校认定。学校严格按照学生或监护人提交的申请材料，按要求经认定家庭经济困难学生。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学校资助办公室受理、初审。一是对学生证明材料进行资格审查。二是在系统提交助学金标准。三是对符合受助条件的学生(本学期所有符合免学费、助学金、免住宿费教材费资助的学生)在全校范围内进行不少于五个工作日的公示。四是公示结束且没有异议的学生，在全国技工院校电子注册和统计信息管理系统进行享受助学金和免学费资格申报。五是填报资金申请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具体实施工作：叶城县技工学校助学金通过中职资助卡或社会保障卡等方式按学期发放，一律不得以实物或服务等形式抵顶或扣减。发放助学金后及时告知家长，引导学生正确消费。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(1)学校资助办将本学期学生资助相关材料分类装订以班级为单位装订存档的：封皮、目录、学生申请表、证明。以学期为单位装订存档的：资金拨付发放结余情况统计表、学生签名表、银卡打卡回执单(盖章) 、财政拨款文件、学期资金申报表、公示材料（影像）和公示名单。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(2)学校财务部门对资助补助资金建立专账，实行专款专用、专账核算、专账管理。将学生签名表、银卡打卡回执单(盖章) 、财政拨款文件、资金入账单存入凭证。</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喀什地区财政局《喀什地区财政支出绩效评价管理暂行办法》（喀地财预〔2019〕18号）等相关政策文件与规定，对2024年学生资助补助经费（助学金）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2024年学生资助补助经费（助学金）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张兰琼评价组组长，绩效评价工作职责为负责全盘工作。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麦麦提·依比任评价组副组长，绩效评价工作职责为对项目实施情况进行实地调查。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阿迪力·买托合提任评价组成员，绩效评价工作职责为负责资料审核等工作。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该项目实施有效激励技工学校学生勤奋学习、努力进取，提高学生思想道德素质和转业技能水平，国家资助政策按规定得到落实，满足家庭经济困难学生基本生活需要。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提前下达2024年学生资助补助经费预算（中央直达资金）的通知（喀地财教〔2023〕72号）》，《关于提前下达2023年学生资助补助经费预算（自治区直达资金）的通知（喀地财教〔2023〕82号）》、2023年学生资助补助技工助学金项目（中央直达资金）的通知（喀地财教〔2024〕23号）》号文件立项，项目实施符合《新疆维吾尔自治区学生资助资金管理办法》的通知〔2021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项目预算安排115.43万元，实际支出113万元，预算执行率97.9%。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项目产出：发放了565名学生补助，每人每年助学金补助2000元。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项目效益：该项目实施有效激励技工学校学生勤奋学习、努力进取，提高学生思想道德素质和转业技能水平，国家资助政策按规定得到落实，满足家庭经济困难学生基本生活需要。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学生资助补助经费（助学金）项目进行客观评价，最终评分结果：评价总分99.49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本项目立项符合</w:t>
      </w:r>
      <w:r>
        <w:rPr>
          <w:rStyle w:val="Strong"/>
          <w:rFonts w:ascii="仿宋" w:eastAsia="仿宋" w:hAnsi="仿宋" w:cs="仿宋" w:hint="eastAsia"/>
          <w:b w:val="0"/>
          <w:bCs w:val="0"/>
          <w:spacing w:val="-4"/>
          <w:sz w:val="32"/>
          <w:szCs w:val="32"/>
        </w:rPr>
        <w:t xml:space="preserve">人力资源和社会保障</w:t>
      </w:r>
      <w:r>
        <w:rPr>
          <w:rStyle w:val="Strong"/>
          <w:rFonts w:ascii="仿宋" w:eastAsia="仿宋" w:hAnsi="仿宋" w:cs="仿宋" w:hint="eastAsia"/>
          <w:b w:val="0"/>
          <w:bCs w:val="0"/>
          <w:spacing w:val="-4"/>
          <w:sz w:val="32"/>
          <w:szCs w:val="32"/>
        </w:rPr>
        <w:t xml:space="preserve">部颁发的《学生资助资金管理办法》（财教〔2021〕310号）中：“资助对象为全日制技工院校在校生中的家庭经济困难学生，平均资助标准为每生每年2000元”；本项目立项符合《中等职业学校国家助学金管理暂行办法》中：“资助政策减轻学生经济负担，吸引更多学生选择技工教育，培养高技能人才，满足行业发展的需求”内容，符合行业发展规划和政策要求；本项目立项符合《叶城县技工学校单位三定方案》中职责范围中的“加强学校师生、教育教学和就业安置服务管理，确保学校各项工作扎实有序开展”，属于我单位履职所需；根据《财政资金直接支付申请书》，本项目资金性质为“公共财政预算”功能分类为“[2050303]技校教育”经济分类为“[50902]助学金”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计划资金115.43万元，用于577名学生补助金发放，每人每年助学金补助2000元，该项目实施有效激励技工学校学生勤奋学习、努力进取，提高学生思想道德素质和转业技能水平，国家资助政策按规定得到落实，满足家庭经济困难学生基本生活需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实际支出113万元，发放了565名学生补助，每人每年助学金补助2000元，该项目实施有效激励技工学校学生勤奋学习、努力进取，提高学生思想道德素质和转业技能水平，国家资助政策按规定得到落实，满足家庭经济困难学生基本生活需要。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补助学生人数565人、国家助学金应受助学生受助比例100%、助学金按规定及时发放率100%，达到项目实施有效激励技工学校学生勤奋学习、努力进取，提高学生思想道德素质和转业技能水平，国家资助政策按规定得到落实，满足家庭经济困难学生基本生活需要的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④该项目批复的预算金额为115.43万元，《项目支出绩效目标表》中预算金额为115.43万元，预算确定的项目资金与预算确定的项目投资额相匹配。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⑤本单位制定了《2024年学生资助补助经费（助学金）项目实施方案》，明确了总体思路及目标、并对任务进行了详细分解，对目标进行了细化，根据评分标准，该指标不扣分，得3分。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8个，定量指标6个，定性指标2个，指标量化率为72.5%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补助学生人数565人，三级指标的年度指标值与年度绩效目标中任务数一致，已设置时效指标“助学金按规定及时发放率100%、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需求编制，预算编制与单位职能相匹配，预算编制经过科学论证，提供充分的测算依据佐证资料，编制准确可靠的数据和信息。预算申请内容为115.43万元，项目实际内容为115.43万元，预算申请与《2024年学生资助补助经费（助学金）项目实施方案》中涉及的项目内容匹配；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分配资金以《关于申请2024年学生资助补助经费（助学金）项目资金的请示》和《2024年学生资助补助经费（助学金）项目实施方案》为依据进行资金分配，预算资金分配依据充分。根据《关于提前下达2024年学生资助补助经费预算（中央直达资金）的通知（喀地财教〔2023〕72号）》，《关于提前下达2023年学生资助补助经费预算（自治区直达资金）的通知（喀地财教〔2023〕82号）》、2023年学生资助补助技工助学金项目（中央直达资金）的通知（喀地财教〔2024〕23号）》号，本项目实际到位资金115.43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5个三级指标构成，权重分为20分，实际得分19.94分，得分率为99.7%。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根据《关于申请2024年学生资助补助经费（助学金）项目资金的请示》和《2024年学生资助补助经费（助学金）项目实施方案》为依据进行资金分配，预算资金分配依据充分。根据《关于提前下达2024年学生资助补助经费预算（中央直达资金）的通知（喀地财教〔2023〕72号）》，《关于提前下达2023年学生资助补助经费预算（自治区直达资金）的通知（喀地财教〔2023〕82号）》、2023年学生资助补助技工助学金项目（中央直达资金）的通知（喀地财教〔2024〕23号）》号文件，预算安排总额为115.43万元，实际到位115.43万元，资金到位率100%。资金到位率=（实际到位资金/预算资金）×100%=（115.43万元/115.43万元）×100%=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本项目预算编制较为详细，项目资金支出总体能够按照预算执行。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支付凭证资料，该项目实际支出资金为113万元，预算执行率=（实际支出资金/实际到位资金）×100%=（113万元/115.43万元）×100%=97.9%，项目资金支出总体能够按照预算执行，根据评分标准，该指标扣分，得2.94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检查项目资金申请文件、国库支付凭证等财务资料，得出本项目资金支出符合国家财经法规、《政府会计制度》《叶城县技工学校资金管理办法》《叶城县技工学校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制定了《叶城县技工学校预算绩效管理工作实施办法》，《一次性技工学校收支业务管理制度》等健全完整的各项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技工学校项目实施管理办法》《叶城县技工学校管理制度》《叶城县技工学校采购业务管理制度》《叶城县技工学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③该项目存在调整，《目标调整申请表》等调整手续齐全。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学生资助补助经费（助学金）项目工作领导小组，由张兰琼任组长，负责项目的组织工作；麦麦提·依比任副组长，负责项目的实施工作；组员包括：阿迪力，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项目产出类指标包括产出数量、产出质量、产出时效、产出成本四方面的内容，由4个三级指标构成，权重分为45分，实际得分44.55分，得分率为99%。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学生人数指标，预期指标值为577人，实际完成值为565人，指标完成率为97%，与预期目标不一致，根据评分标准，该指标扣分，得9.7分。偏差原因：因学生银行卡信息不准确等原因未能及时完成打卡工作；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国家助学金应受助学生受助比例指标，预期指标值为100%，实际完成值为100%，指标完成率为100%，与预期目标一致，根据评分标准，该指标不扣分，得5分。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国家助学金资助面指标，预期指标值为100%，实际完成值为100%，指标完成率为100%，与预期目标一致，根据评分标准，该指标不扣分，得5分。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助学金按规定及时发放率指标，预期指标值为100%，实际完成值为100%，指标完成率为100%，与预期目标一致，根据评分标准，该指标不扣分，得5分。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基本达成目标，指标完成率为97%，与预期目标一致，根据评分标准，该指标扣分，得4.85分。偏差原因：因学生银行卡信息不准确等原因未能及时完成打卡工作；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合计得9.85分。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学生人均补助标准指标，预期指标值为2000元/人/学年，实际完成值为2000元/人/学年，指标完成率为100%，与预期目标一致，项目经费都能控制绩效目标范围内，根据评分标准，该指标不扣分，得15分。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有效激励技工学校学生勤奋学习、努力进取指标，该指标预期指标值为效果显著，实际完成值为效果显著，指标完成率为100%，与预期指标一致，根据评分标准，该指标不扣分，得10分。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对于“满意度指标：受益学生满意度100%，该指标预期指标值为95%，实际完成值为95%，指标完成率为100%，达到预期目标，根据评分标准，该指标不扣分,得10分。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学生资助补助经费（助学金）项目预算115.43万元，到位115.43万元，实际支出113万元，预算执行率为97.9%，项目绩效指标总体完成率为99.3%，偏差率为1.4%,偏差原因：学生人数变动未能及时打卡成；改进措施：做好年初统计，及时完成任务。</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新疆维吾尔自治区学生资助资金管理办法》的通知〔2021〕13号文件》执行，项目执行情况较好。二是加强组织领导，本项目绩效评价工作，有学校主要领导亲自挂帅，分管校领导具体负责，从项目到资金，均能后很好的执行。三是加强沟通协调，我单位及时向县人事局领导汇报项目进度，加强助学金发放的准确率和及时性，确保项目资金及时发放到学生卡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金支付缓慢，资金支付跟踪不到位；二是自评价工作还存在自我审定的局限性，会影响评价质量，容易造成问题的疏漏，在客观性和公正性上说服力不强，三是助学金发放出现打卡失败重打现象，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1.不断加大资金支付跟踪力度。积极对接相关部门及人员，努力协调资金支付，确保资金支付到位。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2.不断加强项目实施过程中各个角色的沟通协调。项目评价资料有待进一步完善。项目启动时同步做好档案的归纳与整理，及时整理、收集、汇总，健全档案资料。项目后续管理有待进一步加强和跟踪。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