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5F" w:rsidRDefault="004F595F" w:rsidP="004F595F">
      <w:pPr>
        <w:jc w:val="distribute"/>
        <w:rPr>
          <w:rFonts w:hint="eastAsia"/>
          <w:b/>
          <w:sz w:val="100"/>
          <w:szCs w:val="100"/>
        </w:rPr>
      </w:pPr>
    </w:p>
    <w:p w:rsidR="004F595F" w:rsidRDefault="004F595F" w:rsidP="004F595F">
      <w:pPr>
        <w:jc w:val="distribute"/>
        <w:rPr>
          <w:b/>
          <w:sz w:val="100"/>
          <w:szCs w:val="100"/>
        </w:rPr>
      </w:pPr>
      <w:r>
        <w:rPr>
          <w:rFonts w:hint="eastAsia"/>
          <w:b/>
          <w:sz w:val="100"/>
          <w:szCs w:val="100"/>
        </w:rPr>
        <w:t>叶城县财政局文件</w:t>
      </w:r>
    </w:p>
    <w:p w:rsidR="004F595F" w:rsidRDefault="004F595F" w:rsidP="004F595F">
      <w:pPr>
        <w:jc w:val="center"/>
        <w:rPr>
          <w:rFonts w:ascii="宋体" w:hint="eastAsia"/>
          <w:b/>
          <w:bCs/>
          <w:sz w:val="44"/>
          <w:szCs w:val="44"/>
        </w:rPr>
      </w:pPr>
    </w:p>
    <w:p w:rsidR="004F595F" w:rsidRDefault="004F595F" w:rsidP="004F595F">
      <w:pPr>
        <w:jc w:val="center"/>
        <w:rPr>
          <w:rFonts w:ascii="仿宋_GB2312" w:eastAsia="仿宋_GB2312" w:hint="eastAsia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叶财字〔2018〕100号</w:t>
      </w:r>
    </w:p>
    <w:p w:rsidR="004F595F" w:rsidRDefault="004F595F" w:rsidP="004F595F">
      <w:pPr>
        <w:jc w:val="center"/>
        <w:rPr>
          <w:rFonts w:ascii="宋体" w:hint="eastAsia"/>
          <w:bCs/>
          <w:sz w:val="44"/>
          <w:szCs w:val="44"/>
        </w:rPr>
      </w:pPr>
      <w:r>
        <w:rPr>
          <w:rFonts w:ascii="宋体" w:hint="eastAsia"/>
          <w:bCs/>
          <w:sz w:val="44"/>
          <w:szCs w:val="44"/>
          <w:lang w:val="en-US" w:eastAsia="zh-CN"/>
        </w:rPr>
        <w:pict>
          <v:line id="_x0000_s2050" style="position:absolute;left:0;text-align:left;flip:y;z-index:251660288" from="-17.95pt,7.8pt" to="450pt,8.1pt" filled="t" strokeweight="2.25pt"/>
        </w:pict>
      </w:r>
    </w:p>
    <w:p w:rsidR="004F595F" w:rsidRPr="00316980" w:rsidRDefault="004F595F" w:rsidP="004F595F">
      <w:pPr>
        <w:jc w:val="center"/>
        <w:rPr>
          <w:rFonts w:ascii="宋体" w:hint="eastAsia"/>
          <w:b/>
          <w:bCs/>
          <w:sz w:val="44"/>
          <w:szCs w:val="44"/>
        </w:rPr>
      </w:pPr>
      <w:r w:rsidRPr="00316980">
        <w:rPr>
          <w:rFonts w:ascii="宋体" w:hint="eastAsia"/>
          <w:b/>
          <w:bCs/>
          <w:sz w:val="44"/>
          <w:szCs w:val="44"/>
        </w:rPr>
        <w:t>关于201</w:t>
      </w:r>
      <w:r>
        <w:rPr>
          <w:rFonts w:ascii="宋体" w:hint="eastAsia"/>
          <w:b/>
          <w:bCs/>
          <w:sz w:val="44"/>
          <w:szCs w:val="44"/>
        </w:rPr>
        <w:t>7</w:t>
      </w:r>
      <w:r w:rsidRPr="00316980">
        <w:rPr>
          <w:rFonts w:ascii="宋体" w:hint="eastAsia"/>
          <w:b/>
          <w:bCs/>
          <w:sz w:val="44"/>
          <w:szCs w:val="44"/>
        </w:rPr>
        <w:t xml:space="preserve">年度部门决算批复工作的通知 </w:t>
      </w:r>
    </w:p>
    <w:p w:rsidR="004F595F" w:rsidRPr="004F348F" w:rsidRDefault="004F595F" w:rsidP="004F595F">
      <w:pPr>
        <w:spacing w:line="760" w:lineRule="exact"/>
        <w:rPr>
          <w:rFonts w:ascii="宋体" w:hint="eastAsia"/>
          <w:sz w:val="30"/>
          <w:szCs w:val="30"/>
        </w:rPr>
      </w:pPr>
      <w:r w:rsidRPr="004F348F">
        <w:rPr>
          <w:rFonts w:ascii="宋体" w:hint="eastAsia"/>
          <w:sz w:val="30"/>
          <w:szCs w:val="30"/>
        </w:rPr>
        <w:t>叶城县</w:t>
      </w:r>
      <w:r>
        <w:rPr>
          <w:rFonts w:ascii="宋体" w:hint="eastAsia"/>
          <w:sz w:val="30"/>
          <w:szCs w:val="30"/>
        </w:rPr>
        <w:t>安全生产监督管理局</w:t>
      </w:r>
      <w:r w:rsidRPr="004F348F">
        <w:rPr>
          <w:rFonts w:ascii="宋体" w:hint="eastAsia"/>
          <w:sz w:val="30"/>
          <w:szCs w:val="30"/>
        </w:rPr>
        <w:t>：</w:t>
      </w:r>
    </w:p>
    <w:p w:rsidR="004F595F" w:rsidRPr="00316980" w:rsidRDefault="004F595F" w:rsidP="004F595F">
      <w:pPr>
        <w:ind w:firstLine="525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你单位报送的201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年度部门决算收悉，为</w:t>
      </w:r>
      <w:r>
        <w:rPr>
          <w:rFonts w:ascii="宋体" w:hint="eastAsia"/>
          <w:sz w:val="30"/>
          <w:szCs w:val="30"/>
        </w:rPr>
        <w:t>进一步认真</w:t>
      </w:r>
      <w:r w:rsidRPr="00316980">
        <w:rPr>
          <w:rFonts w:ascii="宋体" w:hint="eastAsia"/>
          <w:sz w:val="30"/>
          <w:szCs w:val="30"/>
        </w:rPr>
        <w:t>做好201</w:t>
      </w:r>
      <w:r>
        <w:rPr>
          <w:rFonts w:ascii="宋体" w:hint="eastAsia"/>
          <w:sz w:val="30"/>
          <w:szCs w:val="30"/>
        </w:rPr>
        <w:t>7年部门决算批复工作,</w:t>
      </w:r>
      <w:r w:rsidRPr="00316980">
        <w:rPr>
          <w:rFonts w:ascii="宋体" w:hint="eastAsia"/>
          <w:sz w:val="30"/>
          <w:szCs w:val="30"/>
        </w:rPr>
        <w:t>全面促进部门决算管理，严格</w:t>
      </w:r>
      <w:r>
        <w:rPr>
          <w:rFonts w:ascii="宋体" w:hint="eastAsia"/>
          <w:sz w:val="30"/>
          <w:szCs w:val="30"/>
        </w:rPr>
        <w:t>预算执行，进一步提高预算</w:t>
      </w:r>
      <w:r w:rsidRPr="00316980">
        <w:rPr>
          <w:rFonts w:ascii="宋体" w:hint="eastAsia"/>
          <w:sz w:val="30"/>
          <w:szCs w:val="30"/>
        </w:rPr>
        <w:t>执行</w:t>
      </w:r>
      <w:r>
        <w:rPr>
          <w:rFonts w:ascii="宋体" w:hint="eastAsia"/>
          <w:sz w:val="30"/>
          <w:szCs w:val="30"/>
        </w:rPr>
        <w:t>水平</w:t>
      </w:r>
      <w:r w:rsidRPr="00316980">
        <w:rPr>
          <w:rFonts w:ascii="宋体" w:hint="eastAsia"/>
          <w:sz w:val="30"/>
          <w:szCs w:val="30"/>
        </w:rPr>
        <w:t>，不断规范单位财务会计核算，</w:t>
      </w:r>
      <w:r>
        <w:rPr>
          <w:rFonts w:ascii="宋体" w:hint="eastAsia"/>
          <w:sz w:val="30"/>
          <w:szCs w:val="30"/>
        </w:rPr>
        <w:t>保证决算数据的真实、准确、完整，</w:t>
      </w:r>
      <w:r w:rsidRPr="00316980">
        <w:rPr>
          <w:rFonts w:ascii="宋体" w:hint="eastAsia"/>
          <w:sz w:val="30"/>
          <w:szCs w:val="30"/>
        </w:rPr>
        <w:t>严肃部门决算报表的编报，并为部门决算公开作好前期准备。根据《中华人民共和国预算法》、《财政部关于进一步做好预算信息公开工作的指导意见》、《叶城县财政局部门决算批复暂行办法》及相关制度的规定，经审核，现对你单位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>年部门决算批复如下：</w:t>
      </w:r>
    </w:p>
    <w:p w:rsidR="004F595F" w:rsidRDefault="004F595F" w:rsidP="004F595F">
      <w:pPr>
        <w:spacing w:line="400" w:lineRule="exact"/>
        <w:jc w:val="left"/>
        <w:rPr>
          <w:rFonts w:ascii="宋体" w:hint="eastAsia"/>
          <w:sz w:val="30"/>
          <w:szCs w:val="30"/>
        </w:rPr>
      </w:pPr>
    </w:p>
    <w:p w:rsidR="004F595F" w:rsidRPr="00316980" w:rsidRDefault="004F595F" w:rsidP="004F595F">
      <w:pPr>
        <w:jc w:val="left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附件：201</w:t>
      </w:r>
      <w:r>
        <w:rPr>
          <w:rFonts w:ascii="宋体" w:hint="eastAsia"/>
          <w:sz w:val="30"/>
          <w:szCs w:val="30"/>
        </w:rPr>
        <w:t>7</w:t>
      </w:r>
      <w:r w:rsidRPr="00316980">
        <w:rPr>
          <w:rFonts w:ascii="宋体" w:hint="eastAsia"/>
          <w:sz w:val="30"/>
          <w:szCs w:val="30"/>
        </w:rPr>
        <w:t xml:space="preserve">年度部门决算批复表                                                          </w:t>
      </w:r>
    </w:p>
    <w:p w:rsidR="004F595F" w:rsidRDefault="004F595F" w:rsidP="004F595F">
      <w:pPr>
        <w:ind w:left="2356" w:firstLine="3103"/>
        <w:rPr>
          <w:rFonts w:ascii="宋体" w:hint="eastAsia"/>
          <w:sz w:val="30"/>
          <w:szCs w:val="30"/>
        </w:rPr>
      </w:pPr>
    </w:p>
    <w:p w:rsidR="004F595F" w:rsidRPr="00316980" w:rsidRDefault="004F595F" w:rsidP="004F595F">
      <w:pPr>
        <w:ind w:left="2356" w:firstLine="3103"/>
        <w:rPr>
          <w:rFonts w:ascii="宋体" w:hint="eastAsia"/>
          <w:sz w:val="30"/>
          <w:szCs w:val="30"/>
        </w:rPr>
      </w:pPr>
      <w:r w:rsidRPr="00316980">
        <w:rPr>
          <w:rFonts w:ascii="宋体" w:hint="eastAsia"/>
          <w:sz w:val="30"/>
          <w:szCs w:val="30"/>
        </w:rPr>
        <w:t>叶城县财政局</w:t>
      </w:r>
    </w:p>
    <w:p w:rsidR="003531A9" w:rsidRDefault="004F595F" w:rsidP="004F595F">
      <w:r w:rsidRPr="00316980">
        <w:rPr>
          <w:rFonts w:ascii="宋体" w:hint="eastAsia"/>
          <w:sz w:val="30"/>
          <w:szCs w:val="30"/>
        </w:rPr>
        <w:t xml:space="preserve">               </w:t>
      </w:r>
      <w:r>
        <w:rPr>
          <w:rFonts w:ascii="宋体" w:hint="eastAsia"/>
          <w:sz w:val="30"/>
          <w:szCs w:val="30"/>
        </w:rPr>
        <w:t xml:space="preserve">　　　　　　</w:t>
      </w:r>
      <w:r w:rsidRPr="00316980">
        <w:rPr>
          <w:rFonts w:ascii="宋体" w:hint="eastAsia"/>
          <w:sz w:val="30"/>
          <w:szCs w:val="30"/>
        </w:rPr>
        <w:t xml:space="preserve">　</w:t>
      </w:r>
      <w:r>
        <w:rPr>
          <w:rFonts w:ascii="宋体" w:hint="eastAsia"/>
          <w:sz w:val="30"/>
          <w:szCs w:val="30"/>
        </w:rPr>
        <w:t xml:space="preserve">      </w:t>
      </w:r>
      <w:r w:rsidRPr="00316980">
        <w:rPr>
          <w:rFonts w:ascii="宋体" w:hint="eastAsia"/>
          <w:sz w:val="30"/>
          <w:szCs w:val="30"/>
        </w:rPr>
        <w:t xml:space="preserve"> 201</w:t>
      </w:r>
      <w:r>
        <w:rPr>
          <w:rFonts w:ascii="宋体" w:hint="eastAsia"/>
          <w:sz w:val="30"/>
          <w:szCs w:val="30"/>
        </w:rPr>
        <w:t>8</w:t>
      </w:r>
      <w:r w:rsidRPr="00316980">
        <w:rPr>
          <w:rFonts w:ascii="宋体" w:hint="eastAsia"/>
          <w:sz w:val="30"/>
          <w:szCs w:val="30"/>
        </w:rPr>
        <w:t>年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>月</w:t>
      </w:r>
      <w:r>
        <w:rPr>
          <w:rFonts w:ascii="宋体" w:hint="eastAsia"/>
          <w:sz w:val="30"/>
          <w:szCs w:val="30"/>
        </w:rPr>
        <w:t>2</w:t>
      </w:r>
      <w:r w:rsidRPr="00316980">
        <w:rPr>
          <w:rFonts w:ascii="宋体" w:hint="eastAsia"/>
          <w:sz w:val="30"/>
          <w:szCs w:val="30"/>
        </w:rPr>
        <w:t xml:space="preserve">日   </w:t>
      </w:r>
    </w:p>
    <w:sectPr w:rsidR="00353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1A9" w:rsidRDefault="003531A9" w:rsidP="004F595F">
      <w:r>
        <w:separator/>
      </w:r>
    </w:p>
  </w:endnote>
  <w:endnote w:type="continuationSeparator" w:id="1">
    <w:p w:rsidR="003531A9" w:rsidRDefault="003531A9" w:rsidP="004F5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1A9" w:rsidRDefault="003531A9" w:rsidP="004F595F">
      <w:r>
        <w:separator/>
      </w:r>
    </w:p>
  </w:footnote>
  <w:footnote w:type="continuationSeparator" w:id="1">
    <w:p w:rsidR="003531A9" w:rsidRDefault="003531A9" w:rsidP="004F59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595F"/>
    <w:rsid w:val="003531A9"/>
    <w:rsid w:val="004F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5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5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59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59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59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>微软中国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2018-05-07T16:30:00Z</dcterms:created>
  <dcterms:modified xsi:type="dcterms:W3CDTF">2018-05-07T16:30:00Z</dcterms:modified>
</cp:coreProperties>
</file>