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F25" w:rsidRDefault="00033F25">
      <w:pPr>
        <w:spacing w:line="540" w:lineRule="exact"/>
        <w:jc w:val="left"/>
        <w:rPr>
          <w:rFonts w:ascii="仿宋" w:eastAsia="仿宋" w:hAnsi="仿宋" w:cs="宋体"/>
          <w:kern w:val="0"/>
          <w:sz w:val="32"/>
          <w:szCs w:val="32"/>
        </w:rPr>
      </w:pPr>
    </w:p>
    <w:p w:rsidR="00033F25" w:rsidRDefault="00033F25">
      <w:pPr>
        <w:spacing w:line="540" w:lineRule="exact"/>
        <w:jc w:val="center"/>
        <w:rPr>
          <w:rFonts w:ascii="华文中宋" w:eastAsia="华文中宋" w:hAnsi="华文中宋" w:cs="宋体"/>
          <w:b/>
          <w:kern w:val="0"/>
          <w:sz w:val="52"/>
          <w:szCs w:val="52"/>
        </w:rPr>
      </w:pPr>
    </w:p>
    <w:p w:rsidR="00033F25" w:rsidRDefault="00033F25">
      <w:pPr>
        <w:spacing w:line="540" w:lineRule="exact"/>
        <w:jc w:val="center"/>
        <w:rPr>
          <w:rFonts w:ascii="华文中宋" w:eastAsia="华文中宋" w:hAnsi="华文中宋" w:cs="宋体"/>
          <w:b/>
          <w:kern w:val="0"/>
          <w:sz w:val="52"/>
          <w:szCs w:val="52"/>
        </w:rPr>
      </w:pPr>
    </w:p>
    <w:p w:rsidR="00033F25" w:rsidRDefault="00033F25">
      <w:pPr>
        <w:spacing w:line="540" w:lineRule="exact"/>
        <w:jc w:val="center"/>
        <w:rPr>
          <w:rFonts w:ascii="华文中宋" w:eastAsia="华文中宋" w:hAnsi="华文中宋" w:cs="宋体"/>
          <w:b/>
          <w:kern w:val="0"/>
          <w:sz w:val="52"/>
          <w:szCs w:val="52"/>
        </w:rPr>
      </w:pPr>
    </w:p>
    <w:p w:rsidR="00033F25" w:rsidRDefault="00033F25">
      <w:pPr>
        <w:spacing w:line="540" w:lineRule="exact"/>
        <w:jc w:val="center"/>
        <w:rPr>
          <w:rFonts w:ascii="华文中宋" w:eastAsia="华文中宋" w:hAnsi="华文中宋" w:cs="宋体"/>
          <w:b/>
          <w:kern w:val="0"/>
          <w:sz w:val="52"/>
          <w:szCs w:val="52"/>
        </w:rPr>
      </w:pPr>
    </w:p>
    <w:p w:rsidR="00033F25" w:rsidRDefault="00033F25">
      <w:pPr>
        <w:spacing w:line="540" w:lineRule="exact"/>
        <w:jc w:val="center"/>
        <w:rPr>
          <w:rFonts w:ascii="华文中宋" w:eastAsia="华文中宋" w:hAnsi="华文中宋" w:cs="宋体"/>
          <w:b/>
          <w:kern w:val="0"/>
          <w:sz w:val="52"/>
          <w:szCs w:val="52"/>
        </w:rPr>
      </w:pPr>
    </w:p>
    <w:p w:rsidR="00033F25" w:rsidRDefault="00033F25">
      <w:pPr>
        <w:spacing w:line="540" w:lineRule="exact"/>
        <w:jc w:val="center"/>
        <w:rPr>
          <w:rFonts w:ascii="华文中宋" w:eastAsia="华文中宋" w:hAnsi="华文中宋" w:cs="宋体"/>
          <w:b/>
          <w:kern w:val="0"/>
          <w:sz w:val="52"/>
          <w:szCs w:val="52"/>
        </w:rPr>
      </w:pPr>
    </w:p>
    <w:p w:rsidR="00033F25" w:rsidRDefault="00C7716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033F25" w:rsidRDefault="00033F25">
      <w:pPr>
        <w:spacing w:line="540" w:lineRule="exact"/>
        <w:jc w:val="center"/>
        <w:rPr>
          <w:rFonts w:ascii="华文中宋" w:eastAsia="华文中宋" w:hAnsi="华文中宋" w:cs="宋体"/>
          <w:b/>
          <w:kern w:val="0"/>
          <w:sz w:val="52"/>
          <w:szCs w:val="52"/>
        </w:rPr>
      </w:pPr>
    </w:p>
    <w:p w:rsidR="00033F25" w:rsidRDefault="00C7716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033F25" w:rsidRDefault="00033F25">
      <w:pPr>
        <w:spacing w:line="540" w:lineRule="exact"/>
        <w:jc w:val="center"/>
        <w:rPr>
          <w:rFonts w:eastAsia="仿宋_GB2312" w:hAnsi="宋体" w:cs="宋体"/>
          <w:kern w:val="0"/>
          <w:sz w:val="30"/>
          <w:szCs w:val="30"/>
        </w:rPr>
      </w:pPr>
    </w:p>
    <w:p w:rsidR="00033F25" w:rsidRDefault="00033F25">
      <w:pPr>
        <w:spacing w:line="540" w:lineRule="exact"/>
        <w:jc w:val="center"/>
        <w:rPr>
          <w:rFonts w:eastAsia="仿宋_GB2312" w:hAnsi="宋体" w:cs="宋体"/>
          <w:kern w:val="0"/>
          <w:sz w:val="30"/>
          <w:szCs w:val="30"/>
        </w:rPr>
      </w:pPr>
    </w:p>
    <w:p w:rsidR="00033F25" w:rsidRDefault="00033F25">
      <w:pPr>
        <w:spacing w:line="540" w:lineRule="exact"/>
        <w:jc w:val="center"/>
        <w:rPr>
          <w:rFonts w:eastAsia="仿宋_GB2312" w:hAnsi="宋体" w:cs="宋体"/>
          <w:kern w:val="0"/>
          <w:sz w:val="30"/>
          <w:szCs w:val="30"/>
        </w:rPr>
      </w:pPr>
    </w:p>
    <w:p w:rsidR="00033F25" w:rsidRDefault="00033F25">
      <w:pPr>
        <w:spacing w:line="540" w:lineRule="exact"/>
        <w:jc w:val="center"/>
        <w:rPr>
          <w:rFonts w:eastAsia="仿宋_GB2312" w:hAnsi="宋体" w:cs="宋体"/>
          <w:kern w:val="0"/>
          <w:sz w:val="30"/>
          <w:szCs w:val="30"/>
        </w:rPr>
      </w:pPr>
    </w:p>
    <w:p w:rsidR="00033F25" w:rsidRDefault="00033F25">
      <w:pPr>
        <w:spacing w:line="540" w:lineRule="exact"/>
        <w:jc w:val="center"/>
        <w:rPr>
          <w:rFonts w:eastAsia="仿宋_GB2312" w:hAnsi="宋体" w:cs="宋体"/>
          <w:kern w:val="0"/>
          <w:sz w:val="30"/>
          <w:szCs w:val="30"/>
        </w:rPr>
      </w:pPr>
    </w:p>
    <w:p w:rsidR="00033F25" w:rsidRDefault="00033F25">
      <w:pPr>
        <w:spacing w:line="540" w:lineRule="exact"/>
        <w:jc w:val="center"/>
        <w:rPr>
          <w:rFonts w:eastAsia="仿宋_GB2312" w:hAnsi="宋体" w:cs="宋体"/>
          <w:kern w:val="0"/>
          <w:sz w:val="30"/>
          <w:szCs w:val="30"/>
        </w:rPr>
      </w:pPr>
    </w:p>
    <w:p w:rsidR="00033F25" w:rsidRDefault="00033F25">
      <w:pPr>
        <w:spacing w:line="540" w:lineRule="exact"/>
        <w:jc w:val="center"/>
        <w:rPr>
          <w:rFonts w:eastAsia="仿宋_GB2312" w:hAnsi="宋体" w:cs="宋体"/>
          <w:kern w:val="0"/>
          <w:sz w:val="30"/>
          <w:szCs w:val="30"/>
        </w:rPr>
      </w:pPr>
    </w:p>
    <w:p w:rsidR="00033F25" w:rsidRDefault="00033F25">
      <w:pPr>
        <w:spacing w:line="540" w:lineRule="exact"/>
        <w:rPr>
          <w:rFonts w:eastAsia="仿宋_GB2312" w:hAnsi="宋体" w:cs="宋体"/>
          <w:kern w:val="0"/>
          <w:sz w:val="30"/>
          <w:szCs w:val="30"/>
        </w:rPr>
      </w:pPr>
    </w:p>
    <w:p w:rsidR="00033F25" w:rsidRDefault="00C7716F">
      <w:pPr>
        <w:spacing w:line="700" w:lineRule="exact"/>
        <w:ind w:left="1080" w:hangingChars="300" w:hanging="1080"/>
        <w:jc w:val="left"/>
        <w:rPr>
          <w:rFonts w:eastAsia="仿宋_GB2312" w:hAnsi="宋体" w:cs="宋体"/>
          <w:kern w:val="0"/>
          <w:sz w:val="32"/>
          <w:szCs w:val="32"/>
        </w:rPr>
      </w:pPr>
      <w:r>
        <w:rPr>
          <w:rFonts w:eastAsia="仿宋_GB2312" w:hAnsi="宋体" w:cs="宋体" w:hint="eastAsia"/>
          <w:kern w:val="0"/>
          <w:sz w:val="36"/>
          <w:szCs w:val="36"/>
        </w:rPr>
        <w:t>项目名称：城市基础设施维护费项目</w:t>
      </w:r>
    </w:p>
    <w:p w:rsidR="00033F25" w:rsidRDefault="00C7716F">
      <w:pPr>
        <w:spacing w:line="700" w:lineRule="exact"/>
        <w:jc w:val="left"/>
        <w:rPr>
          <w:rFonts w:eastAsia="仿宋_GB2312" w:hAnsi="宋体" w:cs="宋体"/>
          <w:kern w:val="0"/>
          <w:sz w:val="36"/>
          <w:szCs w:val="36"/>
        </w:rPr>
      </w:pPr>
      <w:r>
        <w:rPr>
          <w:rFonts w:eastAsia="仿宋_GB2312" w:hAnsi="宋体" w:cs="宋体" w:hint="eastAsia"/>
          <w:kern w:val="0"/>
          <w:sz w:val="36"/>
          <w:szCs w:val="36"/>
        </w:rPr>
        <w:t>实施单位（公章）：叶城县住房和城乡建设局</w:t>
      </w:r>
    </w:p>
    <w:p w:rsidR="00033F25" w:rsidRDefault="00C7716F">
      <w:pPr>
        <w:spacing w:line="700" w:lineRule="exact"/>
        <w:jc w:val="left"/>
        <w:rPr>
          <w:rFonts w:eastAsia="仿宋_GB2312" w:hAnsi="宋体" w:cs="宋体"/>
          <w:kern w:val="0"/>
          <w:sz w:val="36"/>
          <w:szCs w:val="36"/>
        </w:rPr>
      </w:pPr>
      <w:r>
        <w:rPr>
          <w:rFonts w:eastAsia="仿宋_GB2312" w:hAnsi="宋体" w:cs="宋体" w:hint="eastAsia"/>
          <w:kern w:val="0"/>
          <w:sz w:val="36"/>
          <w:szCs w:val="36"/>
        </w:rPr>
        <w:t>主管部门（公章）：叶城县住房和城乡建设局</w:t>
      </w:r>
    </w:p>
    <w:p w:rsidR="00033F25" w:rsidRDefault="00C7716F">
      <w:pPr>
        <w:spacing w:line="700" w:lineRule="exact"/>
        <w:jc w:val="left"/>
        <w:rPr>
          <w:rFonts w:eastAsia="仿宋_GB2312" w:hAnsi="宋体" w:cs="宋体"/>
          <w:kern w:val="0"/>
          <w:sz w:val="36"/>
          <w:szCs w:val="36"/>
        </w:rPr>
      </w:pPr>
      <w:r>
        <w:rPr>
          <w:rFonts w:eastAsia="仿宋_GB2312" w:hAnsi="宋体" w:cs="宋体" w:hint="eastAsia"/>
          <w:kern w:val="0"/>
          <w:sz w:val="36"/>
          <w:szCs w:val="36"/>
        </w:rPr>
        <w:t>项目负责人（签章）：邱春鹏</w:t>
      </w:r>
    </w:p>
    <w:p w:rsidR="00033F25" w:rsidRDefault="00C7716F">
      <w:pPr>
        <w:spacing w:line="700" w:lineRule="exact"/>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2018</w:t>
      </w:r>
      <w:r>
        <w:rPr>
          <w:rFonts w:eastAsia="仿宋_GB2312" w:hAnsi="宋体" w:cs="宋体" w:hint="eastAsia"/>
          <w:kern w:val="0"/>
          <w:sz w:val="36"/>
          <w:szCs w:val="36"/>
        </w:rPr>
        <w:t>年</w:t>
      </w:r>
      <w:r>
        <w:rPr>
          <w:rFonts w:eastAsia="仿宋_GB2312" w:hAnsi="宋体" w:cs="宋体" w:hint="eastAsia"/>
          <w:kern w:val="0"/>
          <w:sz w:val="36"/>
          <w:szCs w:val="36"/>
        </w:rPr>
        <w:t>12</w:t>
      </w:r>
      <w:r>
        <w:rPr>
          <w:rFonts w:eastAsia="仿宋_GB2312" w:hAnsi="宋体" w:cs="宋体" w:hint="eastAsia"/>
          <w:kern w:val="0"/>
          <w:sz w:val="36"/>
          <w:szCs w:val="36"/>
        </w:rPr>
        <w:t>月</w:t>
      </w:r>
      <w:r>
        <w:rPr>
          <w:rFonts w:eastAsia="仿宋_GB2312" w:hAnsi="宋体" w:cs="宋体" w:hint="eastAsia"/>
          <w:kern w:val="0"/>
          <w:sz w:val="36"/>
          <w:szCs w:val="36"/>
        </w:rPr>
        <w:t>31</w:t>
      </w:r>
      <w:r>
        <w:rPr>
          <w:rFonts w:eastAsia="仿宋_GB2312" w:hAnsi="宋体" w:cs="宋体" w:hint="eastAsia"/>
          <w:kern w:val="0"/>
          <w:sz w:val="36"/>
          <w:szCs w:val="36"/>
        </w:rPr>
        <w:t>日</w:t>
      </w:r>
    </w:p>
    <w:p w:rsidR="00033F25" w:rsidRDefault="00033F25">
      <w:pPr>
        <w:spacing w:line="540" w:lineRule="exact"/>
        <w:rPr>
          <w:rStyle w:val="a9"/>
          <w:rFonts w:ascii="黑体" w:eastAsia="黑体" w:hAnsi="黑体"/>
          <w:b w:val="0"/>
          <w:spacing w:val="-4"/>
          <w:sz w:val="32"/>
          <w:szCs w:val="32"/>
        </w:rPr>
      </w:pPr>
    </w:p>
    <w:p w:rsidR="00033F25" w:rsidRDefault="00C7716F">
      <w:pPr>
        <w:spacing w:line="560" w:lineRule="exact"/>
        <w:ind w:firstLineChars="200" w:firstLine="624"/>
        <w:rPr>
          <w:rStyle w:val="a9"/>
          <w:rFonts w:ascii="黑体" w:eastAsia="黑体" w:hAnsi="黑体"/>
          <w:b w:val="0"/>
          <w:spacing w:val="-4"/>
          <w:sz w:val="32"/>
          <w:szCs w:val="32"/>
        </w:rPr>
      </w:pPr>
      <w:r>
        <w:rPr>
          <w:rStyle w:val="a9"/>
          <w:rFonts w:ascii="黑体" w:eastAsia="黑体" w:hAnsi="黑体" w:hint="eastAsia"/>
          <w:b w:val="0"/>
          <w:spacing w:val="-4"/>
          <w:sz w:val="32"/>
          <w:szCs w:val="32"/>
        </w:rPr>
        <w:lastRenderedPageBreak/>
        <w:t>一、项目概况</w:t>
      </w:r>
    </w:p>
    <w:p w:rsidR="00033F25" w:rsidRDefault="00C7716F" w:rsidP="00F741BB">
      <w:pPr>
        <w:spacing w:line="560" w:lineRule="exact"/>
        <w:ind w:firstLineChars="200" w:firstLine="624"/>
        <w:rPr>
          <w:rStyle w:val="a9"/>
          <w:rFonts w:ascii="楷体" w:eastAsia="楷体" w:hAnsi="楷体"/>
          <w:spacing w:val="-4"/>
          <w:sz w:val="32"/>
          <w:szCs w:val="32"/>
        </w:rPr>
      </w:pPr>
      <w:r>
        <w:rPr>
          <w:rStyle w:val="a9"/>
          <w:rFonts w:ascii="楷体" w:eastAsia="楷体" w:hAnsi="楷体" w:hint="eastAsia"/>
          <w:spacing w:val="-4"/>
          <w:sz w:val="32"/>
          <w:szCs w:val="32"/>
        </w:rPr>
        <w:t>（一）项目单位基本情况</w:t>
      </w:r>
    </w:p>
    <w:p w:rsidR="00033F25" w:rsidRPr="00BB7C15" w:rsidRDefault="00C7716F">
      <w:pPr>
        <w:pStyle w:val="Char6"/>
        <w:spacing w:line="560" w:lineRule="exact"/>
        <w:ind w:firstLineChars="200" w:firstLine="640"/>
        <w:rPr>
          <w:rFonts w:hAnsi="仿宋_GB2312" w:cs="仿宋_GB2312"/>
          <w:b w:val="0"/>
        </w:rPr>
      </w:pPr>
      <w:r w:rsidRPr="00BB7C15">
        <w:rPr>
          <w:rFonts w:hAnsi="仿宋_GB2312" w:cs="仿宋_GB2312" w:hint="eastAsia"/>
          <w:b w:val="0"/>
        </w:rPr>
        <w:t>叶城县住房和城乡建设局下属六个单位，其中下属叶城县规划局，叶城县城市管理执法局，叶城县环卫局，叶城县供排水供暖总公司，叶城县天然气开发公司，叶城县市场开发，叶城县人民公园。2018年末共有机构数是1个，其中行政机关1个，机构比去年没有增加，机构数量不变。编制人数102人其中：其中行政编制13人，其中行政工勤人员编制1人，事业编制91人，其中参照公务员编制41人。在职实有公务员16人，事业人员125人，其中参照公务员36人。</w:t>
      </w:r>
    </w:p>
    <w:p w:rsidR="00033F25" w:rsidRPr="00BB7C15" w:rsidRDefault="00C7716F">
      <w:pPr>
        <w:pStyle w:val="Char6"/>
        <w:spacing w:line="560" w:lineRule="exact"/>
        <w:ind w:firstLineChars="200" w:firstLine="640"/>
        <w:rPr>
          <w:rFonts w:cs="仿宋_GB2312"/>
          <w:b w:val="0"/>
        </w:rPr>
      </w:pPr>
      <w:r w:rsidRPr="00BB7C15">
        <w:rPr>
          <w:rFonts w:cs="仿宋_GB2312" w:hint="eastAsia"/>
          <w:b w:val="0"/>
        </w:rPr>
        <w:t>工作职能：</w:t>
      </w:r>
    </w:p>
    <w:p w:rsidR="00033F25" w:rsidRPr="00BB7C15" w:rsidRDefault="00C7716F">
      <w:pPr>
        <w:pStyle w:val="Char6"/>
        <w:spacing w:line="560" w:lineRule="exact"/>
        <w:ind w:firstLineChars="200" w:firstLine="640"/>
        <w:rPr>
          <w:rFonts w:hAnsi="仿宋_GB2312" w:cs="仿宋_GB2312"/>
          <w:b w:val="0"/>
        </w:rPr>
      </w:pPr>
      <w:r w:rsidRPr="00BB7C15">
        <w:rPr>
          <w:rFonts w:hAnsi="仿宋_GB2312" w:cs="仿宋_GB2312" w:hint="eastAsia"/>
          <w:b w:val="0"/>
        </w:rPr>
        <w:t>（1）贯彻执行国家有关城市建设工作的法律法规、方针和政策；</w:t>
      </w:r>
    </w:p>
    <w:p w:rsidR="00033F25" w:rsidRPr="00BB7C15" w:rsidRDefault="00C7716F">
      <w:pPr>
        <w:pStyle w:val="Char6"/>
        <w:spacing w:line="560" w:lineRule="exact"/>
        <w:ind w:firstLineChars="200" w:firstLine="640"/>
        <w:rPr>
          <w:rFonts w:hAnsi="仿宋_GB2312" w:cs="仿宋_GB2312"/>
          <w:b w:val="0"/>
        </w:rPr>
      </w:pPr>
      <w:r w:rsidRPr="00BB7C15">
        <w:rPr>
          <w:rFonts w:hAnsi="仿宋_GB2312" w:cs="仿宋_GB2312" w:hint="eastAsia"/>
          <w:b w:val="0"/>
        </w:rPr>
        <w:t>（2）制定并组织实施全县城市建设行业发展规划、计划；</w:t>
      </w:r>
    </w:p>
    <w:p w:rsidR="00033F25" w:rsidRPr="00BB7C15" w:rsidRDefault="00C7716F">
      <w:pPr>
        <w:pStyle w:val="Char6"/>
        <w:spacing w:line="560" w:lineRule="exact"/>
        <w:ind w:firstLineChars="200" w:firstLine="640"/>
        <w:rPr>
          <w:rFonts w:hAnsi="仿宋_GB2312" w:cs="仿宋_GB2312"/>
          <w:b w:val="0"/>
        </w:rPr>
      </w:pPr>
      <w:r w:rsidRPr="00BB7C15">
        <w:rPr>
          <w:rFonts w:hAnsi="仿宋_GB2312" w:cs="仿宋_GB2312" w:hint="eastAsia"/>
          <w:b w:val="0"/>
        </w:rPr>
        <w:t>（3）制定全县城市建设发展战略。</w:t>
      </w:r>
    </w:p>
    <w:p w:rsidR="00033F25" w:rsidRPr="00BB7C15" w:rsidRDefault="00C7716F">
      <w:pPr>
        <w:pStyle w:val="Char6"/>
        <w:spacing w:line="560" w:lineRule="exact"/>
        <w:ind w:firstLineChars="200" w:firstLine="640"/>
        <w:rPr>
          <w:rFonts w:hAnsi="仿宋_GB2312" w:cs="仿宋_GB2312"/>
          <w:b w:val="0"/>
        </w:rPr>
      </w:pPr>
      <w:r w:rsidRPr="00BB7C15">
        <w:rPr>
          <w:rFonts w:hAnsi="仿宋_GB2312" w:cs="仿宋_GB2312" w:hint="eastAsia"/>
          <w:b w:val="0"/>
        </w:rPr>
        <w:t>（4）负责全县城市基础设施建设、道路维护、市场管理、行政管理、行政执法和行政复议。</w:t>
      </w:r>
    </w:p>
    <w:p w:rsidR="00033F25" w:rsidRPr="00BB7C15" w:rsidRDefault="00C7716F">
      <w:pPr>
        <w:pStyle w:val="Char6"/>
        <w:spacing w:line="560" w:lineRule="exact"/>
        <w:ind w:firstLineChars="200" w:firstLine="640"/>
        <w:rPr>
          <w:rFonts w:hAnsi="仿宋_GB2312" w:cs="仿宋_GB2312"/>
          <w:b w:val="0"/>
        </w:rPr>
      </w:pPr>
      <w:r w:rsidRPr="00BB7C15">
        <w:rPr>
          <w:rFonts w:hAnsi="仿宋_GB2312" w:cs="仿宋_GB2312" w:hint="eastAsia"/>
          <w:b w:val="0"/>
        </w:rPr>
        <w:t>（5）监督城市基础设施建设资金的管理、使用。</w:t>
      </w:r>
    </w:p>
    <w:p w:rsidR="00033F25" w:rsidRPr="00BB7C15" w:rsidRDefault="00C7716F">
      <w:pPr>
        <w:pStyle w:val="Char6"/>
        <w:spacing w:line="560" w:lineRule="exact"/>
        <w:ind w:firstLineChars="200" w:firstLine="640"/>
      </w:pPr>
      <w:r w:rsidRPr="00BB7C15">
        <w:rPr>
          <w:rFonts w:hAnsi="仿宋_GB2312" w:cs="仿宋_GB2312" w:hint="eastAsia"/>
          <w:b w:val="0"/>
        </w:rPr>
        <w:t>（6）承办县委、县人民政府交办的其他工作。</w:t>
      </w:r>
    </w:p>
    <w:p w:rsidR="00033F25" w:rsidRDefault="00C7716F" w:rsidP="00F741BB">
      <w:pPr>
        <w:spacing w:line="560" w:lineRule="exact"/>
        <w:ind w:firstLineChars="200" w:firstLine="624"/>
        <w:rPr>
          <w:rStyle w:val="a9"/>
          <w:rFonts w:ascii="楷体" w:eastAsia="楷体" w:hAnsi="楷体"/>
          <w:spacing w:val="-4"/>
          <w:sz w:val="32"/>
          <w:szCs w:val="32"/>
        </w:rPr>
      </w:pPr>
      <w:r>
        <w:rPr>
          <w:rStyle w:val="a9"/>
          <w:rFonts w:ascii="楷体" w:eastAsia="楷体" w:hAnsi="楷体" w:hint="eastAsia"/>
          <w:spacing w:val="-4"/>
          <w:sz w:val="32"/>
          <w:szCs w:val="32"/>
        </w:rPr>
        <w:t>（二）项目预算</w:t>
      </w:r>
      <w:r>
        <w:rPr>
          <w:rStyle w:val="a9"/>
          <w:rFonts w:ascii="楷体" w:eastAsia="楷体" w:hAnsi="楷体"/>
          <w:spacing w:val="-4"/>
          <w:sz w:val="32"/>
          <w:szCs w:val="32"/>
        </w:rPr>
        <w:t>绩效目标</w:t>
      </w:r>
      <w:r>
        <w:rPr>
          <w:rStyle w:val="a9"/>
          <w:rFonts w:ascii="楷体" w:eastAsia="楷体" w:hAnsi="楷体" w:hint="eastAsia"/>
          <w:spacing w:val="-4"/>
          <w:sz w:val="32"/>
          <w:szCs w:val="32"/>
        </w:rPr>
        <w:t>设定情况</w:t>
      </w:r>
    </w:p>
    <w:p w:rsidR="00033F25" w:rsidRDefault="00C7716F" w:rsidP="00F741BB">
      <w:pPr>
        <w:adjustRightInd w:val="0"/>
        <w:snapToGrid w:val="0"/>
        <w:spacing w:line="560" w:lineRule="exact"/>
        <w:ind w:firstLineChars="200" w:firstLine="624"/>
        <w:rPr>
          <w:rFonts w:ascii="仿宋" w:eastAsia="仿宋" w:hAnsi="仿宋"/>
          <w:b/>
          <w:bCs/>
          <w:spacing w:val="-4"/>
          <w:sz w:val="32"/>
          <w:szCs w:val="32"/>
        </w:rPr>
      </w:pPr>
      <w:r>
        <w:rPr>
          <w:rFonts w:ascii="仿宋" w:eastAsia="仿宋" w:hAnsi="仿宋" w:hint="eastAsia"/>
          <w:b/>
          <w:bCs/>
          <w:spacing w:val="-4"/>
          <w:sz w:val="32"/>
          <w:szCs w:val="32"/>
        </w:rPr>
        <w:t>1、项目预期目标及阶段性目标</w:t>
      </w:r>
    </w:p>
    <w:p w:rsidR="00033F25" w:rsidRPr="00BB7C15" w:rsidRDefault="00C7716F">
      <w:pPr>
        <w:adjustRightInd w:val="0"/>
        <w:snapToGrid w:val="0"/>
        <w:spacing w:line="560" w:lineRule="exact"/>
        <w:ind w:firstLineChars="200" w:firstLine="624"/>
        <w:rPr>
          <w:rFonts w:ascii="仿宋_GB2312" w:eastAsia="仿宋_GB2312" w:hAnsi="仿宋"/>
          <w:bCs/>
          <w:spacing w:val="-4"/>
          <w:sz w:val="32"/>
          <w:szCs w:val="32"/>
        </w:rPr>
      </w:pPr>
      <w:r w:rsidRPr="00BB7C15">
        <w:rPr>
          <w:rStyle w:val="a9"/>
          <w:rFonts w:ascii="仿宋_GB2312" w:eastAsia="仿宋_GB2312" w:hAnsi="仿宋" w:cs="仿宋" w:hint="eastAsia"/>
          <w:b w:val="0"/>
          <w:bCs w:val="0"/>
          <w:spacing w:val="-4"/>
          <w:sz w:val="32"/>
          <w:szCs w:val="32"/>
        </w:rPr>
        <w:t>对城市基础设施进行维护，保障城市基础设施正常运行，城市基础设施建设维护费基础设施完好。</w:t>
      </w:r>
    </w:p>
    <w:p w:rsidR="00033F25" w:rsidRDefault="00C7716F" w:rsidP="00F741BB">
      <w:pPr>
        <w:adjustRightInd w:val="0"/>
        <w:snapToGrid w:val="0"/>
        <w:spacing w:line="560" w:lineRule="exact"/>
        <w:ind w:firstLineChars="200" w:firstLine="624"/>
        <w:rPr>
          <w:rFonts w:ascii="仿宋" w:eastAsia="仿宋" w:hAnsi="仿宋"/>
          <w:b/>
          <w:bCs/>
          <w:spacing w:val="-4"/>
          <w:sz w:val="32"/>
          <w:szCs w:val="32"/>
        </w:rPr>
      </w:pPr>
      <w:r>
        <w:rPr>
          <w:rFonts w:ascii="仿宋" w:eastAsia="仿宋" w:hAnsi="仿宋" w:hint="eastAsia"/>
          <w:b/>
          <w:bCs/>
          <w:spacing w:val="-4"/>
          <w:sz w:val="32"/>
          <w:szCs w:val="32"/>
        </w:rPr>
        <w:t>2、项目基本性质</w:t>
      </w:r>
    </w:p>
    <w:p w:rsidR="00033F25" w:rsidRPr="00BB7C15" w:rsidRDefault="00C7716F">
      <w:pPr>
        <w:spacing w:line="560" w:lineRule="exact"/>
        <w:ind w:firstLineChars="200" w:firstLine="640"/>
        <w:rPr>
          <w:rFonts w:ascii="仿宋_GB2312" w:eastAsia="仿宋_GB2312" w:hAnsi="仿宋"/>
          <w:bCs/>
          <w:spacing w:val="-4"/>
          <w:sz w:val="32"/>
          <w:szCs w:val="32"/>
        </w:rPr>
      </w:pPr>
      <w:r w:rsidRPr="00BB7C15">
        <w:rPr>
          <w:rFonts w:ascii="仿宋_GB2312" w:eastAsia="仿宋_GB2312" w:hAnsi="仿宋" w:cs="宋体" w:hint="eastAsia"/>
          <w:kern w:val="0"/>
          <w:sz w:val="32"/>
          <w:szCs w:val="32"/>
        </w:rPr>
        <w:lastRenderedPageBreak/>
        <w:t>此项目为延续性项目</w:t>
      </w:r>
      <w:r w:rsidRPr="00BB7C15">
        <w:rPr>
          <w:rStyle w:val="a9"/>
          <w:rFonts w:ascii="仿宋_GB2312" w:eastAsia="仿宋_GB2312" w:hAnsi="仿宋" w:cs="仿宋" w:hint="eastAsia"/>
          <w:b w:val="0"/>
          <w:bCs w:val="0"/>
          <w:spacing w:val="-4"/>
          <w:sz w:val="32"/>
          <w:szCs w:val="32"/>
        </w:rPr>
        <w:t>，保障城市容貌美化。</w:t>
      </w:r>
      <w:r w:rsidRPr="00BB7C15">
        <w:rPr>
          <w:rFonts w:ascii="仿宋_GB2312" w:eastAsia="仿宋_GB2312" w:hAnsi="仿宋" w:hint="eastAsia"/>
          <w:bCs/>
          <w:spacing w:val="-4"/>
          <w:sz w:val="32"/>
          <w:szCs w:val="32"/>
        </w:rPr>
        <w:t xml:space="preserve">此资金为本级财力安排项目资金。  </w:t>
      </w:r>
    </w:p>
    <w:p w:rsidR="00033F25" w:rsidRDefault="00C7716F" w:rsidP="00F741BB">
      <w:pPr>
        <w:adjustRightInd w:val="0"/>
        <w:snapToGrid w:val="0"/>
        <w:spacing w:line="560" w:lineRule="exact"/>
        <w:ind w:firstLineChars="200" w:firstLine="624"/>
        <w:rPr>
          <w:rFonts w:ascii="仿宋" w:eastAsia="仿宋" w:hAnsi="仿宋"/>
          <w:b/>
          <w:bCs/>
          <w:spacing w:val="-4"/>
          <w:sz w:val="32"/>
          <w:szCs w:val="32"/>
        </w:rPr>
      </w:pPr>
      <w:r>
        <w:rPr>
          <w:rFonts w:ascii="仿宋" w:eastAsia="仿宋" w:hAnsi="仿宋" w:hint="eastAsia"/>
          <w:b/>
          <w:bCs/>
          <w:spacing w:val="-4"/>
          <w:sz w:val="32"/>
          <w:szCs w:val="32"/>
        </w:rPr>
        <w:t>3、项目用途及范围</w:t>
      </w:r>
    </w:p>
    <w:p w:rsidR="00033F25" w:rsidRPr="00BB7C15" w:rsidRDefault="00C7716F">
      <w:pPr>
        <w:spacing w:line="560" w:lineRule="exact"/>
        <w:ind w:firstLineChars="200" w:firstLine="624"/>
        <w:rPr>
          <w:rStyle w:val="a9"/>
          <w:rFonts w:ascii="仿宋_GB2312" w:eastAsia="仿宋_GB2312" w:hAnsi="仿宋"/>
          <w:b w:val="0"/>
          <w:spacing w:val="-4"/>
          <w:sz w:val="32"/>
          <w:szCs w:val="32"/>
        </w:rPr>
      </w:pPr>
      <w:r w:rsidRPr="00BB7C15">
        <w:rPr>
          <w:rStyle w:val="a9"/>
          <w:rFonts w:ascii="仿宋_GB2312" w:eastAsia="仿宋_GB2312" w:hAnsi="仿宋" w:hint="eastAsia"/>
          <w:b w:val="0"/>
          <w:spacing w:val="-4"/>
          <w:sz w:val="32"/>
          <w:szCs w:val="32"/>
        </w:rPr>
        <w:t>加强维护城市基础设施建设，美化城市，保障城市各项设施正常运行，为群众提供更好的服务，增加群众生活便利及幸福感。</w:t>
      </w:r>
    </w:p>
    <w:p w:rsidR="00033F25" w:rsidRPr="00B4453D" w:rsidRDefault="00C7716F" w:rsidP="00B4453D">
      <w:pPr>
        <w:spacing w:line="560" w:lineRule="exact"/>
        <w:ind w:firstLineChars="200" w:firstLine="624"/>
        <w:rPr>
          <w:rStyle w:val="a9"/>
          <w:rFonts w:ascii="黑体" w:eastAsia="黑体" w:hAnsi="黑体"/>
          <w:b w:val="0"/>
          <w:spacing w:val="-4"/>
          <w:sz w:val="32"/>
          <w:szCs w:val="32"/>
        </w:rPr>
      </w:pPr>
      <w:r w:rsidRPr="00B4453D">
        <w:rPr>
          <w:rStyle w:val="a9"/>
          <w:rFonts w:ascii="黑体" w:eastAsia="黑体" w:hAnsi="黑体" w:hint="eastAsia"/>
          <w:b w:val="0"/>
          <w:spacing w:val="-4"/>
          <w:sz w:val="32"/>
          <w:szCs w:val="32"/>
        </w:rPr>
        <w:t>二、项目资金使用及管理情况</w:t>
      </w:r>
    </w:p>
    <w:p w:rsidR="00033F25" w:rsidRDefault="00C7716F" w:rsidP="00F741BB">
      <w:pPr>
        <w:adjustRightInd w:val="0"/>
        <w:snapToGrid w:val="0"/>
        <w:spacing w:line="560" w:lineRule="exact"/>
        <w:ind w:firstLineChars="200" w:firstLine="624"/>
        <w:rPr>
          <w:rStyle w:val="a9"/>
          <w:rFonts w:ascii="楷体" w:eastAsia="楷体" w:hAnsi="楷体"/>
          <w:spacing w:val="-4"/>
          <w:sz w:val="32"/>
          <w:szCs w:val="32"/>
        </w:rPr>
      </w:pPr>
      <w:r>
        <w:rPr>
          <w:rStyle w:val="a9"/>
          <w:rFonts w:ascii="楷体" w:eastAsia="楷体" w:hAnsi="楷体" w:hint="eastAsia"/>
          <w:spacing w:val="-4"/>
          <w:sz w:val="32"/>
          <w:szCs w:val="32"/>
        </w:rPr>
        <w:t>（一）项目资金安排落实、总投入等情况分析</w:t>
      </w:r>
    </w:p>
    <w:p w:rsidR="00033F25" w:rsidRPr="00BB7C15" w:rsidRDefault="00C7716F">
      <w:pPr>
        <w:adjustRightInd w:val="0"/>
        <w:snapToGrid w:val="0"/>
        <w:spacing w:line="560" w:lineRule="exact"/>
        <w:ind w:firstLineChars="200" w:firstLine="624"/>
        <w:rPr>
          <w:rStyle w:val="a9"/>
          <w:rFonts w:ascii="仿宋_GB2312" w:eastAsia="仿宋_GB2312" w:hAnsi="仿宋"/>
          <w:b w:val="0"/>
          <w:bCs w:val="0"/>
          <w:sz w:val="32"/>
          <w:szCs w:val="32"/>
        </w:rPr>
      </w:pPr>
      <w:r w:rsidRPr="00BB7C15">
        <w:rPr>
          <w:rStyle w:val="a9"/>
          <w:rFonts w:ascii="仿宋_GB2312" w:eastAsia="仿宋_GB2312" w:hAnsi="仿宋" w:hint="eastAsia"/>
          <w:b w:val="0"/>
          <w:spacing w:val="-4"/>
          <w:sz w:val="32"/>
          <w:szCs w:val="32"/>
        </w:rPr>
        <w:t>根据县财经领导小组会议精神，本项目资金225.06万元，其中财政资金225.06万元，其他资金0万元，</w:t>
      </w:r>
      <w:r w:rsidRPr="00BB7C15">
        <w:rPr>
          <w:rStyle w:val="a9"/>
          <w:rFonts w:ascii="仿宋_GB2312" w:eastAsia="仿宋_GB2312" w:hAnsi="仿宋" w:hint="eastAsia"/>
          <w:b w:val="0"/>
          <w:bCs w:val="0"/>
          <w:sz w:val="32"/>
          <w:szCs w:val="32"/>
        </w:rPr>
        <w:t>资金到位</w:t>
      </w:r>
      <w:r w:rsidRPr="00BB7C15">
        <w:rPr>
          <w:rStyle w:val="a9"/>
          <w:rFonts w:ascii="仿宋_GB2312" w:eastAsia="仿宋_GB2312" w:hAnsi="仿宋" w:hint="eastAsia"/>
          <w:b w:val="0"/>
          <w:spacing w:val="-4"/>
          <w:sz w:val="32"/>
          <w:szCs w:val="32"/>
        </w:rPr>
        <w:t>225.06</w:t>
      </w:r>
      <w:r w:rsidRPr="00BB7C15">
        <w:rPr>
          <w:rStyle w:val="a9"/>
          <w:rFonts w:ascii="仿宋_GB2312" w:eastAsia="仿宋_GB2312" w:hAnsi="仿宋" w:hint="eastAsia"/>
          <w:b w:val="0"/>
          <w:bCs w:val="0"/>
          <w:sz w:val="32"/>
          <w:szCs w:val="32"/>
        </w:rPr>
        <w:t>万元；资金到位率100%。</w:t>
      </w:r>
    </w:p>
    <w:p w:rsidR="00033F25" w:rsidRDefault="00C7716F" w:rsidP="00F741BB">
      <w:pPr>
        <w:adjustRightInd w:val="0"/>
        <w:snapToGrid w:val="0"/>
        <w:spacing w:line="560" w:lineRule="exact"/>
        <w:ind w:firstLineChars="200" w:firstLine="624"/>
        <w:rPr>
          <w:rStyle w:val="a9"/>
          <w:rFonts w:ascii="楷体" w:eastAsia="楷体" w:hAnsi="楷体"/>
          <w:spacing w:val="-4"/>
          <w:sz w:val="32"/>
          <w:szCs w:val="32"/>
        </w:rPr>
      </w:pPr>
      <w:r>
        <w:rPr>
          <w:rStyle w:val="a9"/>
          <w:rFonts w:ascii="楷体" w:eastAsia="楷体" w:hAnsi="楷体" w:hint="eastAsia"/>
          <w:spacing w:val="-4"/>
          <w:sz w:val="32"/>
          <w:szCs w:val="32"/>
        </w:rPr>
        <w:t>（二）项目资金实际使用情况分析</w:t>
      </w:r>
    </w:p>
    <w:p w:rsidR="00033F25" w:rsidRPr="00BB7C15" w:rsidRDefault="00C7716F">
      <w:pPr>
        <w:adjustRightInd w:val="0"/>
        <w:snapToGrid w:val="0"/>
        <w:spacing w:line="560" w:lineRule="exact"/>
        <w:ind w:firstLineChars="200" w:firstLine="624"/>
        <w:rPr>
          <w:rStyle w:val="a9"/>
          <w:rFonts w:ascii="仿宋_GB2312" w:eastAsia="仿宋_GB2312" w:hAnsi="仿宋"/>
          <w:b w:val="0"/>
          <w:spacing w:val="-4"/>
          <w:sz w:val="32"/>
          <w:szCs w:val="32"/>
        </w:rPr>
      </w:pPr>
      <w:r w:rsidRPr="00BB7C15">
        <w:rPr>
          <w:rStyle w:val="a9"/>
          <w:rFonts w:ascii="仿宋_GB2312" w:eastAsia="仿宋_GB2312" w:hAnsi="仿宋" w:hint="eastAsia"/>
          <w:b w:val="0"/>
          <w:spacing w:val="-4"/>
          <w:sz w:val="32"/>
          <w:szCs w:val="32"/>
        </w:rPr>
        <w:t>根据县财经领导小组会议精神，到位资金225.06万元，本项目实际支付资金225.06万元，预算执行率100%，项目资金主要用于对城市基础设施进行维护费用225.06万元，保障城市基础设施正常运行，城市基础设施建设维护费基础设施完好。</w:t>
      </w:r>
    </w:p>
    <w:p w:rsidR="00033F25" w:rsidRPr="00BB7C15" w:rsidRDefault="00C7716F">
      <w:pPr>
        <w:adjustRightInd w:val="0"/>
        <w:snapToGrid w:val="0"/>
        <w:spacing w:line="560" w:lineRule="exact"/>
        <w:ind w:firstLineChars="200" w:firstLine="624"/>
        <w:rPr>
          <w:rStyle w:val="a9"/>
          <w:rFonts w:ascii="仿宋_GB2312" w:eastAsia="仿宋_GB2312" w:hAnsi="仿宋"/>
          <w:b w:val="0"/>
          <w:spacing w:val="-4"/>
          <w:sz w:val="32"/>
          <w:szCs w:val="32"/>
        </w:rPr>
      </w:pPr>
      <w:r w:rsidRPr="00BB7C15">
        <w:rPr>
          <w:rStyle w:val="a9"/>
          <w:rFonts w:ascii="仿宋_GB2312" w:eastAsia="仿宋_GB2312" w:hAnsi="仿宋" w:hint="eastAsia"/>
          <w:b w:val="0"/>
          <w:spacing w:val="-4"/>
          <w:sz w:val="32"/>
          <w:szCs w:val="32"/>
        </w:rPr>
        <w:t xml:space="preserve">根据中央和自治区项目资金管理办法的要求，叶城县住房和城乡建设局严格按照项目资金规定的专项资金支持的项目条件和范围要求，严格按照有关规定使用管理项目资金。 </w:t>
      </w:r>
    </w:p>
    <w:p w:rsidR="00033F25" w:rsidRDefault="00C7716F" w:rsidP="00F741BB">
      <w:pPr>
        <w:adjustRightInd w:val="0"/>
        <w:snapToGrid w:val="0"/>
        <w:spacing w:line="560" w:lineRule="exact"/>
        <w:ind w:firstLineChars="200" w:firstLine="624"/>
        <w:rPr>
          <w:rStyle w:val="a9"/>
          <w:rFonts w:ascii="楷体" w:eastAsia="楷体" w:hAnsi="楷体"/>
          <w:spacing w:val="-4"/>
          <w:sz w:val="32"/>
          <w:szCs w:val="32"/>
        </w:rPr>
      </w:pPr>
      <w:r>
        <w:rPr>
          <w:rStyle w:val="a9"/>
          <w:rFonts w:ascii="楷体" w:eastAsia="楷体" w:hAnsi="楷体" w:hint="eastAsia"/>
          <w:spacing w:val="-4"/>
          <w:sz w:val="32"/>
          <w:szCs w:val="32"/>
        </w:rPr>
        <w:t>（三）项目资金管理情况分析</w:t>
      </w:r>
    </w:p>
    <w:p w:rsidR="00033F25" w:rsidRPr="00BB7C15" w:rsidRDefault="00C7716F">
      <w:pPr>
        <w:adjustRightInd w:val="0"/>
        <w:snapToGrid w:val="0"/>
        <w:spacing w:line="560" w:lineRule="exact"/>
        <w:ind w:firstLineChars="200" w:firstLine="624"/>
        <w:rPr>
          <w:rFonts w:ascii="仿宋_GB2312" w:eastAsia="仿宋_GB2312" w:hAnsi="仿宋"/>
          <w:bCs/>
          <w:spacing w:val="-4"/>
          <w:sz w:val="32"/>
          <w:szCs w:val="32"/>
        </w:rPr>
      </w:pPr>
      <w:r w:rsidRPr="00BB7C15">
        <w:rPr>
          <w:rFonts w:ascii="仿宋_GB2312" w:eastAsia="仿宋_GB2312" w:hAnsi="仿宋" w:cs="宋体" w:hint="eastAsia"/>
          <w:spacing w:val="-4"/>
          <w:sz w:val="32"/>
          <w:szCs w:val="32"/>
        </w:rPr>
        <w:t>本项目</w:t>
      </w:r>
      <w:r w:rsidRPr="00BB7C15">
        <w:rPr>
          <w:rFonts w:ascii="仿宋_GB2312" w:eastAsia="仿宋_GB2312" w:hAnsi="仿宋" w:hint="eastAsia"/>
          <w:bCs/>
          <w:spacing w:val="-4"/>
          <w:sz w:val="32"/>
          <w:szCs w:val="32"/>
        </w:rPr>
        <w:t>资金严格按照《叶城县财政专项资金管理暂行办法》和财政资金管理制度支付资金；资金的支付有完整的审批程序和手续符合制度要求；资金的拨付有完整的审批程序和手续；不存在截留、挤占、挪用、虚列支出等情况。</w:t>
      </w:r>
    </w:p>
    <w:p w:rsidR="00033F25" w:rsidRDefault="00C7716F">
      <w:pPr>
        <w:spacing w:line="560" w:lineRule="exact"/>
        <w:ind w:firstLineChars="200" w:firstLine="624"/>
        <w:rPr>
          <w:rStyle w:val="a9"/>
          <w:rFonts w:ascii="黑体" w:eastAsia="黑体" w:hAnsi="黑体"/>
          <w:b w:val="0"/>
          <w:spacing w:val="-4"/>
          <w:sz w:val="32"/>
          <w:szCs w:val="32"/>
        </w:rPr>
      </w:pPr>
      <w:r>
        <w:rPr>
          <w:rStyle w:val="a9"/>
          <w:rFonts w:ascii="黑体" w:eastAsia="黑体" w:hAnsi="黑体" w:hint="eastAsia"/>
          <w:b w:val="0"/>
          <w:spacing w:val="-4"/>
          <w:sz w:val="32"/>
          <w:szCs w:val="32"/>
        </w:rPr>
        <w:t>三、项目组织实施情况</w:t>
      </w:r>
    </w:p>
    <w:p w:rsidR="00033F25" w:rsidRDefault="00C7716F" w:rsidP="00F741BB">
      <w:pPr>
        <w:spacing w:line="560" w:lineRule="exact"/>
        <w:ind w:firstLineChars="200" w:firstLine="624"/>
        <w:rPr>
          <w:rStyle w:val="a9"/>
          <w:rFonts w:ascii="楷体" w:eastAsia="楷体" w:hAnsi="楷体"/>
          <w:spacing w:val="-4"/>
          <w:sz w:val="32"/>
          <w:szCs w:val="32"/>
        </w:rPr>
      </w:pPr>
      <w:r>
        <w:rPr>
          <w:rStyle w:val="a9"/>
          <w:rFonts w:ascii="楷体" w:eastAsia="楷体" w:hAnsi="楷体" w:hint="eastAsia"/>
          <w:spacing w:val="-4"/>
          <w:sz w:val="32"/>
          <w:szCs w:val="32"/>
        </w:rPr>
        <w:lastRenderedPageBreak/>
        <w:t>（一）项目组织情况分析</w:t>
      </w:r>
    </w:p>
    <w:p w:rsidR="00033F25" w:rsidRPr="00BB7C15" w:rsidRDefault="00C7716F">
      <w:pPr>
        <w:spacing w:line="560" w:lineRule="exact"/>
        <w:ind w:firstLineChars="200" w:firstLine="640"/>
        <w:rPr>
          <w:rFonts w:ascii="仿宋_GB2312" w:eastAsia="仿宋_GB2312" w:hAnsi="仿宋" w:cs="宋体"/>
          <w:kern w:val="0"/>
          <w:sz w:val="32"/>
          <w:szCs w:val="32"/>
        </w:rPr>
      </w:pPr>
      <w:r w:rsidRPr="00BB7C15">
        <w:rPr>
          <w:rFonts w:ascii="仿宋_GB2312" w:eastAsia="仿宋_GB2312" w:hAnsi="仿宋" w:cs="宋体" w:hint="eastAsia"/>
          <w:kern w:val="0"/>
          <w:sz w:val="32"/>
          <w:szCs w:val="32"/>
        </w:rPr>
        <w:t>严格按照项目建设流程通过公开招标，选取技术上过关、质量上可靠、价格合理的建设单位，并签订项目施工合同，项目完工后进行验收并审计。</w:t>
      </w:r>
    </w:p>
    <w:p w:rsidR="00033F25" w:rsidRPr="00BB7C15" w:rsidRDefault="00C7716F">
      <w:pPr>
        <w:spacing w:line="560" w:lineRule="exact"/>
        <w:ind w:firstLineChars="200" w:firstLine="640"/>
        <w:rPr>
          <w:rStyle w:val="a9"/>
          <w:rFonts w:ascii="仿宋_GB2312" w:eastAsia="仿宋_GB2312" w:hAnsi="仿宋"/>
          <w:b w:val="0"/>
          <w:spacing w:val="-4"/>
          <w:sz w:val="32"/>
          <w:szCs w:val="32"/>
        </w:rPr>
      </w:pPr>
      <w:r w:rsidRPr="00BB7C15">
        <w:rPr>
          <w:rFonts w:ascii="仿宋_GB2312" w:eastAsia="仿宋_GB2312" w:hAnsi="仿宋" w:cs="宋体" w:hint="eastAsia"/>
          <w:kern w:val="0"/>
          <w:sz w:val="32"/>
          <w:szCs w:val="32"/>
        </w:rPr>
        <w:t>本项目不存在调整情况。</w:t>
      </w:r>
    </w:p>
    <w:p w:rsidR="00033F25" w:rsidRDefault="00C7716F" w:rsidP="00F741BB">
      <w:pPr>
        <w:spacing w:line="560" w:lineRule="exact"/>
        <w:ind w:firstLineChars="200" w:firstLine="624"/>
        <w:rPr>
          <w:rStyle w:val="a9"/>
          <w:rFonts w:ascii="楷体" w:eastAsia="楷体" w:hAnsi="楷体"/>
          <w:spacing w:val="-4"/>
          <w:sz w:val="32"/>
          <w:szCs w:val="32"/>
        </w:rPr>
      </w:pPr>
      <w:r>
        <w:rPr>
          <w:rStyle w:val="a9"/>
          <w:rFonts w:ascii="楷体" w:eastAsia="楷体" w:hAnsi="楷体" w:hint="eastAsia"/>
          <w:spacing w:val="-4"/>
          <w:sz w:val="32"/>
          <w:szCs w:val="32"/>
        </w:rPr>
        <w:t>（二）项目管理情况分析</w:t>
      </w:r>
    </w:p>
    <w:p w:rsidR="00033F25" w:rsidRPr="00BB7C15" w:rsidRDefault="00C7716F">
      <w:pPr>
        <w:spacing w:line="560" w:lineRule="exact"/>
        <w:ind w:firstLineChars="200" w:firstLine="624"/>
        <w:rPr>
          <w:rStyle w:val="a9"/>
          <w:rFonts w:ascii="仿宋_GB2312" w:eastAsia="仿宋_GB2312" w:hAnsi="仿宋"/>
          <w:b w:val="0"/>
          <w:spacing w:val="-4"/>
          <w:sz w:val="32"/>
          <w:szCs w:val="32"/>
        </w:rPr>
      </w:pPr>
      <w:r w:rsidRPr="00BB7C15">
        <w:rPr>
          <w:rStyle w:val="a9"/>
          <w:rFonts w:ascii="仿宋_GB2312" w:eastAsia="仿宋_GB2312" w:hAnsi="仿宋" w:hint="eastAsia"/>
          <w:b w:val="0"/>
          <w:bCs w:val="0"/>
          <w:spacing w:val="-4"/>
          <w:sz w:val="32"/>
          <w:szCs w:val="32"/>
        </w:rPr>
        <w:t>建设单位严格执行项目管理制度，与质监站、监理，加强对项目的日常施工管理，严格执行监理日报、月报制度，确保项目质量和项目进度。</w:t>
      </w:r>
    </w:p>
    <w:p w:rsidR="00033F25" w:rsidRPr="00B4453D" w:rsidRDefault="00C7716F" w:rsidP="00B4453D">
      <w:pPr>
        <w:adjustRightInd w:val="0"/>
        <w:snapToGrid w:val="0"/>
        <w:spacing w:line="560" w:lineRule="exact"/>
        <w:ind w:firstLineChars="200" w:firstLine="624"/>
        <w:rPr>
          <w:rStyle w:val="a9"/>
          <w:rFonts w:ascii="黑体" w:eastAsia="黑体" w:hAnsi="黑体"/>
          <w:b w:val="0"/>
          <w:sz w:val="32"/>
          <w:szCs w:val="32"/>
        </w:rPr>
      </w:pPr>
      <w:r w:rsidRPr="00B4453D">
        <w:rPr>
          <w:rStyle w:val="a9"/>
          <w:rFonts w:ascii="黑体" w:eastAsia="黑体" w:hAnsi="黑体" w:hint="eastAsia"/>
          <w:b w:val="0"/>
          <w:spacing w:val="-4"/>
          <w:sz w:val="32"/>
          <w:szCs w:val="32"/>
        </w:rPr>
        <w:t>四、项目绩效情况</w:t>
      </w:r>
    </w:p>
    <w:p w:rsidR="00033F25" w:rsidRDefault="00C7716F" w:rsidP="00F741BB">
      <w:pPr>
        <w:adjustRightInd w:val="0"/>
        <w:snapToGrid w:val="0"/>
        <w:spacing w:line="560" w:lineRule="exact"/>
        <w:ind w:firstLineChars="200" w:firstLine="624"/>
        <w:rPr>
          <w:rStyle w:val="a9"/>
          <w:rFonts w:ascii="楷体" w:eastAsia="楷体" w:hAnsi="楷体"/>
          <w:bCs w:val="0"/>
          <w:spacing w:val="-4"/>
          <w:sz w:val="32"/>
          <w:szCs w:val="32"/>
        </w:rPr>
      </w:pPr>
      <w:r>
        <w:rPr>
          <w:rFonts w:ascii="楷体" w:eastAsia="楷体" w:hAnsi="楷体" w:hint="eastAsia"/>
          <w:b/>
          <w:spacing w:val="-4"/>
          <w:sz w:val="32"/>
          <w:szCs w:val="32"/>
        </w:rPr>
        <w:t>（一）项目绩效目标完成情况分析</w:t>
      </w:r>
    </w:p>
    <w:p w:rsidR="00033F25" w:rsidRPr="00BB7C15" w:rsidRDefault="00C7716F">
      <w:pPr>
        <w:widowControl/>
        <w:spacing w:line="560" w:lineRule="exact"/>
        <w:ind w:firstLineChars="200" w:firstLine="624"/>
        <w:rPr>
          <w:rFonts w:ascii="仿宋_GB2312" w:eastAsia="仿宋_GB2312" w:hAnsi="仿宋" w:cs="仿宋"/>
          <w:kern w:val="0"/>
          <w:sz w:val="32"/>
          <w:szCs w:val="32"/>
        </w:rPr>
      </w:pPr>
      <w:r w:rsidRPr="00BB7C15">
        <w:rPr>
          <w:rFonts w:ascii="仿宋_GB2312" w:eastAsia="仿宋_GB2312" w:hAnsi="仿宋" w:hint="eastAsia"/>
          <w:bCs/>
          <w:spacing w:val="-4"/>
          <w:sz w:val="32"/>
          <w:szCs w:val="32"/>
        </w:rPr>
        <w:t>本项目共设置一级指标3个，二级指标7个，三级指标7个，其中已完成三级指标7个，指标完成率为100%。</w:t>
      </w:r>
      <w:r w:rsidRPr="00BB7C15">
        <w:rPr>
          <w:rFonts w:ascii="仿宋_GB2312" w:eastAsia="仿宋_GB2312" w:hAnsi="仿宋" w:cs="仿宋" w:hint="eastAsia"/>
          <w:kern w:val="0"/>
          <w:sz w:val="32"/>
          <w:szCs w:val="32"/>
        </w:rPr>
        <w:t>根据年初设定的绩效目标，此项目自评得分为96分。</w:t>
      </w:r>
    </w:p>
    <w:p w:rsidR="00033F25" w:rsidRPr="00BB7C15" w:rsidRDefault="00C7716F">
      <w:pPr>
        <w:widowControl/>
        <w:spacing w:line="560" w:lineRule="exact"/>
        <w:ind w:firstLineChars="200" w:firstLine="640"/>
        <w:rPr>
          <w:rFonts w:ascii="仿宋_GB2312" w:eastAsia="仿宋_GB2312" w:hAnsi="仿宋" w:cs="宋体"/>
          <w:kern w:val="0"/>
          <w:sz w:val="32"/>
          <w:szCs w:val="32"/>
        </w:rPr>
      </w:pPr>
      <w:r w:rsidRPr="00BB7C15">
        <w:rPr>
          <w:rFonts w:ascii="仿宋_GB2312" w:eastAsia="仿宋_GB2312" w:hAnsi="仿宋" w:cs="宋体" w:hint="eastAsia"/>
          <w:kern w:val="0"/>
          <w:sz w:val="32"/>
          <w:szCs w:val="32"/>
        </w:rPr>
        <w:t>1.产出指标完成情况分析。</w:t>
      </w:r>
    </w:p>
    <w:p w:rsidR="00033F25" w:rsidRPr="00BB7C15" w:rsidRDefault="00C7716F">
      <w:pPr>
        <w:spacing w:line="560" w:lineRule="exact"/>
        <w:ind w:firstLineChars="200" w:firstLine="640"/>
        <w:rPr>
          <w:rFonts w:ascii="仿宋_GB2312" w:eastAsia="仿宋_GB2312" w:hAnsi="仿宋" w:cs="宋体"/>
          <w:kern w:val="0"/>
          <w:sz w:val="32"/>
          <w:szCs w:val="32"/>
        </w:rPr>
      </w:pPr>
      <w:r w:rsidRPr="00BB7C15">
        <w:rPr>
          <w:rFonts w:ascii="仿宋_GB2312" w:eastAsia="仿宋_GB2312" w:hAnsi="仿宋" w:cs="宋体" w:hint="eastAsia"/>
          <w:kern w:val="0"/>
          <w:sz w:val="32"/>
          <w:szCs w:val="32"/>
        </w:rPr>
        <w:t>(1)项目完成数量。</w:t>
      </w:r>
    </w:p>
    <w:p w:rsidR="00033F25" w:rsidRPr="00BB7C15" w:rsidRDefault="00C7716F">
      <w:pPr>
        <w:spacing w:line="560" w:lineRule="exact"/>
        <w:ind w:firstLineChars="200" w:firstLine="640"/>
        <w:rPr>
          <w:rFonts w:ascii="仿宋_GB2312" w:eastAsia="仿宋_GB2312" w:hAnsi="仿宋" w:cs="宋体"/>
          <w:kern w:val="0"/>
          <w:sz w:val="32"/>
          <w:szCs w:val="32"/>
        </w:rPr>
      </w:pPr>
      <w:r w:rsidRPr="00BB7C15">
        <w:rPr>
          <w:rFonts w:ascii="仿宋_GB2312" w:eastAsia="仿宋_GB2312" w:hAnsi="仿宋" w:cs="宋体" w:hint="eastAsia"/>
          <w:kern w:val="0"/>
          <w:sz w:val="32"/>
          <w:szCs w:val="32"/>
        </w:rPr>
        <w:t>维修维护种类超过5项。截至绩效自评时，该目标已完成，完成率100%。</w:t>
      </w:r>
    </w:p>
    <w:p w:rsidR="00033F25" w:rsidRPr="00BB7C15" w:rsidRDefault="00C7716F">
      <w:pPr>
        <w:widowControl/>
        <w:spacing w:line="560" w:lineRule="exact"/>
        <w:ind w:firstLineChars="200" w:firstLine="640"/>
        <w:rPr>
          <w:rFonts w:ascii="仿宋_GB2312" w:eastAsia="仿宋_GB2312" w:hAnsi="仿宋" w:cs="宋体"/>
          <w:kern w:val="0"/>
          <w:sz w:val="32"/>
          <w:szCs w:val="32"/>
        </w:rPr>
      </w:pPr>
      <w:r w:rsidRPr="00BB7C15">
        <w:rPr>
          <w:rFonts w:ascii="仿宋_GB2312" w:eastAsia="仿宋_GB2312" w:hAnsi="仿宋" w:cs="宋体" w:hint="eastAsia"/>
          <w:kern w:val="0"/>
          <w:sz w:val="32"/>
          <w:szCs w:val="32"/>
        </w:rPr>
        <w:t>(2)项目完成质量。</w:t>
      </w:r>
    </w:p>
    <w:p w:rsidR="00033F25" w:rsidRPr="00BB7C15" w:rsidRDefault="00C7716F">
      <w:pPr>
        <w:widowControl/>
        <w:spacing w:line="560" w:lineRule="exact"/>
        <w:ind w:firstLineChars="200" w:firstLine="640"/>
        <w:rPr>
          <w:rFonts w:ascii="仿宋_GB2312" w:eastAsia="仿宋_GB2312" w:hAnsi="仿宋" w:cs="宋体"/>
          <w:kern w:val="0"/>
          <w:sz w:val="32"/>
          <w:szCs w:val="32"/>
        </w:rPr>
      </w:pPr>
      <w:r w:rsidRPr="00BB7C15">
        <w:rPr>
          <w:rFonts w:ascii="仿宋_GB2312" w:eastAsia="仿宋_GB2312" w:hAnsi="仿宋" w:cs="宋体" w:hint="eastAsia"/>
          <w:kern w:val="0"/>
          <w:sz w:val="32"/>
          <w:szCs w:val="32"/>
        </w:rPr>
        <w:t>项目验收合格率100%，根据项目实施完成后的结果来看,我单位严格以高质量的项目完成情况来执行,完成率为100%。</w:t>
      </w:r>
    </w:p>
    <w:p w:rsidR="00033F25" w:rsidRPr="00BB7C15" w:rsidRDefault="00C7716F">
      <w:pPr>
        <w:widowControl/>
        <w:spacing w:line="560" w:lineRule="exact"/>
        <w:ind w:firstLineChars="200" w:firstLine="640"/>
        <w:rPr>
          <w:rFonts w:ascii="仿宋_GB2312" w:eastAsia="仿宋_GB2312" w:hAnsi="仿宋" w:cs="宋体"/>
          <w:kern w:val="0"/>
          <w:sz w:val="32"/>
          <w:szCs w:val="32"/>
        </w:rPr>
      </w:pPr>
      <w:r w:rsidRPr="00BB7C15">
        <w:rPr>
          <w:rFonts w:ascii="仿宋_GB2312" w:eastAsia="仿宋_GB2312" w:hAnsi="仿宋" w:cs="宋体" w:hint="eastAsia"/>
          <w:kern w:val="0"/>
          <w:sz w:val="32"/>
          <w:szCs w:val="32"/>
        </w:rPr>
        <w:t>(3)项目实施进度。</w:t>
      </w:r>
    </w:p>
    <w:p w:rsidR="00033F25" w:rsidRPr="00BB7C15" w:rsidRDefault="00C7716F">
      <w:pPr>
        <w:widowControl/>
        <w:spacing w:line="560" w:lineRule="exact"/>
        <w:ind w:firstLineChars="200" w:firstLine="640"/>
        <w:rPr>
          <w:rFonts w:ascii="仿宋_GB2312" w:eastAsia="仿宋_GB2312" w:hAnsi="仿宋" w:cs="宋体"/>
          <w:kern w:val="0"/>
          <w:sz w:val="32"/>
          <w:szCs w:val="32"/>
        </w:rPr>
      </w:pPr>
      <w:r w:rsidRPr="00BB7C15">
        <w:rPr>
          <w:rFonts w:ascii="仿宋_GB2312" w:eastAsia="仿宋_GB2312" w:hAnsi="仿宋" w:cs="宋体" w:hint="eastAsia"/>
          <w:kern w:val="0"/>
          <w:sz w:val="32"/>
          <w:szCs w:val="32"/>
        </w:rPr>
        <w:lastRenderedPageBreak/>
        <w:t>城区基础设施完成及时率超过95%。根据年初单位制定的实施方案,严格把控资金与项目实施进度相统一的原则, 项目已经按照合同实施完毕，当年完成率为100%。</w:t>
      </w:r>
    </w:p>
    <w:p w:rsidR="00033F25" w:rsidRPr="00BB7C15" w:rsidRDefault="00C7716F">
      <w:pPr>
        <w:widowControl/>
        <w:spacing w:line="560" w:lineRule="exact"/>
        <w:ind w:firstLineChars="200" w:firstLine="640"/>
        <w:rPr>
          <w:rFonts w:ascii="仿宋_GB2312" w:eastAsia="仿宋_GB2312" w:hAnsi="仿宋" w:cs="宋体"/>
          <w:kern w:val="0"/>
          <w:sz w:val="32"/>
          <w:szCs w:val="32"/>
        </w:rPr>
      </w:pPr>
      <w:r w:rsidRPr="00BB7C15">
        <w:rPr>
          <w:rFonts w:ascii="仿宋_GB2312" w:eastAsia="仿宋_GB2312" w:hAnsi="仿宋" w:cs="宋体" w:hint="eastAsia"/>
          <w:kern w:val="0"/>
          <w:sz w:val="32"/>
          <w:szCs w:val="32"/>
        </w:rPr>
        <w:t>(4)项目成本节约情况。</w:t>
      </w:r>
    </w:p>
    <w:p w:rsidR="00033F25" w:rsidRPr="00BB7C15" w:rsidRDefault="00C7716F">
      <w:pPr>
        <w:widowControl/>
        <w:spacing w:line="560" w:lineRule="exact"/>
        <w:ind w:firstLineChars="200" w:firstLine="640"/>
        <w:rPr>
          <w:rFonts w:ascii="仿宋_GB2312" w:eastAsia="仿宋_GB2312" w:hAnsi="仿宋" w:cs="宋体"/>
          <w:kern w:val="0"/>
          <w:sz w:val="32"/>
          <w:szCs w:val="32"/>
        </w:rPr>
      </w:pPr>
      <w:r w:rsidRPr="00BB7C15">
        <w:rPr>
          <w:rFonts w:ascii="仿宋_GB2312" w:eastAsia="仿宋_GB2312" w:hAnsi="仿宋" w:cs="宋体" w:hint="eastAsia"/>
          <w:kern w:val="0"/>
          <w:sz w:val="32"/>
          <w:szCs w:val="32"/>
        </w:rPr>
        <w:t>城市基础设施建设维护成本费225.06万元，完成率为100%，我单位在执行该类项目时,严格控制成本在预算之内,坚决杜绝资金浪费现象的产生,按照竞标的最低价施工，城市基础设施维护后可使用持续时间较长。</w:t>
      </w:r>
    </w:p>
    <w:p w:rsidR="00033F25" w:rsidRPr="00BB7C15" w:rsidRDefault="00C7716F">
      <w:pPr>
        <w:widowControl/>
        <w:spacing w:line="560" w:lineRule="exact"/>
        <w:ind w:firstLineChars="200" w:firstLine="640"/>
        <w:rPr>
          <w:rFonts w:ascii="仿宋_GB2312" w:eastAsia="仿宋_GB2312" w:hAnsi="仿宋" w:cs="宋体"/>
          <w:kern w:val="0"/>
          <w:sz w:val="32"/>
          <w:szCs w:val="32"/>
        </w:rPr>
      </w:pPr>
      <w:r w:rsidRPr="00BB7C15">
        <w:rPr>
          <w:rFonts w:ascii="仿宋_GB2312" w:eastAsia="仿宋_GB2312" w:hAnsi="仿宋" w:cs="宋体" w:hint="eastAsia"/>
          <w:kern w:val="0"/>
          <w:sz w:val="32"/>
          <w:szCs w:val="32"/>
        </w:rPr>
        <w:t>2.效益指标完成情况分析。</w:t>
      </w:r>
    </w:p>
    <w:p w:rsidR="00033F25" w:rsidRPr="00BB7C15" w:rsidRDefault="00C7716F">
      <w:pPr>
        <w:widowControl/>
        <w:spacing w:line="560" w:lineRule="exact"/>
        <w:ind w:firstLineChars="200" w:firstLine="640"/>
        <w:rPr>
          <w:rFonts w:ascii="仿宋_GB2312" w:eastAsia="仿宋_GB2312" w:hAnsi="仿宋" w:cs="宋体"/>
          <w:kern w:val="0"/>
          <w:sz w:val="32"/>
          <w:szCs w:val="32"/>
        </w:rPr>
      </w:pPr>
      <w:r w:rsidRPr="00BB7C15">
        <w:rPr>
          <w:rFonts w:ascii="仿宋_GB2312" w:eastAsia="仿宋_GB2312" w:hAnsi="仿宋" w:cs="宋体" w:hint="eastAsia"/>
          <w:kern w:val="0"/>
          <w:sz w:val="32"/>
          <w:szCs w:val="32"/>
        </w:rPr>
        <w:t>(1)项目实施的经济效益分析。</w:t>
      </w:r>
    </w:p>
    <w:p w:rsidR="00033F25" w:rsidRPr="00BB7C15" w:rsidRDefault="00C7716F">
      <w:pPr>
        <w:widowControl/>
        <w:spacing w:line="560" w:lineRule="exact"/>
        <w:ind w:firstLineChars="200" w:firstLine="640"/>
        <w:rPr>
          <w:rFonts w:ascii="仿宋_GB2312" w:eastAsia="仿宋_GB2312" w:hAnsi="仿宋" w:cs="宋体"/>
          <w:kern w:val="0"/>
          <w:sz w:val="32"/>
          <w:szCs w:val="32"/>
        </w:rPr>
      </w:pPr>
      <w:r w:rsidRPr="00BB7C15">
        <w:rPr>
          <w:rFonts w:ascii="仿宋_GB2312" w:eastAsia="仿宋_GB2312" w:hAnsi="仿宋" w:cs="宋体" w:hint="eastAsia"/>
          <w:kern w:val="0"/>
          <w:sz w:val="32"/>
          <w:szCs w:val="32"/>
        </w:rPr>
        <w:t>无</w:t>
      </w:r>
    </w:p>
    <w:p w:rsidR="00033F25" w:rsidRPr="00BB7C15" w:rsidRDefault="00C7716F">
      <w:pPr>
        <w:widowControl/>
        <w:spacing w:line="560" w:lineRule="exact"/>
        <w:ind w:firstLineChars="200" w:firstLine="640"/>
        <w:rPr>
          <w:rFonts w:ascii="仿宋_GB2312" w:eastAsia="仿宋_GB2312" w:hAnsi="仿宋" w:cs="宋体"/>
          <w:kern w:val="0"/>
          <w:sz w:val="32"/>
          <w:szCs w:val="32"/>
        </w:rPr>
      </w:pPr>
      <w:r w:rsidRPr="00BB7C15">
        <w:rPr>
          <w:rFonts w:ascii="仿宋_GB2312" w:eastAsia="仿宋_GB2312" w:hAnsi="仿宋" w:cs="宋体" w:hint="eastAsia"/>
          <w:kern w:val="0"/>
          <w:sz w:val="32"/>
          <w:szCs w:val="32"/>
        </w:rPr>
        <w:t>(2)项目实施的社会效益分析。</w:t>
      </w:r>
    </w:p>
    <w:p w:rsidR="00033F25" w:rsidRPr="00BB7C15" w:rsidRDefault="00C7716F">
      <w:pPr>
        <w:widowControl/>
        <w:spacing w:line="560" w:lineRule="exact"/>
        <w:ind w:firstLineChars="200" w:firstLine="640"/>
        <w:rPr>
          <w:rFonts w:ascii="仿宋_GB2312" w:eastAsia="仿宋_GB2312" w:hAnsi="仿宋" w:cs="宋体"/>
          <w:kern w:val="0"/>
          <w:sz w:val="32"/>
          <w:szCs w:val="32"/>
        </w:rPr>
      </w:pPr>
      <w:r w:rsidRPr="00BB7C15">
        <w:rPr>
          <w:rFonts w:ascii="仿宋_GB2312" w:eastAsia="仿宋_GB2312" w:hAnsi="仿宋" w:cs="宋体" w:hint="eastAsia"/>
          <w:kern w:val="0"/>
          <w:sz w:val="32"/>
          <w:szCs w:val="32"/>
        </w:rPr>
        <w:t>保障城市基础设施正常运行率超过98%，完成率100%。</w:t>
      </w:r>
    </w:p>
    <w:p w:rsidR="00033F25" w:rsidRPr="00BB7C15" w:rsidRDefault="00C7716F">
      <w:pPr>
        <w:widowControl/>
        <w:spacing w:line="560" w:lineRule="exact"/>
        <w:ind w:firstLineChars="200" w:firstLine="640"/>
        <w:rPr>
          <w:rFonts w:ascii="仿宋_GB2312" w:eastAsia="仿宋_GB2312" w:hAnsi="仿宋" w:cs="宋体"/>
          <w:kern w:val="0"/>
          <w:sz w:val="32"/>
          <w:szCs w:val="32"/>
        </w:rPr>
      </w:pPr>
      <w:r w:rsidRPr="00BB7C15">
        <w:rPr>
          <w:rFonts w:ascii="仿宋_GB2312" w:eastAsia="仿宋_GB2312" w:hAnsi="仿宋" w:cs="宋体" w:hint="eastAsia"/>
          <w:kern w:val="0"/>
          <w:sz w:val="32"/>
          <w:szCs w:val="32"/>
        </w:rPr>
        <w:t>(3)项目实施的生态效益分析。</w:t>
      </w:r>
      <w:bookmarkStart w:id="0" w:name="_Toc283987904"/>
    </w:p>
    <w:p w:rsidR="00033F25" w:rsidRPr="00BB7C15" w:rsidRDefault="00C7716F">
      <w:pPr>
        <w:widowControl/>
        <w:spacing w:line="560" w:lineRule="exact"/>
        <w:ind w:firstLineChars="200" w:firstLine="640"/>
        <w:rPr>
          <w:rFonts w:ascii="仿宋_GB2312" w:eastAsia="仿宋_GB2312" w:hAnsi="仿宋" w:cs="宋体"/>
          <w:kern w:val="0"/>
          <w:sz w:val="32"/>
          <w:szCs w:val="32"/>
        </w:rPr>
      </w:pPr>
      <w:r w:rsidRPr="00BB7C15">
        <w:rPr>
          <w:rFonts w:ascii="仿宋_GB2312" w:eastAsia="仿宋_GB2312" w:hAnsi="仿宋" w:cs="宋体" w:hint="eastAsia"/>
          <w:kern w:val="0"/>
          <w:sz w:val="32"/>
          <w:szCs w:val="32"/>
        </w:rPr>
        <w:t>无。</w:t>
      </w:r>
      <w:bookmarkEnd w:id="0"/>
    </w:p>
    <w:p w:rsidR="00033F25" w:rsidRPr="00BB7C15" w:rsidRDefault="00C7716F">
      <w:pPr>
        <w:widowControl/>
        <w:spacing w:line="560" w:lineRule="exact"/>
        <w:ind w:firstLineChars="200" w:firstLine="640"/>
        <w:rPr>
          <w:rFonts w:ascii="仿宋_GB2312" w:eastAsia="仿宋_GB2312" w:hAnsi="仿宋" w:cs="宋体"/>
          <w:kern w:val="0"/>
          <w:sz w:val="32"/>
          <w:szCs w:val="32"/>
        </w:rPr>
      </w:pPr>
      <w:r w:rsidRPr="00BB7C15">
        <w:rPr>
          <w:rFonts w:ascii="仿宋_GB2312" w:eastAsia="仿宋_GB2312" w:hAnsi="仿宋" w:cs="宋体" w:hint="eastAsia"/>
          <w:kern w:val="0"/>
          <w:sz w:val="32"/>
          <w:szCs w:val="32"/>
        </w:rPr>
        <w:t>(4)项目实施的可持续影响分析。</w:t>
      </w:r>
    </w:p>
    <w:p w:rsidR="00033F25" w:rsidRPr="00BB7C15" w:rsidRDefault="00C7716F">
      <w:pPr>
        <w:widowControl/>
        <w:spacing w:line="560" w:lineRule="exact"/>
        <w:ind w:firstLineChars="200" w:firstLine="640"/>
        <w:rPr>
          <w:rFonts w:ascii="仿宋_GB2312" w:eastAsia="仿宋_GB2312" w:hAnsi="仿宋" w:cs="宋体"/>
          <w:kern w:val="0"/>
          <w:sz w:val="32"/>
          <w:szCs w:val="32"/>
        </w:rPr>
      </w:pPr>
      <w:r w:rsidRPr="00BB7C15">
        <w:rPr>
          <w:rFonts w:ascii="仿宋_GB2312" w:eastAsia="仿宋_GB2312" w:hAnsi="仿宋" w:cs="宋体" w:hint="eastAsia"/>
          <w:kern w:val="0"/>
          <w:sz w:val="32"/>
          <w:szCs w:val="32"/>
        </w:rPr>
        <w:t>城市基础设施建设维护时限1年。</w:t>
      </w:r>
    </w:p>
    <w:p w:rsidR="00033F25" w:rsidRPr="00BB7C15" w:rsidRDefault="00C7716F">
      <w:pPr>
        <w:spacing w:line="560" w:lineRule="exact"/>
        <w:ind w:firstLineChars="200" w:firstLine="640"/>
        <w:rPr>
          <w:rFonts w:ascii="仿宋_GB2312" w:eastAsia="仿宋_GB2312" w:hAnsi="仿宋" w:cs="宋体"/>
          <w:kern w:val="0"/>
          <w:sz w:val="32"/>
          <w:szCs w:val="32"/>
        </w:rPr>
      </w:pPr>
      <w:r w:rsidRPr="00BB7C15">
        <w:rPr>
          <w:rFonts w:ascii="仿宋_GB2312" w:eastAsia="仿宋_GB2312" w:hAnsi="仿宋" w:cs="宋体" w:hint="eastAsia"/>
          <w:kern w:val="0"/>
          <w:sz w:val="32"/>
          <w:szCs w:val="32"/>
        </w:rPr>
        <w:t>3.满意度指标完成情况分析。</w:t>
      </w:r>
      <w:bookmarkStart w:id="1" w:name="_GoBack"/>
      <w:bookmarkEnd w:id="1"/>
    </w:p>
    <w:p w:rsidR="00033F25" w:rsidRPr="00BB7C15" w:rsidRDefault="00C7716F">
      <w:pPr>
        <w:spacing w:line="560" w:lineRule="exact"/>
        <w:ind w:firstLineChars="200" w:firstLine="640"/>
        <w:rPr>
          <w:rFonts w:ascii="仿宋_GB2312" w:eastAsia="仿宋_GB2312" w:hAnsi="仿宋" w:cs="宋体"/>
          <w:kern w:val="0"/>
          <w:sz w:val="32"/>
          <w:szCs w:val="32"/>
        </w:rPr>
      </w:pPr>
      <w:r w:rsidRPr="00BB7C15">
        <w:rPr>
          <w:rFonts w:ascii="仿宋_GB2312" w:eastAsia="仿宋_GB2312" w:hAnsi="仿宋" w:cs="宋体" w:hint="eastAsia"/>
          <w:kern w:val="0"/>
          <w:sz w:val="32"/>
          <w:szCs w:val="32"/>
        </w:rPr>
        <w:t>按计划完成项目实施，群众满意度超过96%，完成率100%。</w:t>
      </w:r>
    </w:p>
    <w:p w:rsidR="00033F25" w:rsidRDefault="00C7716F" w:rsidP="00F741BB">
      <w:pPr>
        <w:adjustRightInd w:val="0"/>
        <w:snapToGrid w:val="0"/>
        <w:spacing w:line="560" w:lineRule="exact"/>
        <w:ind w:firstLineChars="200" w:firstLine="624"/>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033F25" w:rsidRPr="00BB7C15" w:rsidRDefault="00C7716F">
      <w:pPr>
        <w:adjustRightInd w:val="0"/>
        <w:snapToGrid w:val="0"/>
        <w:spacing w:line="560" w:lineRule="exact"/>
        <w:ind w:firstLineChars="200" w:firstLine="624"/>
        <w:rPr>
          <w:rFonts w:ascii="仿宋_GB2312" w:eastAsia="仿宋_GB2312" w:hAnsi="仿宋"/>
          <w:spacing w:val="-4"/>
          <w:sz w:val="32"/>
          <w:szCs w:val="32"/>
        </w:rPr>
      </w:pPr>
      <w:r w:rsidRPr="00BB7C15">
        <w:rPr>
          <w:rFonts w:ascii="仿宋_GB2312" w:eastAsia="仿宋_GB2312" w:hAnsi="仿宋" w:hint="eastAsia"/>
          <w:spacing w:val="-4"/>
          <w:sz w:val="32"/>
          <w:szCs w:val="32"/>
        </w:rPr>
        <w:t>2018年本项目绩效目标全部达成，不存在未完成原因分析。</w:t>
      </w:r>
    </w:p>
    <w:p w:rsidR="00033F25" w:rsidRDefault="00C7716F">
      <w:pPr>
        <w:spacing w:line="560" w:lineRule="exact"/>
        <w:ind w:firstLineChars="200" w:firstLine="624"/>
        <w:rPr>
          <w:rStyle w:val="a9"/>
          <w:rFonts w:ascii="黑体" w:eastAsia="黑体" w:hAnsi="黑体"/>
          <w:b w:val="0"/>
          <w:spacing w:val="-4"/>
          <w:sz w:val="32"/>
          <w:szCs w:val="32"/>
        </w:rPr>
      </w:pPr>
      <w:r>
        <w:rPr>
          <w:rStyle w:val="a9"/>
          <w:rFonts w:ascii="黑体" w:eastAsia="黑体" w:hAnsi="黑体" w:hint="eastAsia"/>
          <w:b w:val="0"/>
          <w:spacing w:val="-4"/>
          <w:sz w:val="32"/>
          <w:szCs w:val="32"/>
        </w:rPr>
        <w:t>五、其他需要说明的问题</w:t>
      </w:r>
    </w:p>
    <w:p w:rsidR="00033F25" w:rsidRDefault="00C7716F" w:rsidP="00F741BB">
      <w:pPr>
        <w:spacing w:line="560" w:lineRule="exact"/>
        <w:ind w:firstLineChars="200" w:firstLine="624"/>
        <w:rPr>
          <w:rFonts w:ascii="楷体" w:eastAsia="楷体" w:hAnsi="楷体"/>
          <w:b/>
          <w:spacing w:val="-4"/>
          <w:sz w:val="32"/>
          <w:szCs w:val="32"/>
        </w:rPr>
      </w:pPr>
      <w:r>
        <w:rPr>
          <w:rFonts w:ascii="楷体" w:eastAsia="楷体" w:hAnsi="楷体" w:hint="eastAsia"/>
          <w:b/>
          <w:spacing w:val="-4"/>
          <w:sz w:val="32"/>
          <w:szCs w:val="32"/>
        </w:rPr>
        <w:t>（一）后续工作计划</w:t>
      </w:r>
    </w:p>
    <w:p w:rsidR="00033F25" w:rsidRPr="00BB7C15" w:rsidRDefault="00C7716F">
      <w:pPr>
        <w:pStyle w:val="a7"/>
        <w:widowControl/>
        <w:numPr>
          <w:ilvl w:val="0"/>
          <w:numId w:val="1"/>
        </w:numPr>
        <w:adjustRightInd w:val="0"/>
        <w:snapToGrid w:val="0"/>
        <w:spacing w:before="0" w:beforeAutospacing="0" w:after="0" w:afterAutospacing="0" w:line="560" w:lineRule="exact"/>
        <w:ind w:firstLineChars="200" w:firstLine="640"/>
        <w:jc w:val="both"/>
        <w:rPr>
          <w:rFonts w:ascii="仿宋_GB2312" w:eastAsia="仿宋_GB2312" w:hAnsi="仿宋" w:cs="宋体"/>
          <w:sz w:val="32"/>
          <w:szCs w:val="32"/>
        </w:rPr>
      </w:pPr>
      <w:r w:rsidRPr="00BB7C15">
        <w:rPr>
          <w:rFonts w:ascii="仿宋_GB2312" w:eastAsia="仿宋_GB2312" w:hAnsi="Arial" w:cs="仿宋_GB2312" w:hint="eastAsia"/>
          <w:sz w:val="32"/>
          <w:szCs w:val="32"/>
        </w:rPr>
        <w:lastRenderedPageBreak/>
        <w:t>领导高度重视。</w:t>
      </w:r>
      <w:r w:rsidRPr="00BB7C15">
        <w:rPr>
          <w:rFonts w:ascii="仿宋_GB2312" w:eastAsia="仿宋_GB2312" w:hAnsi="仿宋" w:cs="宋体" w:hint="eastAsia"/>
          <w:sz w:val="32"/>
          <w:szCs w:val="32"/>
        </w:rPr>
        <w:t>副局长专人负责，对项目前期及项目实施全程监督指导，提高了项目工作效率。</w:t>
      </w:r>
    </w:p>
    <w:p w:rsidR="00033F25" w:rsidRPr="00BB7C15" w:rsidRDefault="00C7716F">
      <w:pPr>
        <w:spacing w:line="560" w:lineRule="exact"/>
        <w:ind w:firstLineChars="200" w:firstLine="640"/>
        <w:rPr>
          <w:rFonts w:ascii="仿宋_GB2312" w:eastAsia="仿宋_GB2312"/>
          <w:spacing w:val="-4"/>
          <w:sz w:val="32"/>
          <w:szCs w:val="32"/>
        </w:rPr>
      </w:pPr>
      <w:r w:rsidRPr="00BB7C15">
        <w:rPr>
          <w:rFonts w:ascii="仿宋_GB2312" w:eastAsia="仿宋_GB2312" w:hAnsi="仿宋_GB2312" w:cs="仿宋_GB2312" w:hint="eastAsia"/>
          <w:kern w:val="0"/>
          <w:sz w:val="32"/>
          <w:szCs w:val="32"/>
        </w:rPr>
        <w:t>2、对项目施工进行现场督导，严格控制项目施工进度和工程质量。</w:t>
      </w:r>
    </w:p>
    <w:p w:rsidR="00033F25" w:rsidRDefault="00C7716F" w:rsidP="00F741BB">
      <w:pPr>
        <w:adjustRightInd w:val="0"/>
        <w:snapToGrid w:val="0"/>
        <w:spacing w:line="560" w:lineRule="exact"/>
        <w:ind w:firstLineChars="200" w:firstLine="624"/>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033F25" w:rsidRPr="00BB7C15" w:rsidRDefault="00C7716F">
      <w:pPr>
        <w:adjustRightInd w:val="0"/>
        <w:snapToGrid w:val="0"/>
        <w:spacing w:line="560" w:lineRule="exact"/>
        <w:ind w:firstLineChars="200" w:firstLine="624"/>
        <w:rPr>
          <w:rFonts w:ascii="仿宋_GB2312" w:eastAsia="仿宋_GB2312" w:hAnsi="仿宋"/>
          <w:bCs/>
          <w:spacing w:val="-4"/>
          <w:sz w:val="32"/>
          <w:szCs w:val="32"/>
        </w:rPr>
      </w:pPr>
      <w:r w:rsidRPr="00BB7C15">
        <w:rPr>
          <w:rFonts w:ascii="仿宋_GB2312" w:eastAsia="仿宋_GB2312" w:hAnsi="仿宋" w:hint="eastAsia"/>
          <w:bCs/>
          <w:spacing w:val="-4"/>
          <w:sz w:val="32"/>
          <w:szCs w:val="32"/>
        </w:rPr>
        <w:t>1、主要经验及做法</w:t>
      </w:r>
    </w:p>
    <w:p w:rsidR="00033F25" w:rsidRPr="00BB7C15" w:rsidRDefault="00C7716F">
      <w:pPr>
        <w:spacing w:line="560" w:lineRule="exact"/>
        <w:ind w:firstLineChars="200" w:firstLine="624"/>
        <w:rPr>
          <w:rStyle w:val="a9"/>
          <w:rFonts w:ascii="仿宋_GB2312" w:eastAsia="仿宋_GB2312" w:hAnsi="仿宋"/>
          <w:b w:val="0"/>
          <w:bCs w:val="0"/>
          <w:spacing w:val="-4"/>
          <w:sz w:val="32"/>
          <w:szCs w:val="32"/>
        </w:rPr>
      </w:pPr>
      <w:r w:rsidRPr="00BB7C15">
        <w:rPr>
          <w:rStyle w:val="a9"/>
          <w:rFonts w:ascii="仿宋_GB2312" w:eastAsia="仿宋_GB2312" w:hAnsi="仿宋" w:hint="eastAsia"/>
          <w:b w:val="0"/>
          <w:bCs w:val="0"/>
          <w:spacing w:val="-4"/>
          <w:sz w:val="32"/>
          <w:szCs w:val="32"/>
        </w:rPr>
        <w:t>项目前期及招投标工作严格遵守相关法规制度规定，公开透明，未发现违规操作问题。项目建设严格按照国家标准执行，项目监理、质监站等部门对项目施工跟踪检查指导，建设过程中保证了施工安全，项目质量各项参数指标合格。</w:t>
      </w:r>
    </w:p>
    <w:p w:rsidR="00033F25" w:rsidRPr="00BB7C15" w:rsidRDefault="00C7716F">
      <w:pPr>
        <w:spacing w:line="560" w:lineRule="exact"/>
        <w:ind w:firstLineChars="200" w:firstLine="624"/>
        <w:rPr>
          <w:rStyle w:val="a9"/>
          <w:rFonts w:ascii="仿宋_GB2312" w:eastAsia="仿宋_GB2312" w:hAnsi="仿宋"/>
          <w:b w:val="0"/>
          <w:bCs w:val="0"/>
          <w:spacing w:val="-4"/>
          <w:sz w:val="32"/>
          <w:szCs w:val="32"/>
        </w:rPr>
      </w:pPr>
      <w:r w:rsidRPr="00BB7C15">
        <w:rPr>
          <w:rStyle w:val="a9"/>
          <w:rFonts w:ascii="仿宋_GB2312" w:eastAsia="仿宋_GB2312" w:hAnsi="仿宋" w:hint="eastAsia"/>
          <w:b w:val="0"/>
          <w:bCs w:val="0"/>
          <w:spacing w:val="-4"/>
          <w:sz w:val="32"/>
          <w:szCs w:val="32"/>
        </w:rPr>
        <w:t>根据资金使用方案，严格按照审批程序，经县财政统一监管资金使用规范,不存在截流、挤占、挪用项目资金情况;资金管理、费用支出制度健全，财务执行情况好，项目专项资金管理好。</w:t>
      </w:r>
    </w:p>
    <w:p w:rsidR="00033F25" w:rsidRPr="00BB7C15" w:rsidRDefault="00C7716F">
      <w:pPr>
        <w:numPr>
          <w:ilvl w:val="0"/>
          <w:numId w:val="1"/>
        </w:numPr>
        <w:spacing w:line="560" w:lineRule="exact"/>
        <w:ind w:firstLineChars="200" w:firstLine="624"/>
        <w:rPr>
          <w:rFonts w:ascii="仿宋_GB2312" w:eastAsia="仿宋_GB2312" w:hAnsi="仿宋"/>
          <w:bCs/>
          <w:spacing w:val="-4"/>
          <w:sz w:val="32"/>
          <w:szCs w:val="32"/>
        </w:rPr>
      </w:pPr>
      <w:r w:rsidRPr="00BB7C15">
        <w:rPr>
          <w:rFonts w:ascii="仿宋_GB2312" w:eastAsia="仿宋_GB2312" w:hAnsi="仿宋" w:hint="eastAsia"/>
          <w:bCs/>
          <w:spacing w:val="-4"/>
          <w:sz w:val="32"/>
          <w:szCs w:val="32"/>
        </w:rPr>
        <w:t>存在的问题</w:t>
      </w:r>
    </w:p>
    <w:p w:rsidR="00033F25" w:rsidRPr="00BB7C15" w:rsidRDefault="00C7716F" w:rsidP="00BB7C15">
      <w:pPr>
        <w:spacing w:line="560" w:lineRule="exact"/>
        <w:ind w:leftChars="200" w:left="420"/>
        <w:rPr>
          <w:rFonts w:ascii="仿宋_GB2312" w:eastAsia="仿宋_GB2312" w:hAnsi="仿宋"/>
          <w:spacing w:val="-4"/>
          <w:sz w:val="32"/>
          <w:szCs w:val="32"/>
        </w:rPr>
      </w:pPr>
      <w:r w:rsidRPr="00BB7C15">
        <w:rPr>
          <w:rFonts w:ascii="仿宋_GB2312" w:eastAsia="仿宋_GB2312" w:hAnsi="仿宋" w:hint="eastAsia"/>
          <w:bCs/>
          <w:spacing w:val="-4"/>
          <w:sz w:val="32"/>
          <w:szCs w:val="32"/>
        </w:rPr>
        <w:t>无</w:t>
      </w:r>
    </w:p>
    <w:p w:rsidR="00033F25" w:rsidRPr="00BB7C15" w:rsidRDefault="00C7716F">
      <w:pPr>
        <w:numPr>
          <w:ilvl w:val="0"/>
          <w:numId w:val="1"/>
        </w:numPr>
        <w:adjustRightInd w:val="0"/>
        <w:snapToGrid w:val="0"/>
        <w:spacing w:line="560" w:lineRule="exact"/>
        <w:ind w:firstLineChars="200" w:firstLine="624"/>
        <w:rPr>
          <w:rFonts w:ascii="仿宋_GB2312" w:eastAsia="仿宋_GB2312" w:hAnsi="仿宋"/>
          <w:bCs/>
          <w:spacing w:val="-4"/>
          <w:sz w:val="32"/>
          <w:szCs w:val="32"/>
        </w:rPr>
      </w:pPr>
      <w:r w:rsidRPr="00BB7C15">
        <w:rPr>
          <w:rFonts w:ascii="仿宋_GB2312" w:eastAsia="仿宋_GB2312" w:hAnsi="仿宋" w:hint="eastAsia"/>
          <w:bCs/>
          <w:spacing w:val="-4"/>
          <w:sz w:val="32"/>
          <w:szCs w:val="32"/>
        </w:rPr>
        <w:t>建议</w:t>
      </w:r>
    </w:p>
    <w:p w:rsidR="00033F25" w:rsidRPr="00BB7C15" w:rsidRDefault="00C7716F" w:rsidP="00BB7C15">
      <w:pPr>
        <w:adjustRightInd w:val="0"/>
        <w:snapToGrid w:val="0"/>
        <w:spacing w:line="560" w:lineRule="exact"/>
        <w:ind w:leftChars="200" w:left="420"/>
        <w:rPr>
          <w:rFonts w:ascii="仿宋_GB2312" w:eastAsia="仿宋_GB2312" w:hAnsi="仿宋"/>
          <w:bCs/>
          <w:spacing w:val="-4"/>
          <w:sz w:val="32"/>
          <w:szCs w:val="32"/>
        </w:rPr>
      </w:pPr>
      <w:r w:rsidRPr="00BB7C15">
        <w:rPr>
          <w:rFonts w:ascii="仿宋_GB2312" w:eastAsia="仿宋_GB2312" w:hAnsi="仿宋" w:hint="eastAsia"/>
          <w:bCs/>
          <w:spacing w:val="-4"/>
          <w:sz w:val="32"/>
          <w:szCs w:val="32"/>
        </w:rPr>
        <w:t>无</w:t>
      </w:r>
    </w:p>
    <w:p w:rsidR="00033F25" w:rsidRDefault="00C7716F" w:rsidP="00F741BB">
      <w:pPr>
        <w:adjustRightInd w:val="0"/>
        <w:snapToGrid w:val="0"/>
        <w:spacing w:line="560" w:lineRule="exact"/>
        <w:ind w:firstLineChars="200" w:firstLine="624"/>
        <w:rPr>
          <w:rFonts w:ascii="楷体" w:eastAsia="楷体" w:hAnsi="楷体"/>
          <w:b/>
          <w:spacing w:val="-4"/>
          <w:sz w:val="32"/>
          <w:szCs w:val="32"/>
        </w:rPr>
      </w:pPr>
      <w:r>
        <w:rPr>
          <w:rFonts w:ascii="楷体" w:eastAsia="楷体" w:hAnsi="楷体" w:hint="eastAsia"/>
          <w:b/>
          <w:spacing w:val="-4"/>
          <w:sz w:val="32"/>
          <w:szCs w:val="32"/>
        </w:rPr>
        <w:t>（三）其他</w:t>
      </w:r>
    </w:p>
    <w:p w:rsidR="00033F25" w:rsidRPr="00BB7C15" w:rsidRDefault="00C7716F">
      <w:pPr>
        <w:adjustRightInd w:val="0"/>
        <w:snapToGrid w:val="0"/>
        <w:spacing w:line="560" w:lineRule="exact"/>
        <w:ind w:firstLineChars="200" w:firstLine="624"/>
        <w:rPr>
          <w:rFonts w:ascii="仿宋_GB2312" w:eastAsia="仿宋_GB2312" w:hAnsi="仿宋"/>
          <w:spacing w:val="-4"/>
          <w:sz w:val="32"/>
          <w:szCs w:val="32"/>
        </w:rPr>
      </w:pPr>
      <w:r w:rsidRPr="00BB7C15">
        <w:rPr>
          <w:rFonts w:ascii="仿宋_GB2312" w:eastAsia="仿宋_GB2312" w:hAnsi="仿宋" w:hint="eastAsia"/>
          <w:spacing w:val="-4"/>
          <w:sz w:val="32"/>
          <w:szCs w:val="32"/>
        </w:rPr>
        <w:t>无其他说明内容</w:t>
      </w:r>
    </w:p>
    <w:p w:rsidR="00033F25" w:rsidRPr="00B4453D" w:rsidRDefault="00C7716F" w:rsidP="00B4453D">
      <w:pPr>
        <w:adjustRightInd w:val="0"/>
        <w:snapToGrid w:val="0"/>
        <w:spacing w:line="560" w:lineRule="exact"/>
        <w:ind w:firstLineChars="200" w:firstLine="624"/>
        <w:rPr>
          <w:rFonts w:ascii="黑体" w:eastAsia="黑体" w:hAnsi="黑体"/>
          <w:b/>
          <w:bCs/>
          <w:spacing w:val="-4"/>
          <w:sz w:val="32"/>
          <w:szCs w:val="32"/>
        </w:rPr>
      </w:pPr>
      <w:r w:rsidRPr="00B4453D">
        <w:rPr>
          <w:rStyle w:val="a9"/>
          <w:rFonts w:ascii="黑体" w:eastAsia="黑体" w:hAnsi="黑体" w:hint="eastAsia"/>
          <w:b w:val="0"/>
          <w:spacing w:val="-4"/>
          <w:sz w:val="32"/>
          <w:szCs w:val="32"/>
        </w:rPr>
        <w:t>六、项目评价工作情况</w:t>
      </w:r>
    </w:p>
    <w:p w:rsidR="00033F25" w:rsidRPr="00BB7C15" w:rsidRDefault="00C7716F">
      <w:pPr>
        <w:adjustRightInd w:val="0"/>
        <w:snapToGrid w:val="0"/>
        <w:spacing w:line="560" w:lineRule="exact"/>
        <w:ind w:firstLineChars="200" w:firstLine="624"/>
        <w:rPr>
          <w:rFonts w:ascii="仿宋_GB2312" w:eastAsia="仿宋_GB2312" w:hAnsi="仿宋"/>
          <w:spacing w:val="-4"/>
          <w:sz w:val="32"/>
          <w:szCs w:val="32"/>
        </w:rPr>
      </w:pPr>
      <w:r w:rsidRPr="00BB7C15">
        <w:rPr>
          <w:rFonts w:ascii="仿宋_GB2312" w:eastAsia="仿宋_GB2312" w:hint="eastAsia"/>
          <w:spacing w:val="-4"/>
          <w:sz w:val="32"/>
          <w:szCs w:val="32"/>
        </w:rPr>
        <w:t>本次评价通过文件研读、实地调研、数据分析等方式，全面了解项目资金的使用效率和效果，项目管理过程是否规范，是否完成了预期绩效目标等。</w:t>
      </w:r>
      <w:r w:rsidRPr="00BB7C15">
        <w:rPr>
          <w:rFonts w:ascii="仿宋_GB2312" w:eastAsia="仿宋_GB2312" w:hAnsi="仿宋" w:hint="eastAsia"/>
          <w:spacing w:val="-4"/>
          <w:sz w:val="32"/>
          <w:szCs w:val="32"/>
        </w:rPr>
        <w:t>同时，通过开展自我评价吸取经验和教训，更好的开展2019年项目实施。</w:t>
      </w:r>
    </w:p>
    <w:p w:rsidR="00033F25" w:rsidRPr="00B4453D" w:rsidRDefault="00C7716F" w:rsidP="00B4453D">
      <w:pPr>
        <w:spacing w:line="560" w:lineRule="exact"/>
        <w:ind w:firstLineChars="200" w:firstLine="624"/>
        <w:rPr>
          <w:rStyle w:val="a9"/>
          <w:rFonts w:ascii="黑体" w:eastAsia="黑体" w:hAnsi="黑体"/>
          <w:b w:val="0"/>
          <w:spacing w:val="-4"/>
          <w:sz w:val="32"/>
          <w:szCs w:val="32"/>
        </w:rPr>
      </w:pPr>
      <w:r w:rsidRPr="00B4453D">
        <w:rPr>
          <w:rStyle w:val="a9"/>
          <w:rFonts w:ascii="黑体" w:eastAsia="黑体" w:hAnsi="黑体" w:hint="eastAsia"/>
          <w:b w:val="0"/>
          <w:spacing w:val="-4"/>
          <w:sz w:val="32"/>
          <w:szCs w:val="32"/>
        </w:rPr>
        <w:lastRenderedPageBreak/>
        <w:t>七、附表</w:t>
      </w:r>
    </w:p>
    <w:p w:rsidR="00033F25" w:rsidRPr="006B70D3" w:rsidRDefault="00C7716F">
      <w:pPr>
        <w:spacing w:line="560" w:lineRule="exact"/>
        <w:ind w:firstLineChars="200" w:firstLine="624"/>
        <w:rPr>
          <w:rStyle w:val="a9"/>
          <w:rFonts w:ascii="仿宋_GB2312" w:eastAsia="仿宋_GB2312" w:hAnsi="仿宋"/>
          <w:b w:val="0"/>
          <w:spacing w:val="-4"/>
          <w:sz w:val="32"/>
          <w:szCs w:val="32"/>
        </w:rPr>
      </w:pPr>
      <w:r w:rsidRPr="006B70D3">
        <w:rPr>
          <w:rStyle w:val="a9"/>
          <w:rFonts w:ascii="仿宋_GB2312" w:eastAsia="仿宋_GB2312" w:hAnsi="仿宋" w:hint="eastAsia"/>
          <w:b w:val="0"/>
          <w:spacing w:val="-4"/>
          <w:sz w:val="32"/>
          <w:szCs w:val="32"/>
        </w:rPr>
        <w:t>《项目支出绩效自评表》</w:t>
      </w:r>
    </w:p>
    <w:p w:rsidR="00033F25" w:rsidRPr="00F741BB" w:rsidRDefault="00033F25">
      <w:pPr>
        <w:spacing w:line="540" w:lineRule="exact"/>
        <w:ind w:firstLine="567"/>
        <w:rPr>
          <w:rStyle w:val="a9"/>
          <w:rFonts w:ascii="仿宋_GB2312" w:eastAsia="仿宋_GB2312" w:hAnsi="仿宋"/>
          <w:b w:val="0"/>
          <w:spacing w:val="-4"/>
          <w:sz w:val="32"/>
          <w:szCs w:val="32"/>
        </w:rPr>
      </w:pPr>
    </w:p>
    <w:sectPr w:rsidR="00033F25" w:rsidRPr="00F741BB" w:rsidSect="00F741BB">
      <w:footerReference w:type="default" r:id="rId8"/>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22FC" w:rsidRDefault="006822FC" w:rsidP="00033F25">
      <w:r>
        <w:separator/>
      </w:r>
    </w:p>
  </w:endnote>
  <w:endnote w:type="continuationSeparator" w:id="1">
    <w:p w:rsidR="006822FC" w:rsidRDefault="006822FC" w:rsidP="00033F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00000001" w:usb1="080E0000" w:usb2="00000010" w:usb3="00000000" w:csb0="00040000" w:csb1="00000000"/>
  </w:font>
  <w:font w:name="仿宋">
    <w:altName w:val="Arial Unicode MS"/>
    <w:panose1 w:val="02010609060101010101"/>
    <w:charset w:val="86"/>
    <w:family w:val="modern"/>
    <w:pitch w:val="fixed"/>
    <w:sig w:usb0="00000000"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楷体">
    <w:altName w:val="Arial Unicode MS"/>
    <w:panose1 w:val="02010609060101010101"/>
    <w:charset w:val="86"/>
    <w:family w:val="modern"/>
    <w:pitch w:val="fixed"/>
    <w:sig w:usb0="00000000"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033F25" w:rsidRDefault="007B79F9">
        <w:pPr>
          <w:pStyle w:val="a4"/>
          <w:jc w:val="center"/>
        </w:pPr>
        <w:r>
          <w:fldChar w:fldCharType="begin"/>
        </w:r>
        <w:r w:rsidR="00C7716F">
          <w:instrText>PAGE   \* MERGEFORMAT</w:instrText>
        </w:r>
        <w:r>
          <w:fldChar w:fldCharType="separate"/>
        </w:r>
        <w:r w:rsidR="00F741BB" w:rsidRPr="00F741BB">
          <w:rPr>
            <w:noProof/>
            <w:lang w:val="zh-CN"/>
          </w:rPr>
          <w:t>6</w:t>
        </w:r>
        <w:r>
          <w:fldChar w:fldCharType="end"/>
        </w:r>
      </w:p>
    </w:sdtContent>
  </w:sdt>
  <w:p w:rsidR="00033F25" w:rsidRDefault="00033F2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22FC" w:rsidRDefault="006822FC" w:rsidP="00033F25">
      <w:r>
        <w:separator/>
      </w:r>
    </w:p>
  </w:footnote>
  <w:footnote w:type="continuationSeparator" w:id="1">
    <w:p w:rsidR="006822FC" w:rsidRDefault="006822FC" w:rsidP="00033F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2A5033D"/>
    <w:multiLevelType w:val="singleLevel"/>
    <w:tmpl w:val="A2A5033D"/>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33F25"/>
    <w:rsid w:val="000400B5"/>
    <w:rsid w:val="00056465"/>
    <w:rsid w:val="000A175D"/>
    <w:rsid w:val="000D6FCC"/>
    <w:rsid w:val="00110A67"/>
    <w:rsid w:val="00121AE4"/>
    <w:rsid w:val="00124727"/>
    <w:rsid w:val="00146AAD"/>
    <w:rsid w:val="001B3A40"/>
    <w:rsid w:val="00214F6C"/>
    <w:rsid w:val="002D3A53"/>
    <w:rsid w:val="00390001"/>
    <w:rsid w:val="00396C31"/>
    <w:rsid w:val="003B63B5"/>
    <w:rsid w:val="003C68C3"/>
    <w:rsid w:val="0041664E"/>
    <w:rsid w:val="004366A8"/>
    <w:rsid w:val="00462ADB"/>
    <w:rsid w:val="004D3FF9"/>
    <w:rsid w:val="004F7314"/>
    <w:rsid w:val="0050124B"/>
    <w:rsid w:val="00502BA7"/>
    <w:rsid w:val="00507651"/>
    <w:rsid w:val="00507A30"/>
    <w:rsid w:val="0051259A"/>
    <w:rsid w:val="005162F1"/>
    <w:rsid w:val="00535153"/>
    <w:rsid w:val="005413A1"/>
    <w:rsid w:val="00546B77"/>
    <w:rsid w:val="00554F82"/>
    <w:rsid w:val="0056390D"/>
    <w:rsid w:val="005719B0"/>
    <w:rsid w:val="005D10D6"/>
    <w:rsid w:val="006060F6"/>
    <w:rsid w:val="006375FD"/>
    <w:rsid w:val="00660217"/>
    <w:rsid w:val="0066739A"/>
    <w:rsid w:val="006822FC"/>
    <w:rsid w:val="006B70D3"/>
    <w:rsid w:val="006C63FE"/>
    <w:rsid w:val="006D3CE5"/>
    <w:rsid w:val="006D699F"/>
    <w:rsid w:val="007030CD"/>
    <w:rsid w:val="007331C0"/>
    <w:rsid w:val="007518D5"/>
    <w:rsid w:val="00755827"/>
    <w:rsid w:val="0076285F"/>
    <w:rsid w:val="007A5A12"/>
    <w:rsid w:val="007B79F9"/>
    <w:rsid w:val="00812758"/>
    <w:rsid w:val="00815790"/>
    <w:rsid w:val="008164D5"/>
    <w:rsid w:val="0082799C"/>
    <w:rsid w:val="00855E3A"/>
    <w:rsid w:val="00867402"/>
    <w:rsid w:val="00922CB9"/>
    <w:rsid w:val="00945104"/>
    <w:rsid w:val="00952165"/>
    <w:rsid w:val="00957874"/>
    <w:rsid w:val="009905F0"/>
    <w:rsid w:val="009E5CD9"/>
    <w:rsid w:val="00A04CC0"/>
    <w:rsid w:val="00A26421"/>
    <w:rsid w:val="00A268FE"/>
    <w:rsid w:val="00A4293B"/>
    <w:rsid w:val="00A432AB"/>
    <w:rsid w:val="00A457DD"/>
    <w:rsid w:val="00A640EC"/>
    <w:rsid w:val="00A6522C"/>
    <w:rsid w:val="00A67D50"/>
    <w:rsid w:val="00A8691A"/>
    <w:rsid w:val="00A9273C"/>
    <w:rsid w:val="00AC1946"/>
    <w:rsid w:val="00AD42F7"/>
    <w:rsid w:val="00AF200E"/>
    <w:rsid w:val="00AF5EF8"/>
    <w:rsid w:val="00AF6DB0"/>
    <w:rsid w:val="00B14045"/>
    <w:rsid w:val="00B40063"/>
    <w:rsid w:val="00B41F61"/>
    <w:rsid w:val="00B4453D"/>
    <w:rsid w:val="00B6585A"/>
    <w:rsid w:val="00BA46E6"/>
    <w:rsid w:val="00BB12C0"/>
    <w:rsid w:val="00BB7C15"/>
    <w:rsid w:val="00BF3F37"/>
    <w:rsid w:val="00C2456B"/>
    <w:rsid w:val="00C556BC"/>
    <w:rsid w:val="00C56C72"/>
    <w:rsid w:val="00C762B8"/>
    <w:rsid w:val="00C7716F"/>
    <w:rsid w:val="00CA6457"/>
    <w:rsid w:val="00D17F2E"/>
    <w:rsid w:val="00D30354"/>
    <w:rsid w:val="00D566AD"/>
    <w:rsid w:val="00D92256"/>
    <w:rsid w:val="00DA08A5"/>
    <w:rsid w:val="00DF42A0"/>
    <w:rsid w:val="00E623F4"/>
    <w:rsid w:val="00E769FE"/>
    <w:rsid w:val="00E77C5E"/>
    <w:rsid w:val="00E83217"/>
    <w:rsid w:val="00EA2CBE"/>
    <w:rsid w:val="00ED5BC8"/>
    <w:rsid w:val="00F32FEE"/>
    <w:rsid w:val="00F33FB3"/>
    <w:rsid w:val="00F54449"/>
    <w:rsid w:val="00F70808"/>
    <w:rsid w:val="00F741BB"/>
    <w:rsid w:val="00F82501"/>
    <w:rsid w:val="00FA3D95"/>
    <w:rsid w:val="00FB10BB"/>
    <w:rsid w:val="04685CD0"/>
    <w:rsid w:val="07FE7A3C"/>
    <w:rsid w:val="153C7605"/>
    <w:rsid w:val="291A7192"/>
    <w:rsid w:val="365913D3"/>
    <w:rsid w:val="58132278"/>
    <w:rsid w:val="5DEE0785"/>
    <w:rsid w:val="6C4A2FC2"/>
    <w:rsid w:val="7A4B7D2E"/>
    <w:rsid w:val="7B670E17"/>
    <w:rsid w:val="7F7667D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nhideWhenUsed="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3F25"/>
    <w:pPr>
      <w:widowControl w:val="0"/>
      <w:jc w:val="both"/>
    </w:pPr>
    <w:rPr>
      <w:kern w:val="2"/>
      <w:sz w:val="21"/>
      <w:szCs w:val="24"/>
    </w:rPr>
  </w:style>
  <w:style w:type="paragraph" w:styleId="1">
    <w:name w:val="heading 1"/>
    <w:basedOn w:val="a"/>
    <w:next w:val="a"/>
    <w:link w:val="1Char"/>
    <w:uiPriority w:val="9"/>
    <w:qFormat/>
    <w:rsid w:val="00033F25"/>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033F25"/>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033F25"/>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033F25"/>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033F25"/>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033F25"/>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033F25"/>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033F25"/>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033F25"/>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033F25"/>
    <w:rPr>
      <w:sz w:val="18"/>
      <w:szCs w:val="18"/>
    </w:rPr>
  </w:style>
  <w:style w:type="paragraph" w:styleId="a4">
    <w:name w:val="footer"/>
    <w:basedOn w:val="a"/>
    <w:link w:val="Char0"/>
    <w:uiPriority w:val="99"/>
    <w:unhideWhenUsed/>
    <w:qFormat/>
    <w:rsid w:val="00033F25"/>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033F25"/>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033F25"/>
    <w:pPr>
      <w:widowControl/>
      <w:spacing w:after="60"/>
      <w:jc w:val="center"/>
      <w:outlineLvl w:val="1"/>
    </w:pPr>
    <w:rPr>
      <w:rFonts w:asciiTheme="majorHAnsi" w:eastAsiaTheme="majorEastAsia" w:hAnsiTheme="majorHAnsi"/>
      <w:kern w:val="0"/>
      <w:sz w:val="24"/>
    </w:rPr>
  </w:style>
  <w:style w:type="paragraph" w:styleId="a7">
    <w:name w:val="Normal (Web)"/>
    <w:basedOn w:val="a"/>
    <w:uiPriority w:val="99"/>
    <w:qFormat/>
    <w:rsid w:val="00033F25"/>
    <w:pPr>
      <w:spacing w:before="100" w:beforeAutospacing="1" w:after="100" w:afterAutospacing="1"/>
      <w:jc w:val="left"/>
    </w:pPr>
    <w:rPr>
      <w:kern w:val="0"/>
      <w:sz w:val="24"/>
    </w:rPr>
  </w:style>
  <w:style w:type="paragraph" w:styleId="a8">
    <w:name w:val="Title"/>
    <w:basedOn w:val="a"/>
    <w:next w:val="a"/>
    <w:link w:val="Char3"/>
    <w:uiPriority w:val="10"/>
    <w:qFormat/>
    <w:rsid w:val="00033F25"/>
    <w:pPr>
      <w:widowControl/>
      <w:spacing w:before="240" w:after="60"/>
      <w:jc w:val="center"/>
      <w:outlineLvl w:val="0"/>
    </w:pPr>
    <w:rPr>
      <w:rFonts w:asciiTheme="majorHAnsi" w:eastAsiaTheme="majorEastAsia" w:hAnsiTheme="majorHAnsi"/>
      <w:b/>
      <w:bCs/>
      <w:kern w:val="28"/>
      <w:sz w:val="32"/>
      <w:szCs w:val="32"/>
    </w:rPr>
  </w:style>
  <w:style w:type="character" w:styleId="a9">
    <w:name w:val="Strong"/>
    <w:basedOn w:val="a0"/>
    <w:qFormat/>
    <w:rsid w:val="00033F25"/>
    <w:rPr>
      <w:b/>
      <w:bCs/>
    </w:rPr>
  </w:style>
  <w:style w:type="character" w:styleId="aa">
    <w:name w:val="Emphasis"/>
    <w:basedOn w:val="a0"/>
    <w:uiPriority w:val="20"/>
    <w:qFormat/>
    <w:rsid w:val="00033F25"/>
    <w:rPr>
      <w:rFonts w:asciiTheme="minorHAnsi" w:hAnsiTheme="minorHAnsi"/>
      <w:b/>
      <w:i/>
      <w:iCs/>
    </w:rPr>
  </w:style>
  <w:style w:type="character" w:customStyle="1" w:styleId="1Char">
    <w:name w:val="标题 1 Char"/>
    <w:basedOn w:val="a0"/>
    <w:link w:val="1"/>
    <w:uiPriority w:val="9"/>
    <w:qFormat/>
    <w:rsid w:val="00033F25"/>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033F25"/>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033F25"/>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033F25"/>
    <w:rPr>
      <w:b/>
      <w:bCs/>
      <w:sz w:val="28"/>
      <w:szCs w:val="28"/>
    </w:rPr>
  </w:style>
  <w:style w:type="character" w:customStyle="1" w:styleId="5Char">
    <w:name w:val="标题 5 Char"/>
    <w:basedOn w:val="a0"/>
    <w:link w:val="5"/>
    <w:uiPriority w:val="9"/>
    <w:semiHidden/>
    <w:qFormat/>
    <w:rsid w:val="00033F25"/>
    <w:rPr>
      <w:b/>
      <w:bCs/>
      <w:i/>
      <w:iCs/>
      <w:sz w:val="26"/>
      <w:szCs w:val="26"/>
    </w:rPr>
  </w:style>
  <w:style w:type="character" w:customStyle="1" w:styleId="6Char">
    <w:name w:val="标题 6 Char"/>
    <w:basedOn w:val="a0"/>
    <w:link w:val="6"/>
    <w:uiPriority w:val="9"/>
    <w:semiHidden/>
    <w:qFormat/>
    <w:rsid w:val="00033F25"/>
    <w:rPr>
      <w:b/>
      <w:bCs/>
    </w:rPr>
  </w:style>
  <w:style w:type="character" w:customStyle="1" w:styleId="7Char">
    <w:name w:val="标题 7 Char"/>
    <w:basedOn w:val="a0"/>
    <w:link w:val="7"/>
    <w:uiPriority w:val="9"/>
    <w:semiHidden/>
    <w:qFormat/>
    <w:rsid w:val="00033F25"/>
    <w:rPr>
      <w:sz w:val="24"/>
      <w:szCs w:val="24"/>
    </w:rPr>
  </w:style>
  <w:style w:type="character" w:customStyle="1" w:styleId="8Char">
    <w:name w:val="标题 8 Char"/>
    <w:basedOn w:val="a0"/>
    <w:link w:val="8"/>
    <w:uiPriority w:val="9"/>
    <w:semiHidden/>
    <w:qFormat/>
    <w:rsid w:val="00033F25"/>
    <w:rPr>
      <w:i/>
      <w:iCs/>
      <w:sz w:val="24"/>
      <w:szCs w:val="24"/>
    </w:rPr>
  </w:style>
  <w:style w:type="character" w:customStyle="1" w:styleId="9Char">
    <w:name w:val="标题 9 Char"/>
    <w:basedOn w:val="a0"/>
    <w:link w:val="9"/>
    <w:uiPriority w:val="9"/>
    <w:semiHidden/>
    <w:qFormat/>
    <w:rsid w:val="00033F25"/>
    <w:rPr>
      <w:rFonts w:asciiTheme="majorHAnsi" w:eastAsiaTheme="majorEastAsia" w:hAnsiTheme="majorHAnsi"/>
    </w:rPr>
  </w:style>
  <w:style w:type="character" w:customStyle="1" w:styleId="Char3">
    <w:name w:val="标题 Char"/>
    <w:basedOn w:val="a0"/>
    <w:link w:val="a8"/>
    <w:uiPriority w:val="10"/>
    <w:qFormat/>
    <w:rsid w:val="00033F25"/>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033F25"/>
    <w:rPr>
      <w:rFonts w:asciiTheme="majorHAnsi" w:eastAsiaTheme="majorEastAsia" w:hAnsiTheme="majorHAnsi"/>
      <w:sz w:val="24"/>
      <w:szCs w:val="24"/>
    </w:rPr>
  </w:style>
  <w:style w:type="paragraph" w:styleId="ab">
    <w:name w:val="No Spacing"/>
    <w:basedOn w:val="a"/>
    <w:uiPriority w:val="1"/>
    <w:qFormat/>
    <w:rsid w:val="00033F25"/>
    <w:pPr>
      <w:widowControl/>
      <w:jc w:val="left"/>
    </w:pPr>
    <w:rPr>
      <w:rFonts w:asciiTheme="minorHAnsi" w:eastAsiaTheme="minorEastAsia" w:hAnsiTheme="minorHAnsi"/>
      <w:kern w:val="0"/>
      <w:sz w:val="24"/>
      <w:szCs w:val="32"/>
      <w:lang w:eastAsia="en-US" w:bidi="en-US"/>
    </w:rPr>
  </w:style>
  <w:style w:type="paragraph" w:styleId="ac">
    <w:name w:val="List Paragraph"/>
    <w:basedOn w:val="a"/>
    <w:uiPriority w:val="34"/>
    <w:qFormat/>
    <w:rsid w:val="00033F25"/>
    <w:pPr>
      <w:widowControl/>
      <w:ind w:left="720"/>
      <w:contextualSpacing/>
      <w:jc w:val="left"/>
    </w:pPr>
    <w:rPr>
      <w:rFonts w:asciiTheme="minorHAnsi" w:eastAsiaTheme="minorEastAsia" w:hAnsiTheme="minorHAnsi"/>
      <w:kern w:val="0"/>
      <w:sz w:val="24"/>
      <w:lang w:eastAsia="en-US" w:bidi="en-US"/>
    </w:rPr>
  </w:style>
  <w:style w:type="paragraph" w:styleId="ad">
    <w:name w:val="Quote"/>
    <w:basedOn w:val="a"/>
    <w:next w:val="a"/>
    <w:link w:val="Char4"/>
    <w:uiPriority w:val="29"/>
    <w:qFormat/>
    <w:rsid w:val="00033F25"/>
    <w:pPr>
      <w:widowControl/>
      <w:jc w:val="left"/>
    </w:pPr>
    <w:rPr>
      <w:rFonts w:asciiTheme="minorHAnsi" w:eastAsiaTheme="minorEastAsia" w:hAnsiTheme="minorHAnsi"/>
      <w:i/>
      <w:kern w:val="0"/>
      <w:sz w:val="24"/>
    </w:rPr>
  </w:style>
  <w:style w:type="character" w:customStyle="1" w:styleId="Char4">
    <w:name w:val="引用 Char"/>
    <w:basedOn w:val="a0"/>
    <w:link w:val="ad"/>
    <w:uiPriority w:val="29"/>
    <w:qFormat/>
    <w:rsid w:val="00033F25"/>
    <w:rPr>
      <w:i/>
      <w:sz w:val="24"/>
      <w:szCs w:val="24"/>
    </w:rPr>
  </w:style>
  <w:style w:type="paragraph" w:styleId="ae">
    <w:name w:val="Intense Quote"/>
    <w:basedOn w:val="a"/>
    <w:next w:val="a"/>
    <w:link w:val="Char5"/>
    <w:uiPriority w:val="30"/>
    <w:qFormat/>
    <w:rsid w:val="00033F25"/>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e"/>
    <w:uiPriority w:val="30"/>
    <w:qFormat/>
    <w:rsid w:val="00033F25"/>
    <w:rPr>
      <w:b/>
      <w:i/>
      <w:sz w:val="24"/>
    </w:rPr>
  </w:style>
  <w:style w:type="character" w:customStyle="1" w:styleId="10">
    <w:name w:val="不明显强调1"/>
    <w:uiPriority w:val="19"/>
    <w:qFormat/>
    <w:rsid w:val="00033F25"/>
    <w:rPr>
      <w:i/>
      <w:color w:val="595959" w:themeColor="text1" w:themeTint="A6"/>
    </w:rPr>
  </w:style>
  <w:style w:type="character" w:customStyle="1" w:styleId="11">
    <w:name w:val="明显强调1"/>
    <w:basedOn w:val="a0"/>
    <w:uiPriority w:val="21"/>
    <w:qFormat/>
    <w:rsid w:val="00033F25"/>
    <w:rPr>
      <w:b/>
      <w:i/>
      <w:sz w:val="24"/>
      <w:szCs w:val="24"/>
      <w:u w:val="single"/>
    </w:rPr>
  </w:style>
  <w:style w:type="character" w:customStyle="1" w:styleId="12">
    <w:name w:val="不明显参考1"/>
    <w:basedOn w:val="a0"/>
    <w:uiPriority w:val="31"/>
    <w:qFormat/>
    <w:rsid w:val="00033F25"/>
    <w:rPr>
      <w:sz w:val="24"/>
      <w:szCs w:val="24"/>
      <w:u w:val="single"/>
    </w:rPr>
  </w:style>
  <w:style w:type="character" w:customStyle="1" w:styleId="13">
    <w:name w:val="明显参考1"/>
    <w:basedOn w:val="a0"/>
    <w:uiPriority w:val="32"/>
    <w:qFormat/>
    <w:rsid w:val="00033F25"/>
    <w:rPr>
      <w:b/>
      <w:sz w:val="24"/>
      <w:u w:val="single"/>
    </w:rPr>
  </w:style>
  <w:style w:type="character" w:customStyle="1" w:styleId="14">
    <w:name w:val="书籍标题1"/>
    <w:basedOn w:val="a0"/>
    <w:uiPriority w:val="33"/>
    <w:qFormat/>
    <w:rsid w:val="00033F25"/>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033F25"/>
    <w:pPr>
      <w:outlineLvl w:val="9"/>
    </w:pPr>
    <w:rPr>
      <w:lang w:eastAsia="en-US" w:bidi="en-US"/>
    </w:rPr>
  </w:style>
  <w:style w:type="character" w:customStyle="1" w:styleId="Char1">
    <w:name w:val="页眉 Char"/>
    <w:basedOn w:val="a0"/>
    <w:link w:val="a5"/>
    <w:uiPriority w:val="99"/>
    <w:qFormat/>
    <w:rsid w:val="00033F25"/>
    <w:rPr>
      <w:rFonts w:ascii="Calibri" w:eastAsia="宋体" w:hAnsi="Calibri"/>
      <w:kern w:val="2"/>
      <w:sz w:val="18"/>
      <w:szCs w:val="18"/>
    </w:rPr>
  </w:style>
  <w:style w:type="character" w:customStyle="1" w:styleId="Char0">
    <w:name w:val="页脚 Char"/>
    <w:basedOn w:val="a0"/>
    <w:link w:val="a4"/>
    <w:uiPriority w:val="99"/>
    <w:qFormat/>
    <w:rsid w:val="00033F25"/>
    <w:rPr>
      <w:rFonts w:ascii="Calibri" w:eastAsia="宋体" w:hAnsi="Calibri"/>
      <w:kern w:val="2"/>
      <w:sz w:val="18"/>
      <w:szCs w:val="18"/>
    </w:rPr>
  </w:style>
  <w:style w:type="character" w:customStyle="1" w:styleId="Char">
    <w:name w:val="批注框文本 Char"/>
    <w:basedOn w:val="a0"/>
    <w:link w:val="a3"/>
    <w:uiPriority w:val="99"/>
    <w:semiHidden/>
    <w:qFormat/>
    <w:rsid w:val="00033F25"/>
    <w:rPr>
      <w:rFonts w:ascii="Times New Roman" w:eastAsia="宋体" w:hAnsi="Times New Roman"/>
      <w:kern w:val="2"/>
      <w:sz w:val="18"/>
      <w:szCs w:val="18"/>
    </w:rPr>
  </w:style>
  <w:style w:type="paragraph" w:customStyle="1" w:styleId="Char6">
    <w:name w:val="Char"/>
    <w:basedOn w:val="a"/>
    <w:qFormat/>
    <w:rsid w:val="00033F25"/>
    <w:rPr>
      <w:rFonts w:ascii="仿宋_GB2312" w:eastAsia="仿宋_GB2312" w:cs="黑体"/>
      <w:b/>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365</Words>
  <Characters>2081</Characters>
  <Application>Microsoft Office Word</Application>
  <DocSecurity>0</DocSecurity>
  <Lines>17</Lines>
  <Paragraphs>4</Paragraphs>
  <ScaleCrop>false</ScaleCrop>
  <Company>微软中国</Company>
  <LinksUpToDate>false</LinksUpToDate>
  <CharactersWithSpaces>2442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微软用户</cp:lastModifiedBy>
  <cp:revision>71</cp:revision>
  <cp:lastPrinted>2019-01-24T03:02:00Z</cp:lastPrinted>
  <dcterms:created xsi:type="dcterms:W3CDTF">2019-01-24T06:07:00Z</dcterms:created>
  <dcterms:modified xsi:type="dcterms:W3CDTF">2019-11-23T05:28:00Z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