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10" w:lineRule="exact"/>
        <w:rPr>
          <w:rFonts w:hAnsi="宋体" w:cs="宋体"/>
          <w:sz w:val="32"/>
          <w:szCs w:val="32"/>
        </w:rPr>
      </w:pPr>
      <w:r>
        <w:rPr>
          <w:rFonts w:hint="eastAsia" w:hAnsi="宋体" w:cs="宋体"/>
          <w:sz w:val="32"/>
          <w:szCs w:val="32"/>
        </w:rPr>
        <w:t>附件</w:t>
      </w:r>
      <w:r>
        <w:rPr>
          <w:rFonts w:hAnsi="宋体" w:cs="宋体"/>
          <w:sz w:val="32"/>
          <w:szCs w:val="32"/>
        </w:rPr>
        <w:t>1</w:t>
      </w:r>
      <w:r>
        <w:rPr>
          <w:rFonts w:hint="eastAsia" w:hAnsi="宋体" w:cs="宋体"/>
          <w:sz w:val="32"/>
          <w:szCs w:val="32"/>
        </w:rPr>
        <w:t>：</w:t>
      </w:r>
    </w:p>
    <w:p>
      <w:pPr>
        <w:pStyle w:val="2"/>
        <w:spacing w:line="61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2017</w:t>
      </w:r>
      <w:r>
        <w:rPr>
          <w:rFonts w:hint="eastAsia" w:ascii="方正小标宋简体" w:hAnsi="方正小标宋简体" w:eastAsia="方正小标宋简体" w:cs="方正小标宋简体"/>
          <w:sz w:val="44"/>
          <w:szCs w:val="44"/>
        </w:rPr>
        <w:t>年度叶城县巴仁乡部门决算</w:t>
      </w:r>
    </w:p>
    <w:p>
      <w:pPr>
        <w:pStyle w:val="2"/>
        <w:spacing w:line="610" w:lineRule="exact"/>
        <w:jc w:val="center"/>
        <w:rPr>
          <w:rFonts w:hAnsi="宋体" w:cs="宋体"/>
          <w:sz w:val="44"/>
          <w:szCs w:val="44"/>
        </w:rPr>
      </w:pPr>
      <w:r>
        <w:rPr>
          <w:rFonts w:hint="eastAsia" w:ascii="方正小标宋简体" w:hAnsi="方正小标宋简体" w:eastAsia="方正小标宋简体" w:cs="方正小标宋简体"/>
          <w:sz w:val="44"/>
          <w:szCs w:val="44"/>
        </w:rPr>
        <w:t>公开说明</w:t>
      </w:r>
    </w:p>
    <w:p>
      <w:pPr>
        <w:pStyle w:val="2"/>
        <w:spacing w:line="610" w:lineRule="exact"/>
        <w:rPr>
          <w:rFonts w:hAnsi="宋体" w:cs="宋体"/>
          <w:b/>
          <w:sz w:val="44"/>
          <w:szCs w:val="44"/>
        </w:rPr>
      </w:pPr>
    </w:p>
    <w:p>
      <w:pPr>
        <w:pStyle w:val="2"/>
        <w:spacing w:line="610" w:lineRule="exact"/>
        <w:jc w:val="center"/>
        <w:rPr>
          <w:rFonts w:ascii="仿宋_GB2312" w:hAnsi="宋体" w:eastAsia="仿宋_GB2312" w:cs="宋体"/>
          <w:sz w:val="32"/>
          <w:szCs w:val="32"/>
        </w:rPr>
      </w:pPr>
      <w:r>
        <w:rPr>
          <w:rFonts w:hint="eastAsia" w:ascii="华文中宋" w:hAnsi="华文中宋" w:eastAsia="华文中宋" w:cs="华文中宋"/>
          <w:sz w:val="32"/>
          <w:szCs w:val="32"/>
        </w:rPr>
        <w:t>目录</w:t>
      </w:r>
    </w:p>
    <w:p>
      <w:pPr>
        <w:pStyle w:val="2"/>
        <w:spacing w:line="610" w:lineRule="exact"/>
        <w:ind w:firstLine="640" w:firstLineChars="200"/>
        <w:rPr>
          <w:rFonts w:ascii="仿宋_GB2312" w:hAnsi="宋体" w:eastAsia="仿宋_GB2312" w:cs="宋体"/>
          <w:b/>
          <w:sz w:val="32"/>
          <w:szCs w:val="32"/>
        </w:rPr>
      </w:pPr>
      <w:r>
        <w:rPr>
          <w:rFonts w:hint="eastAsia" w:ascii="黑体" w:hAnsi="黑体" w:eastAsia="黑体" w:cs="黑体"/>
          <w:bCs/>
          <w:sz w:val="32"/>
          <w:szCs w:val="32"/>
        </w:rPr>
        <w:t>第一部分叶城县巴仁乡部门单位概况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一、主要职能、机构设置及人员情况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二、部门决算单位构成</w:t>
      </w:r>
    </w:p>
    <w:p>
      <w:pPr>
        <w:pStyle w:val="2"/>
        <w:spacing w:line="610" w:lineRule="exact"/>
        <w:ind w:firstLine="640" w:firstLineChars="200"/>
        <w:rPr>
          <w:rFonts w:ascii="黑体" w:hAnsi="黑体" w:eastAsia="黑体" w:cs="黑体"/>
          <w:bCs/>
          <w:sz w:val="32"/>
          <w:szCs w:val="32"/>
        </w:rPr>
      </w:pPr>
      <w:r>
        <w:rPr>
          <w:rFonts w:hint="eastAsia" w:ascii="黑体" w:hAnsi="黑体" w:eastAsia="黑体" w:cs="黑体"/>
          <w:bCs/>
          <w:sz w:val="32"/>
          <w:szCs w:val="32"/>
        </w:rPr>
        <w:t>第二部分部门决算情况说明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一、部门收支总体情况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（一）部门收入支出决算总体情况说明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（二）部门收入总体情况说明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（三）部门支出总体情况说明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二、部门财政拨款收支情况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（一）财政拨款收支总体情况说明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（二）一般公共预算支出决算情况说明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（三）政府性基金预算收支决算情况说明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（四）政府性基金预算支出决算情况说明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三、部门结转结余情况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四、一般公共预算“三公”经费支出情况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五、机关运行经费支出情况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六、政府采购情况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七、其他重要事项的情况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（一）国有资产占用情况说明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（二）国有资产收益征缴情况说明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（三）部门项目支出情况和项目绩效评价情况说明</w:t>
      </w:r>
    </w:p>
    <w:p>
      <w:pPr>
        <w:pStyle w:val="2"/>
        <w:spacing w:line="610" w:lineRule="exact"/>
        <w:ind w:firstLine="640" w:firstLineChars="200"/>
        <w:rPr>
          <w:rFonts w:ascii="仿宋_GB2312" w:hAnsi="宋体" w:eastAsia="仿宋_GB2312" w:cs="宋体"/>
          <w:sz w:val="32"/>
          <w:szCs w:val="32"/>
        </w:rPr>
      </w:pPr>
      <w:r>
        <w:rPr>
          <w:rFonts w:hint="eastAsia" w:ascii="黑体" w:hAnsi="黑体" w:eastAsia="黑体" w:cs="黑体"/>
          <w:bCs/>
          <w:sz w:val="32"/>
          <w:szCs w:val="32"/>
        </w:rPr>
        <w:t>第三部分专业名词解释</w:t>
      </w:r>
    </w:p>
    <w:p>
      <w:pPr>
        <w:pStyle w:val="2"/>
        <w:spacing w:line="610" w:lineRule="exact"/>
        <w:ind w:firstLine="640" w:firstLineChars="200"/>
        <w:rPr>
          <w:rFonts w:ascii="黑体" w:hAnsi="黑体" w:eastAsia="黑体" w:cs="黑体"/>
          <w:bCs/>
          <w:sz w:val="32"/>
          <w:szCs w:val="32"/>
        </w:rPr>
      </w:pPr>
      <w:r>
        <w:rPr>
          <w:rFonts w:hint="eastAsia" w:ascii="黑体" w:hAnsi="黑体" w:eastAsia="黑体" w:cs="黑体"/>
          <w:bCs/>
          <w:sz w:val="32"/>
          <w:szCs w:val="32"/>
        </w:rPr>
        <w:t>第四部分部门决算报表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一、报表封面</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二、部门收支总体情况（</w:t>
      </w:r>
      <w:r>
        <w:rPr>
          <w:rFonts w:ascii="仿宋_GB2312" w:hAnsi="宋体" w:eastAsia="仿宋_GB2312" w:cs="宋体"/>
          <w:sz w:val="32"/>
          <w:szCs w:val="32"/>
        </w:rPr>
        <w:t>11</w:t>
      </w:r>
      <w:r>
        <w:rPr>
          <w:rFonts w:hint="eastAsia" w:ascii="仿宋_GB2312" w:hAnsi="宋体" w:eastAsia="仿宋_GB2312" w:cs="宋体"/>
          <w:sz w:val="32"/>
          <w:szCs w:val="32"/>
        </w:rPr>
        <w:t>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《收入支出决算总表》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《收入决算表》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《支出决算表》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《收入支出决算表》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《项目收入支出决算表》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《行政事业类项目收入支出决算表》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《基本建设类项目收入支出决算表》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《支出决算明细表》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《基本支出决算明细表》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《项目支出决算明细表》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《财政专户管理资金收入支出决算表》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三、财政拨款收支情况（</w:t>
      </w:r>
      <w:r>
        <w:rPr>
          <w:rFonts w:ascii="仿宋_GB2312" w:hAnsi="宋体" w:eastAsia="仿宋_GB2312" w:cs="宋体"/>
          <w:sz w:val="32"/>
          <w:szCs w:val="32"/>
        </w:rPr>
        <w:t>9</w:t>
      </w:r>
      <w:r>
        <w:rPr>
          <w:rFonts w:hint="eastAsia" w:ascii="仿宋_GB2312" w:hAnsi="宋体" w:eastAsia="仿宋_GB2312" w:cs="宋体"/>
          <w:sz w:val="32"/>
          <w:szCs w:val="32"/>
        </w:rPr>
        <w:t>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《财政拨款收入支出决算总表》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《一般公共预算财政拨款收入支出决算表》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《一般公共预算财政拨款支出决算明细表》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《一般公共预算财政拨款基本支出决算明细表》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《一般公共预算财政拨款项目支出决算明细表》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《政府性基金预算财政拨款收入支出决算表》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《政府性基金预算财政拨款支出决算明细表》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《政府性基金预算财政拨款基本支出决算明细表》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《政府性基金预算财政拨款项目支出决算明细表》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四、单位资产负责情况（</w:t>
      </w:r>
      <w:r>
        <w:rPr>
          <w:rFonts w:ascii="仿宋_GB2312" w:hAnsi="宋体" w:eastAsia="仿宋_GB2312" w:cs="宋体"/>
          <w:sz w:val="32"/>
          <w:szCs w:val="32"/>
        </w:rPr>
        <w:t>1</w:t>
      </w:r>
      <w:r>
        <w:rPr>
          <w:rFonts w:hint="eastAsia" w:ascii="仿宋_GB2312" w:hAnsi="宋体" w:eastAsia="仿宋_GB2312" w:cs="宋体"/>
          <w:sz w:val="32"/>
          <w:szCs w:val="32"/>
        </w:rPr>
        <w:t>张）：《资产负债简表》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五、部门决算附表（</w:t>
      </w:r>
      <w:r>
        <w:rPr>
          <w:rFonts w:ascii="仿宋_GB2312" w:hAnsi="宋体" w:eastAsia="仿宋_GB2312" w:cs="宋体"/>
          <w:sz w:val="32"/>
          <w:szCs w:val="32"/>
        </w:rPr>
        <w:t>5</w:t>
      </w:r>
      <w:r>
        <w:rPr>
          <w:rFonts w:hint="eastAsia" w:ascii="仿宋_GB2312" w:hAnsi="宋体" w:eastAsia="仿宋_GB2312" w:cs="宋体"/>
          <w:sz w:val="32"/>
          <w:szCs w:val="32"/>
        </w:rPr>
        <w:t>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《资产情况表》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《国有资产收益征缴情况表》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《基本数字表》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《机构人员情况表》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《非税收入征缴情况表》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六、填报说明附表（</w:t>
      </w:r>
      <w:r>
        <w:rPr>
          <w:rFonts w:ascii="仿宋_GB2312" w:hAnsi="宋体" w:eastAsia="仿宋_GB2312" w:cs="宋体"/>
          <w:sz w:val="32"/>
          <w:szCs w:val="32"/>
        </w:rPr>
        <w:t>2</w:t>
      </w:r>
      <w:r>
        <w:rPr>
          <w:rFonts w:hint="eastAsia" w:ascii="仿宋_GB2312" w:hAnsi="宋体" w:eastAsia="仿宋_GB2312" w:cs="宋体"/>
          <w:sz w:val="32"/>
          <w:szCs w:val="32"/>
        </w:rPr>
        <w:t>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《部门决算相关信息统计表》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《政府采购情况表》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七、“三公”经费支出情况</w:t>
      </w:r>
      <w:r>
        <w:rPr>
          <w:rFonts w:ascii="仿宋_GB2312" w:hAnsi="宋体" w:eastAsia="仿宋_GB2312" w:cs="宋体"/>
          <w:sz w:val="32"/>
          <w:szCs w:val="32"/>
        </w:rPr>
        <w:t>(1</w:t>
      </w:r>
      <w:r>
        <w:rPr>
          <w:rFonts w:hint="eastAsia" w:ascii="仿宋_GB2312" w:hAnsi="宋体" w:eastAsia="仿宋_GB2312" w:cs="宋体"/>
          <w:sz w:val="32"/>
          <w:szCs w:val="32"/>
        </w:rPr>
        <w:t>张</w:t>
      </w:r>
      <w:r>
        <w:rPr>
          <w:rFonts w:ascii="仿宋_GB2312" w:hAnsi="宋体" w:eastAsia="仿宋_GB2312" w:cs="宋体"/>
          <w:sz w:val="32"/>
          <w:szCs w:val="32"/>
        </w:rPr>
        <w:t xml:space="preserve">)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2017</w:t>
      </w:r>
      <w:r>
        <w:rPr>
          <w:rFonts w:hint="eastAsia" w:ascii="仿宋_GB2312" w:hAnsi="宋体" w:eastAsia="仿宋_GB2312" w:cs="宋体"/>
          <w:sz w:val="32"/>
          <w:szCs w:val="32"/>
        </w:rPr>
        <w:t>年度一般公共预算“三公”经费支出情况表》</w:t>
      </w:r>
    </w:p>
    <w:p>
      <w:pPr>
        <w:pStyle w:val="2"/>
        <w:spacing w:line="500" w:lineRule="exact"/>
        <w:jc w:val="center"/>
        <w:rPr>
          <w:rFonts w:ascii="黑体" w:hAnsi="宋体" w:eastAsia="黑体" w:cs="宋体"/>
          <w:sz w:val="32"/>
          <w:szCs w:val="32"/>
        </w:rPr>
      </w:pPr>
      <w:r>
        <w:rPr>
          <w:rFonts w:hint="eastAsia" w:ascii="黑体" w:hAnsi="宋体" w:eastAsia="黑体" w:cs="宋体"/>
          <w:sz w:val="32"/>
          <w:szCs w:val="32"/>
        </w:rPr>
        <w:t>第一部分部门单位概况</w:t>
      </w:r>
    </w:p>
    <w:p>
      <w:pPr>
        <w:pStyle w:val="2"/>
        <w:spacing w:line="500" w:lineRule="exact"/>
        <w:ind w:firstLine="800" w:firstLineChars="250"/>
        <w:rPr>
          <w:rFonts w:ascii="仿宋_GB2312" w:hAnsi="宋体" w:eastAsia="仿宋_GB2312" w:cs="宋体"/>
          <w:sz w:val="32"/>
          <w:szCs w:val="32"/>
        </w:rPr>
      </w:pPr>
      <w:r>
        <w:rPr>
          <w:rFonts w:hint="eastAsia" w:ascii="仿宋_GB2312" w:hAnsi="宋体" w:eastAsia="仿宋_GB2312" w:cs="宋体"/>
          <w:sz w:val="32"/>
          <w:szCs w:val="32"/>
        </w:rPr>
        <w:t>一、部门单位基本情况，包括：部门主要职能和机构设置情况、年末编制情况、实有人数情况等。</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部门主要职能和机构设置情况：巴仁乡属党政机关行政部门，乡科级行政单位，负责全乡党政行政管理事务。坚决贯彻执行党的有关</w:t>
      </w:r>
      <w:r>
        <w:rPr>
          <w:rFonts w:hint="eastAsia" w:ascii="仿宋_GB2312" w:hAnsi="宋体" w:eastAsia="仿宋_GB2312" w:cs="宋体"/>
          <w:sz w:val="32"/>
          <w:szCs w:val="32"/>
          <w:lang w:eastAsia="zh-CN"/>
        </w:rPr>
        <w:t>方针</w:t>
      </w:r>
      <w:r>
        <w:rPr>
          <w:rFonts w:hint="eastAsia" w:ascii="仿宋_GB2312" w:hAnsi="宋体" w:eastAsia="仿宋_GB2312" w:cs="宋体"/>
          <w:sz w:val="32"/>
          <w:szCs w:val="32"/>
        </w:rPr>
        <w:t>政策指示，把党的各项优惠政策落实到实处，负责全乡经济社会发展、社</w:t>
      </w:r>
      <w:bookmarkStart w:id="0" w:name="_GoBack"/>
      <w:bookmarkEnd w:id="0"/>
      <w:r>
        <w:rPr>
          <w:rFonts w:hint="eastAsia" w:ascii="仿宋_GB2312" w:hAnsi="宋体" w:eastAsia="仿宋_GB2312" w:cs="宋体"/>
          <w:sz w:val="32"/>
          <w:szCs w:val="32"/>
        </w:rPr>
        <w:t>会事务管理、基层组织建设等全面工作。以全面建设社会主义新农村为根本出发点，不断深化美丽乡、村建设为总目标，不断铸牢全乡经济社会发展基础，为全乡各族群众提供社会服务。</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单位性质为行政单位，全额拨款，执行会计制度为行政会计制度。独立编制机构</w:t>
      </w:r>
      <w:r>
        <w:rPr>
          <w:rFonts w:ascii="仿宋_GB2312" w:hAnsi="宋体" w:eastAsia="仿宋_GB2312" w:cs="宋体"/>
          <w:sz w:val="32"/>
          <w:szCs w:val="32"/>
        </w:rPr>
        <w:t xml:space="preserve"> 5</w:t>
      </w:r>
      <w:r>
        <w:rPr>
          <w:rFonts w:hint="eastAsia" w:ascii="仿宋_GB2312" w:hAnsi="宋体" w:eastAsia="仿宋_GB2312" w:cs="宋体"/>
          <w:sz w:val="32"/>
          <w:szCs w:val="32"/>
        </w:rPr>
        <w:t>个，独立编制机构与上年无变动。</w:t>
      </w:r>
    </w:p>
    <w:p>
      <w:pPr>
        <w:pStyle w:val="2"/>
        <w:spacing w:line="500" w:lineRule="exact"/>
        <w:ind w:firstLine="800" w:firstLineChars="250"/>
        <w:rPr>
          <w:rFonts w:ascii="仿宋_GB2312" w:hAnsi="宋体" w:eastAsia="仿宋_GB2312" w:cs="宋体"/>
          <w:sz w:val="32"/>
          <w:szCs w:val="32"/>
        </w:rPr>
      </w:pPr>
      <w:r>
        <w:rPr>
          <w:rFonts w:hint="eastAsia" w:ascii="仿宋_GB2312" w:hAnsi="宋体" w:eastAsia="仿宋_GB2312" w:cs="宋体"/>
          <w:sz w:val="32"/>
          <w:szCs w:val="32"/>
        </w:rPr>
        <w:t>年末编制情况、</w:t>
      </w:r>
      <w:r>
        <w:rPr>
          <w:rFonts w:hint="eastAsia" w:ascii="仿宋_GB2312" w:hAnsi="Arial" w:eastAsia="仿宋_GB2312" w:cs="Arial"/>
          <w:sz w:val="32"/>
          <w:szCs w:val="32"/>
        </w:rPr>
        <w:t>制人数77人，其中：行政人员编制45人，参照公务员管理的事业单位人员编制4人，全额拨款事业单位人员编制21人，经费自理事业单位人员编制5人，行政工勤编制2人</w:t>
      </w:r>
      <w:r>
        <w:rPr>
          <w:rFonts w:hint="eastAsia" w:ascii="仿宋_GB2312" w:hAnsi="宋体" w:eastAsia="仿宋_GB2312" w:cs="宋体"/>
          <w:sz w:val="32"/>
          <w:szCs w:val="32"/>
        </w:rPr>
        <w:t>，按照编委文件填报，实际实有在职人数</w:t>
      </w:r>
      <w:r>
        <w:rPr>
          <w:rFonts w:ascii="仿宋_GB2312" w:hAnsi="宋体" w:eastAsia="仿宋_GB2312" w:cs="宋体"/>
          <w:sz w:val="32"/>
          <w:szCs w:val="32"/>
        </w:rPr>
        <w:t>87</w:t>
      </w:r>
      <w:r>
        <w:rPr>
          <w:rFonts w:hint="eastAsia" w:ascii="仿宋_GB2312" w:hAnsi="宋体" w:eastAsia="仿宋_GB2312" w:cs="宋体"/>
          <w:sz w:val="32"/>
          <w:szCs w:val="32"/>
        </w:rPr>
        <w:t>人，离退休</w:t>
      </w:r>
      <w:r>
        <w:rPr>
          <w:rFonts w:ascii="仿宋_GB2312" w:hAnsi="宋体" w:eastAsia="仿宋_GB2312" w:cs="宋体"/>
          <w:sz w:val="32"/>
          <w:szCs w:val="32"/>
        </w:rPr>
        <w:t>0</w:t>
      </w:r>
      <w:r>
        <w:rPr>
          <w:rFonts w:hint="eastAsia" w:ascii="仿宋_GB2312" w:hAnsi="宋体" w:eastAsia="仿宋_GB2312" w:cs="宋体"/>
          <w:sz w:val="32"/>
          <w:szCs w:val="32"/>
        </w:rPr>
        <w:t>人，属于一般公共预算财政拨款开支</w:t>
      </w:r>
      <w:r>
        <w:rPr>
          <w:rFonts w:ascii="仿宋_GB2312" w:hAnsi="宋体" w:eastAsia="仿宋_GB2312" w:cs="宋体"/>
          <w:sz w:val="32"/>
          <w:szCs w:val="32"/>
        </w:rPr>
        <w:t>63</w:t>
      </w:r>
      <w:r>
        <w:rPr>
          <w:rFonts w:hint="eastAsia" w:ascii="仿宋_GB2312" w:hAnsi="宋体" w:eastAsia="仿宋_GB2312" w:cs="宋体"/>
          <w:sz w:val="32"/>
          <w:szCs w:val="32"/>
        </w:rPr>
        <w:t>人，其中：在职</w:t>
      </w:r>
      <w:r>
        <w:rPr>
          <w:rFonts w:ascii="仿宋_GB2312" w:hAnsi="宋体" w:eastAsia="仿宋_GB2312" w:cs="宋体"/>
          <w:sz w:val="32"/>
          <w:szCs w:val="32"/>
        </w:rPr>
        <w:t>63</w:t>
      </w:r>
      <w:r>
        <w:rPr>
          <w:rFonts w:hint="eastAsia" w:ascii="仿宋_GB2312" w:hAnsi="宋体" w:eastAsia="仿宋_GB2312" w:cs="宋体"/>
          <w:sz w:val="32"/>
          <w:szCs w:val="32"/>
        </w:rPr>
        <w:t>人，离退休</w:t>
      </w:r>
      <w:r>
        <w:rPr>
          <w:rFonts w:ascii="仿宋_GB2312" w:hAnsi="宋体" w:eastAsia="仿宋_GB2312" w:cs="宋体"/>
          <w:sz w:val="32"/>
          <w:szCs w:val="32"/>
        </w:rPr>
        <w:t>0</w:t>
      </w:r>
      <w:r>
        <w:rPr>
          <w:rFonts w:hint="eastAsia" w:ascii="仿宋_GB2312" w:hAnsi="宋体" w:eastAsia="仿宋_GB2312" w:cs="宋体"/>
          <w:sz w:val="32"/>
          <w:szCs w:val="32"/>
        </w:rPr>
        <w:t>人，属于财政补助开支</w:t>
      </w:r>
      <w:r>
        <w:rPr>
          <w:rFonts w:ascii="仿宋_GB2312" w:hAnsi="宋体" w:eastAsia="仿宋_GB2312" w:cs="宋体"/>
          <w:sz w:val="32"/>
          <w:szCs w:val="32"/>
        </w:rPr>
        <w:t>18</w:t>
      </w:r>
      <w:r>
        <w:rPr>
          <w:rFonts w:hint="eastAsia" w:ascii="仿宋_GB2312" w:hAnsi="宋体" w:eastAsia="仿宋_GB2312" w:cs="宋体"/>
          <w:sz w:val="32"/>
          <w:szCs w:val="32"/>
        </w:rPr>
        <w:t>人，其中：在职</w:t>
      </w:r>
      <w:r>
        <w:rPr>
          <w:rFonts w:ascii="仿宋_GB2312" w:hAnsi="宋体" w:eastAsia="仿宋_GB2312" w:cs="宋体"/>
          <w:sz w:val="32"/>
          <w:szCs w:val="32"/>
        </w:rPr>
        <w:t>18</w:t>
      </w:r>
      <w:r>
        <w:rPr>
          <w:rFonts w:hint="eastAsia" w:ascii="仿宋_GB2312" w:hAnsi="宋体" w:eastAsia="仿宋_GB2312" w:cs="宋体"/>
          <w:sz w:val="32"/>
          <w:szCs w:val="32"/>
        </w:rPr>
        <w:t>人，离退休</w:t>
      </w:r>
      <w:r>
        <w:rPr>
          <w:rFonts w:ascii="仿宋_GB2312" w:hAnsi="宋体" w:eastAsia="仿宋_GB2312" w:cs="宋体"/>
          <w:sz w:val="32"/>
          <w:szCs w:val="32"/>
        </w:rPr>
        <w:t>0</w:t>
      </w:r>
      <w:r>
        <w:rPr>
          <w:rFonts w:hint="eastAsia" w:ascii="仿宋_GB2312" w:hAnsi="宋体" w:eastAsia="仿宋_GB2312" w:cs="宋体"/>
          <w:sz w:val="32"/>
          <w:szCs w:val="32"/>
        </w:rPr>
        <w:t>人，经费自理</w:t>
      </w:r>
      <w:r>
        <w:rPr>
          <w:rFonts w:ascii="仿宋_GB2312" w:hAnsi="宋体" w:eastAsia="仿宋_GB2312" w:cs="宋体"/>
          <w:sz w:val="32"/>
          <w:szCs w:val="32"/>
        </w:rPr>
        <w:t>6</w:t>
      </w:r>
      <w:r>
        <w:rPr>
          <w:rFonts w:hint="eastAsia" w:ascii="仿宋_GB2312" w:hAnsi="宋体" w:eastAsia="仿宋_GB2312" w:cs="宋体"/>
          <w:sz w:val="32"/>
          <w:szCs w:val="32"/>
        </w:rPr>
        <w:t>人，其中：在职</w:t>
      </w:r>
      <w:r>
        <w:rPr>
          <w:rFonts w:ascii="仿宋_GB2312" w:hAnsi="宋体" w:eastAsia="仿宋_GB2312" w:cs="宋体"/>
          <w:sz w:val="32"/>
          <w:szCs w:val="32"/>
        </w:rPr>
        <w:t>6</w:t>
      </w:r>
      <w:r>
        <w:rPr>
          <w:rFonts w:hint="eastAsia" w:ascii="仿宋_GB2312" w:hAnsi="宋体" w:eastAsia="仿宋_GB2312" w:cs="宋体"/>
          <w:sz w:val="32"/>
          <w:szCs w:val="32"/>
        </w:rPr>
        <w:t>人，退休</w:t>
      </w:r>
      <w:r>
        <w:rPr>
          <w:rFonts w:ascii="仿宋_GB2312" w:hAnsi="宋体" w:eastAsia="仿宋_GB2312" w:cs="宋体"/>
          <w:sz w:val="32"/>
          <w:szCs w:val="32"/>
        </w:rPr>
        <w:t>0</w:t>
      </w:r>
      <w:r>
        <w:rPr>
          <w:rFonts w:hint="eastAsia" w:ascii="仿宋_GB2312" w:hAnsi="宋体" w:eastAsia="仿宋_GB2312" w:cs="宋体"/>
          <w:sz w:val="32"/>
          <w:szCs w:val="32"/>
        </w:rPr>
        <w:t>人。</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二、部门决算单位构成。</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从决算单位构成看，叶城县巴仁乡部门决算包括：叶城县巴仁乡部门本级决算、所属单位决算等。</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纳入叶城县巴仁乡人民政府</w:t>
      </w:r>
      <w:r>
        <w:rPr>
          <w:rFonts w:ascii="仿宋_GB2312" w:hAnsi="宋体" w:eastAsia="仿宋_GB2312" w:cs="宋体"/>
          <w:sz w:val="32"/>
          <w:szCs w:val="32"/>
        </w:rPr>
        <w:t>2017</w:t>
      </w:r>
      <w:r>
        <w:rPr>
          <w:rFonts w:hint="eastAsia" w:ascii="仿宋_GB2312" w:hAnsi="宋体" w:eastAsia="仿宋_GB2312" w:cs="宋体"/>
          <w:sz w:val="32"/>
          <w:szCs w:val="32"/>
        </w:rPr>
        <w:t>年部门决算编制范围的单位名单见下表：</w:t>
      </w:r>
    </w:p>
    <w:tbl>
      <w:tblPr>
        <w:tblStyle w:val="5"/>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3420"/>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340" w:type="dxa"/>
          </w:tcPr>
          <w:p>
            <w:pPr>
              <w:pStyle w:val="2"/>
              <w:spacing w:line="500" w:lineRule="exact"/>
              <w:rPr>
                <w:rFonts w:ascii="仿宋_GB2312" w:hAnsi="宋体" w:eastAsia="仿宋_GB2312" w:cs="宋体"/>
                <w:kern w:val="2"/>
                <w:sz w:val="32"/>
                <w:szCs w:val="32"/>
              </w:rPr>
            </w:pPr>
            <w:r>
              <w:rPr>
                <w:rFonts w:hint="eastAsia" w:ascii="仿宋_GB2312" w:hAnsi="宋体" w:eastAsia="仿宋_GB2312" w:cs="宋体"/>
                <w:kern w:val="2"/>
                <w:sz w:val="32"/>
                <w:szCs w:val="32"/>
              </w:rPr>
              <w:t>序号</w:t>
            </w:r>
          </w:p>
        </w:tc>
        <w:tc>
          <w:tcPr>
            <w:tcW w:w="3420" w:type="dxa"/>
          </w:tcPr>
          <w:p>
            <w:pPr>
              <w:pStyle w:val="2"/>
              <w:spacing w:line="500" w:lineRule="exact"/>
              <w:rPr>
                <w:rFonts w:ascii="仿宋_GB2312" w:hAnsi="宋体" w:eastAsia="仿宋_GB2312" w:cs="宋体"/>
                <w:kern w:val="2"/>
                <w:sz w:val="32"/>
                <w:szCs w:val="32"/>
              </w:rPr>
            </w:pPr>
            <w:r>
              <w:rPr>
                <w:rFonts w:hint="eastAsia" w:ascii="仿宋_GB2312" w:hAnsi="宋体" w:eastAsia="仿宋_GB2312" w:cs="宋体"/>
                <w:kern w:val="2"/>
                <w:sz w:val="32"/>
                <w:szCs w:val="32"/>
              </w:rPr>
              <w:t>单位名称</w:t>
            </w:r>
          </w:p>
        </w:tc>
        <w:tc>
          <w:tcPr>
            <w:tcW w:w="2520" w:type="dxa"/>
          </w:tcPr>
          <w:p>
            <w:pPr>
              <w:pStyle w:val="2"/>
              <w:spacing w:line="500" w:lineRule="exact"/>
              <w:rPr>
                <w:rFonts w:ascii="仿宋_GB2312" w:hAnsi="宋体" w:eastAsia="仿宋_GB2312" w:cs="宋体"/>
                <w:kern w:val="2"/>
                <w:sz w:val="32"/>
                <w:szCs w:val="32"/>
              </w:rPr>
            </w:pPr>
            <w:r>
              <w:rPr>
                <w:rFonts w:hint="eastAsia" w:ascii="仿宋_GB2312" w:hAnsi="宋体" w:eastAsia="仿宋_GB2312" w:cs="宋体"/>
                <w:kern w:val="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40" w:type="dxa"/>
          </w:tcPr>
          <w:p>
            <w:pPr>
              <w:pStyle w:val="2"/>
              <w:spacing w:line="500" w:lineRule="exact"/>
              <w:rPr>
                <w:rFonts w:ascii="仿宋_GB2312" w:hAnsi="宋体" w:eastAsia="仿宋_GB2312" w:cs="宋体"/>
                <w:kern w:val="2"/>
                <w:sz w:val="32"/>
                <w:szCs w:val="32"/>
              </w:rPr>
            </w:pPr>
            <w:r>
              <w:rPr>
                <w:rFonts w:ascii="仿宋_GB2312" w:hAnsi="宋体" w:eastAsia="仿宋_GB2312" w:cs="宋体"/>
                <w:kern w:val="2"/>
                <w:sz w:val="32"/>
                <w:szCs w:val="32"/>
              </w:rPr>
              <w:t>1</w:t>
            </w:r>
          </w:p>
        </w:tc>
        <w:tc>
          <w:tcPr>
            <w:tcW w:w="3420" w:type="dxa"/>
          </w:tcPr>
          <w:p>
            <w:pPr>
              <w:pStyle w:val="2"/>
              <w:spacing w:line="500" w:lineRule="exact"/>
              <w:rPr>
                <w:rFonts w:ascii="仿宋_GB2312" w:hAnsi="宋体" w:eastAsia="仿宋_GB2312" w:cs="宋体"/>
                <w:kern w:val="2"/>
                <w:sz w:val="32"/>
                <w:szCs w:val="32"/>
              </w:rPr>
            </w:pPr>
            <w:r>
              <w:rPr>
                <w:rFonts w:hint="eastAsia" w:ascii="仿宋_GB2312" w:hAnsi="宋体" w:eastAsia="仿宋_GB2312" w:cs="宋体"/>
                <w:kern w:val="2"/>
                <w:sz w:val="32"/>
                <w:szCs w:val="32"/>
              </w:rPr>
              <w:t>叶城县巴仁乡人民政府</w:t>
            </w:r>
          </w:p>
        </w:tc>
        <w:tc>
          <w:tcPr>
            <w:tcW w:w="2520" w:type="dxa"/>
          </w:tcPr>
          <w:p>
            <w:pPr>
              <w:pStyle w:val="2"/>
              <w:spacing w:line="500" w:lineRule="exact"/>
              <w:rPr>
                <w:rFonts w:ascii="仿宋_GB2312" w:hAnsi="宋体" w:eastAsia="仿宋_GB2312" w:cs="宋体"/>
                <w:kern w:val="2"/>
                <w:sz w:val="32"/>
                <w:szCs w:val="32"/>
              </w:rPr>
            </w:pPr>
          </w:p>
        </w:tc>
      </w:tr>
    </w:tbl>
    <w:p>
      <w:pPr>
        <w:pStyle w:val="2"/>
        <w:spacing w:line="500" w:lineRule="exact"/>
        <w:rPr>
          <w:rFonts w:ascii="仿宋_GB2312" w:hAnsi="宋体" w:eastAsia="仿宋_GB2312" w:cs="宋体"/>
          <w:sz w:val="32"/>
          <w:szCs w:val="32"/>
        </w:rPr>
      </w:pPr>
    </w:p>
    <w:p>
      <w:pPr>
        <w:pStyle w:val="2"/>
        <w:spacing w:line="500" w:lineRule="exact"/>
        <w:jc w:val="center"/>
        <w:rPr>
          <w:rFonts w:ascii="黑体" w:hAnsi="宋体" w:eastAsia="黑体" w:cs="宋体"/>
          <w:sz w:val="32"/>
          <w:szCs w:val="32"/>
        </w:rPr>
      </w:pPr>
      <w:r>
        <w:rPr>
          <w:rFonts w:hint="eastAsia" w:ascii="黑体" w:hAnsi="宋体" w:eastAsia="黑体" w:cs="宋体"/>
          <w:sz w:val="32"/>
          <w:szCs w:val="32"/>
        </w:rPr>
        <w:t>第二部分部门决算情况说明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一、部门收支总体情况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（一）部门收入支出决算总体情况说明</w:t>
      </w:r>
    </w:p>
    <w:p>
      <w:pPr>
        <w:pStyle w:val="2"/>
        <w:spacing w:line="50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2017</w:t>
      </w:r>
      <w:r>
        <w:rPr>
          <w:rFonts w:hint="eastAsia" w:ascii="仿宋_GB2312" w:hAnsi="宋体" w:eastAsia="仿宋_GB2312" w:cs="宋体"/>
          <w:sz w:val="32"/>
          <w:szCs w:val="32"/>
        </w:rPr>
        <w:t>年度收入</w:t>
      </w:r>
      <w:r>
        <w:rPr>
          <w:rFonts w:ascii="仿宋_GB2312" w:hAnsi="宋体" w:eastAsia="仿宋_GB2312" w:cs="宋体"/>
          <w:sz w:val="32"/>
          <w:szCs w:val="32"/>
        </w:rPr>
        <w:t>1014.57</w:t>
      </w:r>
      <w:r>
        <w:rPr>
          <w:rFonts w:hint="eastAsia" w:ascii="仿宋_GB2312" w:hAnsi="宋体" w:eastAsia="仿宋_GB2312" w:cs="宋体"/>
          <w:sz w:val="32"/>
          <w:szCs w:val="32"/>
        </w:rPr>
        <w:t>万元</w:t>
      </w:r>
      <w:r>
        <w:rPr>
          <w:rFonts w:ascii="仿宋_GB2312" w:hAnsi="宋体" w:eastAsia="仿宋_GB2312" w:cs="宋体"/>
          <w:sz w:val="32"/>
          <w:szCs w:val="32"/>
        </w:rPr>
        <w:t>,</w:t>
      </w:r>
      <w:r>
        <w:rPr>
          <w:rFonts w:hint="eastAsia" w:ascii="仿宋_GB2312" w:hAnsi="宋体" w:eastAsia="仿宋_GB2312" w:cs="宋体"/>
          <w:sz w:val="32"/>
          <w:szCs w:val="32"/>
        </w:rPr>
        <w:t>与上年相比，减少</w:t>
      </w:r>
      <w:r>
        <w:rPr>
          <w:rFonts w:ascii="仿宋_GB2312" w:hAnsi="宋体" w:eastAsia="仿宋_GB2312" w:cs="宋体"/>
          <w:sz w:val="32"/>
          <w:szCs w:val="32"/>
        </w:rPr>
        <w:t>198.82</w:t>
      </w:r>
      <w:r>
        <w:rPr>
          <w:rFonts w:hint="eastAsia" w:ascii="仿宋_GB2312" w:hAnsi="宋体" w:eastAsia="仿宋_GB2312" w:cs="宋体"/>
          <w:sz w:val="32"/>
          <w:szCs w:val="32"/>
        </w:rPr>
        <w:t>万元，降低</w:t>
      </w:r>
      <w:r>
        <w:rPr>
          <w:rFonts w:ascii="仿宋_GB2312" w:hAnsi="宋体" w:eastAsia="仿宋_GB2312" w:cs="宋体"/>
          <w:sz w:val="32"/>
          <w:szCs w:val="32"/>
        </w:rPr>
        <w:t>16.39%</w:t>
      </w:r>
      <w:r>
        <w:rPr>
          <w:rFonts w:hint="eastAsia" w:ascii="仿宋_GB2312" w:hAnsi="宋体" w:eastAsia="仿宋_GB2312" w:cs="宋体"/>
          <w:sz w:val="32"/>
          <w:szCs w:val="32"/>
        </w:rPr>
        <w:t>，支出</w:t>
      </w:r>
      <w:r>
        <w:rPr>
          <w:rFonts w:ascii="仿宋_GB2312" w:hAnsi="宋体" w:eastAsia="仿宋_GB2312" w:cs="宋体"/>
          <w:sz w:val="32"/>
          <w:szCs w:val="32"/>
        </w:rPr>
        <w:t>1014.57</w:t>
      </w:r>
      <w:r>
        <w:rPr>
          <w:rFonts w:hint="eastAsia" w:ascii="仿宋_GB2312" w:hAnsi="宋体" w:eastAsia="仿宋_GB2312" w:cs="宋体"/>
          <w:sz w:val="32"/>
          <w:szCs w:val="32"/>
        </w:rPr>
        <w:t>万元</w:t>
      </w:r>
      <w:r>
        <w:rPr>
          <w:rFonts w:ascii="仿宋_GB2312" w:hAnsi="宋体" w:eastAsia="仿宋_GB2312" w:cs="宋体"/>
          <w:sz w:val="32"/>
          <w:szCs w:val="32"/>
        </w:rPr>
        <w:t>,</w:t>
      </w:r>
      <w:r>
        <w:rPr>
          <w:rFonts w:hint="eastAsia" w:ascii="仿宋_GB2312" w:hAnsi="宋体" w:eastAsia="仿宋_GB2312" w:cs="宋体"/>
          <w:sz w:val="32"/>
          <w:szCs w:val="32"/>
        </w:rPr>
        <w:t>与上年相比，减少</w:t>
      </w:r>
      <w:r>
        <w:rPr>
          <w:rFonts w:ascii="仿宋_GB2312" w:hAnsi="宋体" w:eastAsia="仿宋_GB2312" w:cs="宋体"/>
          <w:sz w:val="32"/>
          <w:szCs w:val="32"/>
        </w:rPr>
        <w:t>198.84</w:t>
      </w:r>
      <w:r>
        <w:rPr>
          <w:rFonts w:hint="eastAsia" w:ascii="仿宋_GB2312" w:hAnsi="宋体" w:eastAsia="仿宋_GB2312" w:cs="宋体"/>
          <w:sz w:val="32"/>
          <w:szCs w:val="32"/>
        </w:rPr>
        <w:t>万元，降低</w:t>
      </w:r>
      <w:r>
        <w:rPr>
          <w:rFonts w:ascii="仿宋_GB2312" w:hAnsi="宋体" w:eastAsia="仿宋_GB2312" w:cs="宋体"/>
          <w:sz w:val="32"/>
          <w:szCs w:val="32"/>
        </w:rPr>
        <w:t>16.39%</w:t>
      </w:r>
      <w:r>
        <w:rPr>
          <w:rFonts w:hint="eastAsia" w:ascii="仿宋_GB2312" w:hAnsi="宋体" w:eastAsia="仿宋_GB2312" w:cs="宋体"/>
          <w:sz w:val="32"/>
          <w:szCs w:val="32"/>
        </w:rPr>
        <w:t>，结余</w:t>
      </w:r>
      <w:r>
        <w:rPr>
          <w:rFonts w:ascii="仿宋_GB2312" w:hAnsi="宋体" w:eastAsia="仿宋_GB2312" w:cs="宋体"/>
          <w:sz w:val="32"/>
          <w:szCs w:val="32"/>
        </w:rPr>
        <w:t>0</w:t>
      </w:r>
      <w:r>
        <w:rPr>
          <w:rFonts w:hint="eastAsia" w:ascii="仿宋_GB2312" w:hAnsi="宋体" w:eastAsia="仿宋_GB2312" w:cs="宋体"/>
          <w:sz w:val="32"/>
          <w:szCs w:val="32"/>
        </w:rPr>
        <w:t>万元，与上年相比，减少</w:t>
      </w:r>
      <w:r>
        <w:rPr>
          <w:rFonts w:ascii="仿宋_GB2312" w:hAnsi="宋体" w:eastAsia="仿宋_GB2312" w:cs="宋体"/>
          <w:sz w:val="32"/>
          <w:szCs w:val="32"/>
        </w:rPr>
        <w:t>0</w:t>
      </w:r>
      <w:r>
        <w:rPr>
          <w:rFonts w:hint="eastAsia" w:ascii="仿宋_GB2312" w:hAnsi="宋体" w:eastAsia="仿宋_GB2312" w:cs="宋体"/>
          <w:sz w:val="32"/>
          <w:szCs w:val="32"/>
        </w:rPr>
        <w:t>万元，降低</w:t>
      </w:r>
      <w:r>
        <w:rPr>
          <w:rFonts w:ascii="仿宋_GB2312" w:hAnsi="宋体" w:eastAsia="仿宋_GB2312" w:cs="宋体"/>
          <w:sz w:val="32"/>
          <w:szCs w:val="32"/>
        </w:rPr>
        <w:t>0%</w:t>
      </w:r>
      <w:r>
        <w:rPr>
          <w:rFonts w:hint="eastAsia" w:ascii="仿宋_GB2312" w:hAnsi="宋体" w:eastAsia="仿宋_GB2312" w:cs="宋体"/>
          <w:sz w:val="32"/>
          <w:szCs w:val="32"/>
        </w:rPr>
        <w:t>。增减变化的主要原因是：上年基本支出中包含补发机关事业养老保险缴费，本年上级专项资金减少。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w:t>
      </w:r>
      <w:r>
        <w:rPr>
          <w:rFonts w:ascii="仿宋_GB2312" w:hAnsi="宋体" w:eastAsia="仿宋_GB2312" w:cs="宋体"/>
          <w:sz w:val="32"/>
          <w:szCs w:val="32"/>
        </w:rPr>
        <w:t>2017</w:t>
      </w:r>
      <w:r>
        <w:rPr>
          <w:rFonts w:hint="eastAsia" w:ascii="仿宋_GB2312" w:hAnsi="宋体" w:eastAsia="仿宋_GB2312" w:cs="宋体"/>
          <w:sz w:val="32"/>
          <w:szCs w:val="32"/>
        </w:rPr>
        <w:t>年部门收入年初预算数</w:t>
      </w:r>
      <w:r>
        <w:rPr>
          <w:rFonts w:ascii="仿宋_GB2312" w:hAnsi="宋体" w:eastAsia="仿宋_GB2312" w:cs="宋体"/>
          <w:sz w:val="32"/>
          <w:szCs w:val="32"/>
        </w:rPr>
        <w:t>823.9</w:t>
      </w:r>
      <w:r>
        <w:rPr>
          <w:rFonts w:hint="eastAsia" w:ascii="仿宋_GB2312" w:hAnsi="宋体" w:eastAsia="仿宋_GB2312" w:cs="宋体"/>
          <w:sz w:val="32"/>
          <w:szCs w:val="32"/>
        </w:rPr>
        <w:t>万元，部门收入决算数为</w:t>
      </w:r>
      <w:r>
        <w:rPr>
          <w:rFonts w:ascii="仿宋_GB2312" w:hAnsi="宋体" w:eastAsia="仿宋_GB2312" w:cs="宋体"/>
          <w:sz w:val="32"/>
          <w:szCs w:val="32"/>
        </w:rPr>
        <w:t>1014.57</w:t>
      </w:r>
      <w:r>
        <w:rPr>
          <w:rFonts w:hint="eastAsia" w:ascii="仿宋_GB2312" w:hAnsi="宋体" w:eastAsia="仿宋_GB2312" w:cs="宋体"/>
          <w:sz w:val="32"/>
          <w:szCs w:val="32"/>
        </w:rPr>
        <w:t>万元，与年初预算数相比，增加</w:t>
      </w:r>
      <w:r>
        <w:rPr>
          <w:rFonts w:ascii="仿宋_GB2312" w:hAnsi="宋体" w:eastAsia="仿宋_GB2312" w:cs="宋体"/>
          <w:sz w:val="32"/>
          <w:szCs w:val="32"/>
        </w:rPr>
        <w:t>190.67</w:t>
      </w:r>
      <w:r>
        <w:rPr>
          <w:rFonts w:hint="eastAsia" w:ascii="仿宋_GB2312" w:hAnsi="宋体" w:eastAsia="仿宋_GB2312" w:cs="宋体"/>
          <w:sz w:val="32"/>
          <w:szCs w:val="32"/>
        </w:rPr>
        <w:t>万元，增长</w:t>
      </w:r>
      <w:r>
        <w:rPr>
          <w:rFonts w:ascii="仿宋_GB2312" w:hAnsi="宋体" w:eastAsia="仿宋_GB2312" w:cs="宋体"/>
          <w:sz w:val="32"/>
          <w:szCs w:val="32"/>
        </w:rPr>
        <w:t>23.14%</w:t>
      </w:r>
      <w:r>
        <w:rPr>
          <w:rFonts w:hint="eastAsia" w:ascii="仿宋_GB2312" w:hAnsi="宋体" w:eastAsia="仿宋_GB2312" w:cs="宋体"/>
          <w:sz w:val="32"/>
          <w:szCs w:val="32"/>
        </w:rPr>
        <w:t>。主要原因是：上级专项补助不可预计，人员支出有所增加。</w:t>
      </w:r>
      <w:r>
        <w:rPr>
          <w:rFonts w:ascii="仿宋_GB2312" w:hAnsi="宋体" w:eastAsia="仿宋_GB2312" w:cs="宋体"/>
          <w:sz w:val="32"/>
          <w:szCs w:val="32"/>
        </w:rPr>
        <w:t>2017</w:t>
      </w:r>
      <w:r>
        <w:rPr>
          <w:rFonts w:hint="eastAsia" w:ascii="仿宋_GB2312" w:hAnsi="宋体" w:eastAsia="仿宋_GB2312" w:cs="宋体"/>
          <w:sz w:val="32"/>
          <w:szCs w:val="32"/>
        </w:rPr>
        <w:t>年部门支出年初预算数</w:t>
      </w:r>
      <w:r>
        <w:rPr>
          <w:rFonts w:ascii="仿宋_GB2312" w:hAnsi="宋体" w:eastAsia="仿宋_GB2312" w:cs="宋体"/>
          <w:sz w:val="32"/>
          <w:szCs w:val="32"/>
        </w:rPr>
        <w:t>823.9</w:t>
      </w:r>
      <w:r>
        <w:rPr>
          <w:rFonts w:hint="eastAsia" w:ascii="仿宋_GB2312" w:hAnsi="宋体" w:eastAsia="仿宋_GB2312" w:cs="宋体"/>
          <w:sz w:val="32"/>
          <w:szCs w:val="32"/>
        </w:rPr>
        <w:t>万元，部门支出决算数为</w:t>
      </w:r>
      <w:r>
        <w:rPr>
          <w:rFonts w:ascii="仿宋_GB2312" w:hAnsi="宋体" w:eastAsia="仿宋_GB2312" w:cs="宋体"/>
          <w:sz w:val="32"/>
          <w:szCs w:val="32"/>
        </w:rPr>
        <w:t>1014.57</w:t>
      </w:r>
      <w:r>
        <w:rPr>
          <w:rFonts w:hint="eastAsia" w:ascii="仿宋_GB2312" w:hAnsi="宋体" w:eastAsia="仿宋_GB2312" w:cs="宋体"/>
          <w:sz w:val="32"/>
          <w:szCs w:val="32"/>
        </w:rPr>
        <w:t>万元，与年初预算数相比，增加</w:t>
      </w:r>
      <w:r>
        <w:rPr>
          <w:rFonts w:ascii="仿宋_GB2312" w:hAnsi="宋体" w:eastAsia="仿宋_GB2312" w:cs="宋体"/>
          <w:sz w:val="32"/>
          <w:szCs w:val="32"/>
        </w:rPr>
        <w:t>190.67</w:t>
      </w:r>
      <w:r>
        <w:rPr>
          <w:rFonts w:hint="eastAsia" w:ascii="仿宋_GB2312" w:hAnsi="宋体" w:eastAsia="仿宋_GB2312" w:cs="宋体"/>
          <w:sz w:val="32"/>
          <w:szCs w:val="32"/>
        </w:rPr>
        <w:t>万元，增长</w:t>
      </w:r>
      <w:r>
        <w:rPr>
          <w:rFonts w:ascii="仿宋_GB2312" w:hAnsi="宋体" w:eastAsia="仿宋_GB2312" w:cs="宋体"/>
          <w:sz w:val="32"/>
          <w:szCs w:val="32"/>
        </w:rPr>
        <w:t>23.14%</w:t>
      </w:r>
      <w:r>
        <w:rPr>
          <w:rFonts w:hint="eastAsia" w:ascii="仿宋_GB2312" w:hAnsi="宋体" w:eastAsia="仿宋_GB2312" w:cs="宋体"/>
          <w:sz w:val="32"/>
          <w:szCs w:val="32"/>
        </w:rPr>
        <w:t>。增减变化的主要原因是：上级专项不可预计，本年新增项目资金，导致预算数与决算数有差异。</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（二）部门收入总体情况说明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本年收入合计</w:t>
      </w:r>
      <w:r>
        <w:rPr>
          <w:rFonts w:ascii="仿宋_GB2312" w:hAnsi="宋体" w:eastAsia="仿宋_GB2312" w:cs="宋体"/>
          <w:sz w:val="32"/>
          <w:szCs w:val="32"/>
        </w:rPr>
        <w:t>1014.57</w:t>
      </w:r>
      <w:r>
        <w:rPr>
          <w:rFonts w:hint="eastAsia" w:ascii="仿宋_GB2312" w:hAnsi="宋体" w:eastAsia="仿宋_GB2312" w:cs="宋体"/>
          <w:sz w:val="32"/>
          <w:szCs w:val="32"/>
        </w:rPr>
        <w:t>万元，其中：财政拨款收入</w:t>
      </w:r>
      <w:r>
        <w:rPr>
          <w:rFonts w:ascii="仿宋_GB2312" w:hAnsi="宋体" w:eastAsia="仿宋_GB2312" w:cs="宋体"/>
          <w:sz w:val="32"/>
          <w:szCs w:val="32"/>
        </w:rPr>
        <w:t>1014.57</w:t>
      </w:r>
      <w:r>
        <w:rPr>
          <w:rFonts w:hint="eastAsia" w:ascii="仿宋_GB2312" w:hAnsi="宋体" w:eastAsia="仿宋_GB2312" w:cs="宋体"/>
          <w:sz w:val="32"/>
          <w:szCs w:val="32"/>
        </w:rPr>
        <w:t>万元，占</w:t>
      </w:r>
      <w:r>
        <w:rPr>
          <w:rFonts w:ascii="仿宋_GB2312" w:hAnsi="宋体" w:eastAsia="仿宋_GB2312" w:cs="宋体"/>
          <w:sz w:val="32"/>
          <w:szCs w:val="32"/>
        </w:rPr>
        <w:t>100%</w:t>
      </w:r>
      <w:r>
        <w:rPr>
          <w:rFonts w:hint="eastAsia" w:ascii="仿宋_GB2312" w:hAnsi="宋体" w:eastAsia="仿宋_GB2312" w:cs="宋体"/>
          <w:sz w:val="32"/>
          <w:szCs w:val="32"/>
        </w:rPr>
        <w:t>；上级补助收入</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；事业收入</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；经营收入</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；附属单位缴款</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；其他收入</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。增减变化的主要原因是：上年基本支出中包含补发机关事业养老保险缴费，本年上级专项资金减少。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w:t>
      </w:r>
      <w:r>
        <w:rPr>
          <w:rFonts w:ascii="仿宋_GB2312" w:hAnsi="宋体" w:eastAsia="仿宋_GB2312" w:cs="宋体"/>
          <w:sz w:val="32"/>
          <w:szCs w:val="32"/>
        </w:rPr>
        <w:t>2017</w:t>
      </w:r>
      <w:r>
        <w:rPr>
          <w:rFonts w:hint="eastAsia" w:ascii="仿宋_GB2312" w:hAnsi="宋体" w:eastAsia="仿宋_GB2312" w:cs="宋体"/>
          <w:sz w:val="32"/>
          <w:szCs w:val="32"/>
        </w:rPr>
        <w:t>年部门收入年初预算数</w:t>
      </w:r>
      <w:r>
        <w:rPr>
          <w:rFonts w:ascii="仿宋_GB2312" w:hAnsi="宋体" w:eastAsia="仿宋_GB2312" w:cs="宋体"/>
          <w:sz w:val="32"/>
          <w:szCs w:val="32"/>
        </w:rPr>
        <w:t>823.9</w:t>
      </w:r>
      <w:r>
        <w:rPr>
          <w:rFonts w:hint="eastAsia" w:ascii="仿宋_GB2312" w:hAnsi="宋体" w:eastAsia="仿宋_GB2312" w:cs="宋体"/>
          <w:sz w:val="32"/>
          <w:szCs w:val="32"/>
        </w:rPr>
        <w:t>万元，部门收入决算数为</w:t>
      </w:r>
      <w:r>
        <w:rPr>
          <w:rFonts w:ascii="仿宋_GB2312" w:hAnsi="宋体" w:eastAsia="仿宋_GB2312" w:cs="宋体"/>
          <w:sz w:val="32"/>
          <w:szCs w:val="32"/>
        </w:rPr>
        <w:t>1014.57</w:t>
      </w:r>
      <w:r>
        <w:rPr>
          <w:rFonts w:hint="eastAsia" w:ascii="仿宋_GB2312" w:hAnsi="宋体" w:eastAsia="仿宋_GB2312" w:cs="宋体"/>
          <w:sz w:val="32"/>
          <w:szCs w:val="32"/>
        </w:rPr>
        <w:t>万元，与年初预算数相比增加</w:t>
      </w:r>
      <w:r>
        <w:rPr>
          <w:rFonts w:ascii="仿宋_GB2312" w:hAnsi="宋体" w:eastAsia="仿宋_GB2312" w:cs="宋体"/>
          <w:sz w:val="32"/>
          <w:szCs w:val="32"/>
        </w:rPr>
        <w:t>190.67</w:t>
      </w:r>
      <w:r>
        <w:rPr>
          <w:rFonts w:hint="eastAsia" w:ascii="仿宋_GB2312" w:hAnsi="宋体" w:eastAsia="仿宋_GB2312" w:cs="宋体"/>
          <w:sz w:val="32"/>
          <w:szCs w:val="32"/>
        </w:rPr>
        <w:t>万元，增长</w:t>
      </w:r>
      <w:r>
        <w:rPr>
          <w:rFonts w:ascii="仿宋_GB2312" w:hAnsi="宋体" w:eastAsia="仿宋_GB2312" w:cs="宋体"/>
          <w:sz w:val="32"/>
          <w:szCs w:val="32"/>
        </w:rPr>
        <w:t>23.14%</w:t>
      </w:r>
      <w:r>
        <w:rPr>
          <w:rFonts w:hint="eastAsia" w:ascii="仿宋_GB2312" w:hAnsi="宋体" w:eastAsia="仿宋_GB2312" w:cs="宋体"/>
          <w:sz w:val="32"/>
          <w:szCs w:val="32"/>
        </w:rPr>
        <w:t>。增减变化的主要原因是：上级专项不可预计，本年新增项目资金，导致预算数与决算数有差异。</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w:t>
      </w:r>
      <w:r>
        <w:rPr>
          <w:rFonts w:ascii="仿宋_GB2312" w:hAnsi="宋体" w:eastAsia="仿宋_GB2312" w:cs="宋体"/>
          <w:sz w:val="32"/>
          <w:szCs w:val="32"/>
        </w:rPr>
        <w:t>:</w:t>
      </w:r>
      <w:r>
        <w:rPr>
          <w:rFonts w:hint="eastAsia" w:ascii="仿宋_GB2312" w:hAnsi="宋体" w:eastAsia="仿宋_GB2312" w:cs="宋体"/>
          <w:sz w:val="32"/>
          <w:szCs w:val="32"/>
        </w:rPr>
        <w:t>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（三）部门支出总体情况说明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本年支出合计</w:t>
      </w:r>
      <w:r>
        <w:rPr>
          <w:rFonts w:ascii="仿宋_GB2312" w:hAnsi="宋体" w:eastAsia="仿宋_GB2312" w:cs="宋体"/>
          <w:sz w:val="32"/>
          <w:szCs w:val="32"/>
        </w:rPr>
        <w:t>1014.57</w:t>
      </w:r>
      <w:r>
        <w:rPr>
          <w:rFonts w:hint="eastAsia" w:ascii="仿宋_GB2312" w:hAnsi="宋体" w:eastAsia="仿宋_GB2312" w:cs="宋体"/>
          <w:sz w:val="32"/>
          <w:szCs w:val="32"/>
        </w:rPr>
        <w:t>万元，其中：基本支出</w:t>
      </w:r>
      <w:r>
        <w:rPr>
          <w:rFonts w:ascii="仿宋_GB2312" w:hAnsi="宋体" w:eastAsia="仿宋_GB2312" w:cs="宋体"/>
          <w:sz w:val="32"/>
          <w:szCs w:val="32"/>
        </w:rPr>
        <w:t>913.61</w:t>
      </w:r>
      <w:r>
        <w:rPr>
          <w:rFonts w:hint="eastAsia" w:ascii="仿宋_GB2312" w:hAnsi="宋体" w:eastAsia="仿宋_GB2312" w:cs="宋体"/>
          <w:sz w:val="32"/>
          <w:szCs w:val="32"/>
        </w:rPr>
        <w:t>万元，占</w:t>
      </w:r>
      <w:r>
        <w:rPr>
          <w:rFonts w:ascii="仿宋_GB2312" w:hAnsi="宋体" w:eastAsia="仿宋_GB2312" w:cs="宋体"/>
          <w:sz w:val="32"/>
          <w:szCs w:val="32"/>
        </w:rPr>
        <w:t>90.05%</w:t>
      </w:r>
      <w:r>
        <w:rPr>
          <w:rFonts w:hint="eastAsia" w:ascii="仿宋_GB2312" w:hAnsi="宋体" w:eastAsia="仿宋_GB2312" w:cs="宋体"/>
          <w:sz w:val="32"/>
          <w:szCs w:val="32"/>
        </w:rPr>
        <w:t>；项目支出</w:t>
      </w:r>
      <w:r>
        <w:rPr>
          <w:rFonts w:ascii="仿宋_GB2312" w:hAnsi="宋体" w:eastAsia="仿宋_GB2312" w:cs="宋体"/>
          <w:sz w:val="32"/>
          <w:szCs w:val="32"/>
        </w:rPr>
        <w:t>100.96</w:t>
      </w:r>
      <w:r>
        <w:rPr>
          <w:rFonts w:hint="eastAsia" w:ascii="仿宋_GB2312" w:hAnsi="宋体" w:eastAsia="仿宋_GB2312" w:cs="宋体"/>
          <w:sz w:val="32"/>
          <w:szCs w:val="32"/>
        </w:rPr>
        <w:t>万元，占</w:t>
      </w:r>
      <w:r>
        <w:rPr>
          <w:rFonts w:ascii="仿宋_GB2312" w:hAnsi="宋体" w:eastAsia="仿宋_GB2312" w:cs="宋体"/>
          <w:sz w:val="32"/>
          <w:szCs w:val="32"/>
        </w:rPr>
        <w:t>9.95%</w:t>
      </w:r>
      <w:r>
        <w:rPr>
          <w:rFonts w:hint="eastAsia" w:ascii="仿宋_GB2312" w:hAnsi="宋体" w:eastAsia="仿宋_GB2312" w:cs="宋体"/>
          <w:sz w:val="32"/>
          <w:szCs w:val="32"/>
        </w:rPr>
        <w:t>；上缴上级支出</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；经营支出</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；对附属单位补助支出</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。增减变化的主要原因是：上年基本支出中包含补发机关事业养老保险缴费，本年上级专项资金减少。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w:t>
      </w:r>
      <w:r>
        <w:rPr>
          <w:rFonts w:ascii="仿宋_GB2312" w:hAnsi="宋体" w:eastAsia="仿宋_GB2312" w:cs="宋体"/>
          <w:sz w:val="32"/>
          <w:szCs w:val="32"/>
        </w:rPr>
        <w:t>2017</w:t>
      </w:r>
      <w:r>
        <w:rPr>
          <w:rFonts w:hint="eastAsia" w:ascii="仿宋_GB2312" w:hAnsi="宋体" w:eastAsia="仿宋_GB2312" w:cs="宋体"/>
          <w:sz w:val="32"/>
          <w:szCs w:val="32"/>
        </w:rPr>
        <w:t>年部门支出年初预算数</w:t>
      </w:r>
      <w:r>
        <w:rPr>
          <w:rFonts w:ascii="仿宋_GB2312" w:hAnsi="宋体" w:eastAsia="仿宋_GB2312" w:cs="宋体"/>
          <w:sz w:val="32"/>
          <w:szCs w:val="32"/>
        </w:rPr>
        <w:t>823.9</w:t>
      </w:r>
      <w:r>
        <w:rPr>
          <w:rFonts w:hint="eastAsia" w:ascii="仿宋_GB2312" w:hAnsi="宋体" w:eastAsia="仿宋_GB2312" w:cs="宋体"/>
          <w:sz w:val="32"/>
          <w:szCs w:val="32"/>
        </w:rPr>
        <w:t>万元，其中基本支出</w:t>
      </w:r>
      <w:r>
        <w:rPr>
          <w:rFonts w:ascii="仿宋_GB2312" w:hAnsi="宋体" w:eastAsia="仿宋_GB2312" w:cs="宋体"/>
          <w:sz w:val="32"/>
          <w:szCs w:val="32"/>
        </w:rPr>
        <w:t>781.9</w:t>
      </w:r>
      <w:r>
        <w:rPr>
          <w:rFonts w:hint="eastAsia" w:ascii="仿宋_GB2312" w:hAnsi="宋体" w:eastAsia="仿宋_GB2312" w:cs="宋体"/>
          <w:sz w:val="32"/>
          <w:szCs w:val="32"/>
        </w:rPr>
        <w:t>元，项目支出</w:t>
      </w:r>
      <w:r>
        <w:rPr>
          <w:rFonts w:ascii="仿宋_GB2312" w:hAnsi="宋体" w:eastAsia="仿宋_GB2312" w:cs="宋体"/>
          <w:sz w:val="32"/>
          <w:szCs w:val="32"/>
        </w:rPr>
        <w:t>42</w:t>
      </w:r>
      <w:r>
        <w:rPr>
          <w:rFonts w:hint="eastAsia" w:ascii="仿宋_GB2312" w:hAnsi="宋体" w:eastAsia="仿宋_GB2312" w:cs="宋体"/>
          <w:sz w:val="32"/>
          <w:szCs w:val="32"/>
        </w:rPr>
        <w:t>元，部门支出决算数为</w:t>
      </w:r>
      <w:r>
        <w:rPr>
          <w:rFonts w:ascii="仿宋_GB2312" w:hAnsi="宋体" w:eastAsia="仿宋_GB2312" w:cs="宋体"/>
          <w:sz w:val="32"/>
          <w:szCs w:val="32"/>
        </w:rPr>
        <w:t>1014.57</w:t>
      </w:r>
      <w:r>
        <w:rPr>
          <w:rFonts w:hint="eastAsia" w:ascii="仿宋_GB2312" w:hAnsi="宋体" w:eastAsia="仿宋_GB2312" w:cs="宋体"/>
          <w:sz w:val="32"/>
          <w:szCs w:val="32"/>
        </w:rPr>
        <w:t>万元，与年初预算数相比，增加</w:t>
      </w:r>
      <w:r>
        <w:rPr>
          <w:rFonts w:ascii="仿宋_GB2312" w:hAnsi="宋体" w:eastAsia="仿宋_GB2312" w:cs="宋体"/>
          <w:sz w:val="32"/>
          <w:szCs w:val="32"/>
        </w:rPr>
        <w:t>190.67</w:t>
      </w:r>
      <w:r>
        <w:rPr>
          <w:rFonts w:hint="eastAsia" w:ascii="仿宋_GB2312" w:hAnsi="宋体" w:eastAsia="仿宋_GB2312" w:cs="宋体"/>
          <w:sz w:val="32"/>
          <w:szCs w:val="32"/>
        </w:rPr>
        <w:t>万元，增长</w:t>
      </w:r>
      <w:r>
        <w:rPr>
          <w:rFonts w:ascii="仿宋_GB2312" w:hAnsi="宋体" w:eastAsia="仿宋_GB2312" w:cs="宋体"/>
          <w:sz w:val="32"/>
          <w:szCs w:val="32"/>
        </w:rPr>
        <w:t>23.14%</w:t>
      </w:r>
      <w:r>
        <w:rPr>
          <w:rFonts w:hint="eastAsia" w:ascii="仿宋_GB2312" w:hAnsi="宋体" w:eastAsia="仿宋_GB2312" w:cs="宋体"/>
          <w:sz w:val="32"/>
          <w:szCs w:val="32"/>
        </w:rPr>
        <w:t>。增减变化的主要原因是：上级专项不可预计，本年新增项目资金，导致预算数与决算数有差异。</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二、部门财政拨款收支情况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（一）财政拨款收支总体情况说明</w:t>
      </w:r>
    </w:p>
    <w:p>
      <w:pPr>
        <w:pStyle w:val="2"/>
        <w:spacing w:line="50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2017</w:t>
      </w:r>
      <w:r>
        <w:rPr>
          <w:rFonts w:hint="eastAsia" w:ascii="仿宋_GB2312" w:hAnsi="宋体" w:eastAsia="仿宋_GB2312" w:cs="宋体"/>
          <w:sz w:val="32"/>
          <w:szCs w:val="32"/>
        </w:rPr>
        <w:t>年度财政拨款收入</w:t>
      </w:r>
      <w:r>
        <w:rPr>
          <w:rFonts w:ascii="仿宋_GB2312" w:hAnsi="宋体" w:eastAsia="仿宋_GB2312" w:cs="宋体"/>
          <w:sz w:val="32"/>
          <w:szCs w:val="32"/>
        </w:rPr>
        <w:t>1014.57</w:t>
      </w:r>
      <w:r>
        <w:rPr>
          <w:rFonts w:hint="eastAsia" w:ascii="仿宋_GB2312" w:hAnsi="宋体" w:eastAsia="仿宋_GB2312" w:cs="宋体"/>
          <w:sz w:val="32"/>
          <w:szCs w:val="32"/>
        </w:rPr>
        <w:t>万元，与上年相比，减少</w:t>
      </w:r>
      <w:r>
        <w:rPr>
          <w:rFonts w:ascii="仿宋_GB2312" w:hAnsi="宋体" w:eastAsia="仿宋_GB2312" w:cs="宋体"/>
          <w:sz w:val="32"/>
          <w:szCs w:val="32"/>
        </w:rPr>
        <w:t>198.82</w:t>
      </w:r>
      <w:r>
        <w:rPr>
          <w:rFonts w:hint="eastAsia" w:ascii="仿宋_GB2312" w:hAnsi="宋体" w:eastAsia="仿宋_GB2312" w:cs="宋体"/>
          <w:sz w:val="32"/>
          <w:szCs w:val="32"/>
        </w:rPr>
        <w:t>万元，降低</w:t>
      </w:r>
      <w:r>
        <w:rPr>
          <w:rFonts w:ascii="仿宋_GB2312" w:hAnsi="宋体" w:eastAsia="仿宋_GB2312" w:cs="宋体"/>
          <w:sz w:val="32"/>
          <w:szCs w:val="32"/>
        </w:rPr>
        <w:t>16.39%</w:t>
      </w:r>
      <w:r>
        <w:rPr>
          <w:rFonts w:hint="eastAsia" w:ascii="仿宋_GB2312" w:hAnsi="宋体" w:eastAsia="仿宋_GB2312" w:cs="宋体"/>
          <w:sz w:val="32"/>
          <w:szCs w:val="32"/>
        </w:rPr>
        <w:t>。增减变化的主要原因是：上年基本支出中包含补发机关事业养老保险缴费，本年上级专项资金减少。财政拨款支出</w:t>
      </w:r>
      <w:r>
        <w:rPr>
          <w:rFonts w:ascii="仿宋_GB2312" w:hAnsi="宋体" w:eastAsia="仿宋_GB2312" w:cs="宋体"/>
          <w:sz w:val="32"/>
          <w:szCs w:val="32"/>
        </w:rPr>
        <w:t>1014.57</w:t>
      </w:r>
      <w:r>
        <w:rPr>
          <w:rFonts w:hint="eastAsia" w:ascii="仿宋_GB2312" w:hAnsi="宋体" w:eastAsia="仿宋_GB2312" w:cs="宋体"/>
          <w:sz w:val="32"/>
          <w:szCs w:val="32"/>
        </w:rPr>
        <w:t>万元，与上年相比，（减少）</w:t>
      </w:r>
      <w:r>
        <w:rPr>
          <w:rFonts w:ascii="仿宋_GB2312" w:hAnsi="宋体" w:eastAsia="仿宋_GB2312" w:cs="宋体"/>
          <w:sz w:val="32"/>
          <w:szCs w:val="32"/>
        </w:rPr>
        <w:t>198.81</w:t>
      </w:r>
      <w:r>
        <w:rPr>
          <w:rFonts w:hint="eastAsia" w:ascii="仿宋_GB2312" w:hAnsi="宋体" w:eastAsia="仿宋_GB2312" w:cs="宋体"/>
          <w:sz w:val="32"/>
          <w:szCs w:val="32"/>
        </w:rPr>
        <w:t>万元，降低</w:t>
      </w:r>
      <w:r>
        <w:rPr>
          <w:rFonts w:ascii="仿宋_GB2312" w:hAnsi="宋体" w:eastAsia="仿宋_GB2312" w:cs="宋体"/>
          <w:sz w:val="32"/>
          <w:szCs w:val="32"/>
        </w:rPr>
        <w:t>16.39%</w:t>
      </w:r>
      <w:r>
        <w:rPr>
          <w:rFonts w:hint="eastAsia" w:ascii="仿宋_GB2312" w:hAnsi="宋体" w:eastAsia="仿宋_GB2312" w:cs="宋体"/>
          <w:sz w:val="32"/>
          <w:szCs w:val="32"/>
        </w:rPr>
        <w:t>。其中：基本支出</w:t>
      </w:r>
      <w:r>
        <w:rPr>
          <w:rFonts w:ascii="仿宋_GB2312" w:hAnsi="宋体" w:eastAsia="仿宋_GB2312" w:cs="宋体"/>
          <w:sz w:val="32"/>
          <w:szCs w:val="32"/>
        </w:rPr>
        <w:t>913.61</w:t>
      </w:r>
      <w:r>
        <w:rPr>
          <w:rFonts w:hint="eastAsia" w:ascii="仿宋_GB2312" w:hAnsi="宋体" w:eastAsia="仿宋_GB2312" w:cs="宋体"/>
          <w:sz w:val="32"/>
          <w:szCs w:val="32"/>
        </w:rPr>
        <w:t>万元，项目支出</w:t>
      </w:r>
      <w:r>
        <w:rPr>
          <w:rFonts w:ascii="仿宋_GB2312" w:hAnsi="宋体" w:eastAsia="仿宋_GB2312" w:cs="宋体"/>
          <w:sz w:val="32"/>
          <w:szCs w:val="32"/>
        </w:rPr>
        <w:t>100.96</w:t>
      </w:r>
      <w:r>
        <w:rPr>
          <w:rFonts w:hint="eastAsia" w:ascii="仿宋_GB2312" w:hAnsi="宋体" w:eastAsia="仿宋_GB2312" w:cs="宋体"/>
          <w:sz w:val="32"/>
          <w:szCs w:val="32"/>
        </w:rPr>
        <w:t>万元。增减变化的主要原因是：上年基本支出中包含补发机关事业养老保险缴费，本年上级专项资金减少。财政拨款结转结余</w:t>
      </w:r>
      <w:r>
        <w:rPr>
          <w:rFonts w:ascii="仿宋_GB2312" w:hAnsi="宋体" w:eastAsia="仿宋_GB2312" w:cs="宋体"/>
          <w:sz w:val="32"/>
          <w:szCs w:val="32"/>
        </w:rPr>
        <w:t>0</w:t>
      </w:r>
      <w:r>
        <w:rPr>
          <w:rFonts w:hint="eastAsia" w:ascii="仿宋_GB2312" w:hAnsi="宋体" w:eastAsia="仿宋_GB2312" w:cs="宋体"/>
          <w:sz w:val="32"/>
          <w:szCs w:val="32"/>
        </w:rPr>
        <w:t>万元，与上年相比，增加（减少）</w:t>
      </w:r>
      <w:r>
        <w:rPr>
          <w:rFonts w:ascii="仿宋_GB2312" w:hAnsi="宋体" w:eastAsia="仿宋_GB2312" w:cs="宋体"/>
          <w:sz w:val="32"/>
          <w:szCs w:val="32"/>
        </w:rPr>
        <w:t>0</w:t>
      </w:r>
      <w:r>
        <w:rPr>
          <w:rFonts w:hint="eastAsia" w:ascii="仿宋_GB2312" w:hAnsi="宋体" w:eastAsia="仿宋_GB2312" w:cs="宋体"/>
          <w:sz w:val="32"/>
          <w:szCs w:val="32"/>
        </w:rPr>
        <w:t>万元，增长（降低）</w:t>
      </w:r>
      <w:r>
        <w:rPr>
          <w:rFonts w:ascii="仿宋_GB2312" w:hAnsi="宋体" w:eastAsia="仿宋_GB2312" w:cs="宋体"/>
          <w:sz w:val="32"/>
          <w:szCs w:val="32"/>
        </w:rPr>
        <w:t>0%</w:t>
      </w:r>
      <w:r>
        <w:rPr>
          <w:rFonts w:hint="eastAsia" w:ascii="仿宋_GB2312" w:hAnsi="宋体" w:eastAsia="仿宋_GB2312" w:cs="宋体"/>
          <w:sz w:val="32"/>
          <w:szCs w:val="32"/>
        </w:rPr>
        <w:t>。增减变化的主要原因是：无。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w:t>
      </w:r>
      <w:r>
        <w:rPr>
          <w:rFonts w:ascii="仿宋_GB2312" w:hAnsi="宋体" w:eastAsia="仿宋_GB2312" w:cs="宋体"/>
          <w:sz w:val="32"/>
          <w:szCs w:val="32"/>
        </w:rPr>
        <w:t>2017</w:t>
      </w:r>
      <w:r>
        <w:rPr>
          <w:rFonts w:hint="eastAsia" w:ascii="仿宋_GB2312" w:hAnsi="宋体" w:eastAsia="仿宋_GB2312" w:cs="宋体"/>
          <w:sz w:val="32"/>
          <w:szCs w:val="32"/>
        </w:rPr>
        <w:t>年部门预算数</w:t>
      </w:r>
      <w:r>
        <w:rPr>
          <w:rFonts w:ascii="仿宋_GB2312" w:hAnsi="宋体" w:eastAsia="仿宋_GB2312" w:cs="宋体"/>
          <w:sz w:val="32"/>
          <w:szCs w:val="32"/>
        </w:rPr>
        <w:t>823.9</w:t>
      </w:r>
      <w:r>
        <w:rPr>
          <w:rFonts w:hint="eastAsia" w:ascii="仿宋_GB2312" w:hAnsi="宋体" w:eastAsia="仿宋_GB2312" w:cs="宋体"/>
          <w:sz w:val="32"/>
          <w:szCs w:val="32"/>
        </w:rPr>
        <w:t>万元，财政拨款收入决算数</w:t>
      </w:r>
      <w:r>
        <w:rPr>
          <w:rFonts w:ascii="仿宋_GB2312" w:hAnsi="宋体" w:eastAsia="仿宋_GB2312" w:cs="宋体"/>
          <w:sz w:val="32"/>
          <w:szCs w:val="32"/>
        </w:rPr>
        <w:t>1014.57</w:t>
      </w:r>
      <w:r>
        <w:rPr>
          <w:rFonts w:hint="eastAsia" w:ascii="仿宋_GB2312" w:hAnsi="宋体" w:eastAsia="仿宋_GB2312" w:cs="宋体"/>
          <w:sz w:val="32"/>
          <w:szCs w:val="32"/>
        </w:rPr>
        <w:t>万元，与年初预算数相比，增加</w:t>
      </w:r>
      <w:r>
        <w:rPr>
          <w:rFonts w:ascii="仿宋_GB2312" w:hAnsi="宋体" w:eastAsia="仿宋_GB2312" w:cs="宋体"/>
          <w:sz w:val="32"/>
          <w:szCs w:val="32"/>
        </w:rPr>
        <w:t>190.67</w:t>
      </w:r>
      <w:r>
        <w:rPr>
          <w:rFonts w:hint="eastAsia" w:ascii="仿宋_GB2312" w:hAnsi="宋体" w:eastAsia="仿宋_GB2312" w:cs="宋体"/>
          <w:sz w:val="32"/>
          <w:szCs w:val="32"/>
        </w:rPr>
        <w:t>万元，增长</w:t>
      </w:r>
      <w:r>
        <w:rPr>
          <w:rFonts w:ascii="仿宋_GB2312" w:hAnsi="宋体" w:eastAsia="仿宋_GB2312" w:cs="宋体"/>
          <w:sz w:val="32"/>
          <w:szCs w:val="32"/>
        </w:rPr>
        <w:t>23.14%</w:t>
      </w:r>
      <w:r>
        <w:rPr>
          <w:rFonts w:hint="eastAsia" w:ascii="仿宋_GB2312" w:hAnsi="宋体" w:eastAsia="仿宋_GB2312" w:cs="宋体"/>
          <w:sz w:val="32"/>
          <w:szCs w:val="32"/>
        </w:rPr>
        <w:t>。增减变化的主要原因是：上级专项不可预计，本年新增项目资金，导致预算数与决算数有差异。财政拨款支出年初预算数为</w:t>
      </w:r>
      <w:r>
        <w:rPr>
          <w:rFonts w:ascii="仿宋_GB2312" w:hAnsi="宋体" w:eastAsia="仿宋_GB2312" w:cs="宋体"/>
          <w:sz w:val="32"/>
          <w:szCs w:val="32"/>
        </w:rPr>
        <w:t>823.9</w:t>
      </w:r>
      <w:r>
        <w:rPr>
          <w:rFonts w:hint="eastAsia" w:ascii="仿宋_GB2312" w:hAnsi="宋体" w:eastAsia="仿宋_GB2312" w:cs="宋体"/>
          <w:sz w:val="32"/>
          <w:szCs w:val="32"/>
        </w:rPr>
        <w:t>万元，财政拨款支出决算数为</w:t>
      </w:r>
      <w:r>
        <w:rPr>
          <w:rFonts w:ascii="仿宋_GB2312" w:hAnsi="宋体" w:eastAsia="仿宋_GB2312" w:cs="宋体"/>
          <w:sz w:val="32"/>
          <w:szCs w:val="32"/>
        </w:rPr>
        <w:t>1014.57</w:t>
      </w:r>
      <w:r>
        <w:rPr>
          <w:rFonts w:hint="eastAsia" w:ascii="仿宋_GB2312" w:hAnsi="宋体" w:eastAsia="仿宋_GB2312" w:cs="宋体"/>
          <w:sz w:val="32"/>
          <w:szCs w:val="32"/>
        </w:rPr>
        <w:t>万元，与年初预算数相比，增加</w:t>
      </w:r>
      <w:r>
        <w:rPr>
          <w:rFonts w:ascii="仿宋_GB2312" w:hAnsi="宋体" w:eastAsia="仿宋_GB2312" w:cs="宋体"/>
          <w:sz w:val="32"/>
          <w:szCs w:val="32"/>
        </w:rPr>
        <w:t>190.67</w:t>
      </w:r>
      <w:r>
        <w:rPr>
          <w:rFonts w:hint="eastAsia" w:ascii="仿宋_GB2312" w:hAnsi="宋体" w:eastAsia="仿宋_GB2312" w:cs="宋体"/>
          <w:sz w:val="32"/>
          <w:szCs w:val="32"/>
        </w:rPr>
        <w:t>万元，增长</w:t>
      </w:r>
      <w:r>
        <w:rPr>
          <w:rFonts w:ascii="仿宋_GB2312" w:hAnsi="宋体" w:eastAsia="仿宋_GB2312" w:cs="宋体"/>
          <w:sz w:val="32"/>
          <w:szCs w:val="32"/>
        </w:rPr>
        <w:t>23.14%</w:t>
      </w:r>
      <w:r>
        <w:rPr>
          <w:rFonts w:hint="eastAsia" w:ascii="仿宋_GB2312" w:hAnsi="宋体" w:eastAsia="仿宋_GB2312" w:cs="宋体"/>
          <w:sz w:val="32"/>
          <w:szCs w:val="32"/>
        </w:rPr>
        <w:t>。增减变化的主要原因是：上级专项不可预计，本年新增项目资金，导致预算数与决算数有差异。</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（二）一般公共预算支出决算情况说明</w:t>
      </w:r>
    </w:p>
    <w:p>
      <w:pPr>
        <w:pStyle w:val="2"/>
        <w:spacing w:line="50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2017</w:t>
      </w:r>
      <w:r>
        <w:rPr>
          <w:rFonts w:hint="eastAsia" w:ascii="仿宋_GB2312" w:hAnsi="宋体" w:eastAsia="仿宋_GB2312" w:cs="宋体"/>
          <w:sz w:val="32"/>
          <w:szCs w:val="32"/>
        </w:rPr>
        <w:t>年度一般公共预算财政拨款支出</w:t>
      </w:r>
      <w:r>
        <w:rPr>
          <w:rFonts w:ascii="仿宋_GB2312" w:hAnsi="宋体" w:eastAsia="仿宋_GB2312" w:cs="宋体"/>
          <w:sz w:val="32"/>
          <w:szCs w:val="32"/>
        </w:rPr>
        <w:t>1014.57</w:t>
      </w:r>
      <w:r>
        <w:rPr>
          <w:rFonts w:hint="eastAsia" w:ascii="仿宋_GB2312" w:hAnsi="宋体" w:eastAsia="仿宋_GB2312" w:cs="宋体"/>
          <w:sz w:val="32"/>
          <w:szCs w:val="32"/>
        </w:rPr>
        <w:t>万元。与上年相比，减少</w:t>
      </w:r>
      <w:r>
        <w:rPr>
          <w:rFonts w:ascii="仿宋_GB2312" w:hAnsi="宋体" w:eastAsia="仿宋_GB2312" w:cs="宋体"/>
          <w:sz w:val="32"/>
          <w:szCs w:val="32"/>
        </w:rPr>
        <w:t>198.82</w:t>
      </w:r>
      <w:r>
        <w:rPr>
          <w:rFonts w:hint="eastAsia" w:ascii="仿宋_GB2312" w:hAnsi="宋体" w:eastAsia="仿宋_GB2312" w:cs="宋体"/>
          <w:sz w:val="32"/>
          <w:szCs w:val="32"/>
        </w:rPr>
        <w:t>万元，降低</w:t>
      </w:r>
      <w:r>
        <w:rPr>
          <w:rFonts w:ascii="仿宋_GB2312" w:hAnsi="宋体" w:eastAsia="仿宋_GB2312" w:cs="宋体"/>
          <w:sz w:val="32"/>
          <w:szCs w:val="32"/>
        </w:rPr>
        <w:t>16.39%</w:t>
      </w:r>
      <w:r>
        <w:rPr>
          <w:rFonts w:hint="eastAsia" w:ascii="仿宋_GB2312" w:hAnsi="宋体" w:eastAsia="仿宋_GB2312" w:cs="宋体"/>
          <w:sz w:val="32"/>
          <w:szCs w:val="32"/>
        </w:rPr>
        <w:t>。增减变化的主要原因是：上年基本支出中包含补发机关事业养老保险缴费，本年上级专项资金减少。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其中：按功能分类科目，政府办公厅（室）及相关机构事务行政运行支出</w:t>
      </w:r>
      <w:r>
        <w:rPr>
          <w:rFonts w:ascii="仿宋_GB2312" w:hAnsi="宋体" w:eastAsia="仿宋_GB2312" w:cs="宋体"/>
          <w:sz w:val="32"/>
          <w:szCs w:val="32"/>
        </w:rPr>
        <w:t>457.03</w:t>
      </w:r>
      <w:r>
        <w:rPr>
          <w:rFonts w:hint="eastAsia" w:ascii="仿宋_GB2312" w:hAnsi="宋体" w:eastAsia="仿宋_GB2312" w:cs="宋体"/>
          <w:sz w:val="32"/>
          <w:szCs w:val="32"/>
        </w:rPr>
        <w:t>万元，一般行政管理事务支出</w:t>
      </w:r>
      <w:r>
        <w:rPr>
          <w:rFonts w:ascii="仿宋_GB2312" w:hAnsi="宋体" w:eastAsia="仿宋_GB2312" w:cs="宋体"/>
          <w:sz w:val="32"/>
          <w:szCs w:val="32"/>
        </w:rPr>
        <w:t>70.96</w:t>
      </w:r>
      <w:r>
        <w:rPr>
          <w:rFonts w:hint="eastAsia" w:ascii="仿宋_GB2312" w:hAnsi="宋体" w:eastAsia="仿宋_GB2312" w:cs="宋体"/>
          <w:sz w:val="32"/>
          <w:szCs w:val="32"/>
        </w:rPr>
        <w:t>万元，财政事务运行支出</w:t>
      </w:r>
      <w:r>
        <w:rPr>
          <w:rFonts w:ascii="仿宋_GB2312" w:hAnsi="宋体" w:eastAsia="仿宋_GB2312" w:cs="宋体"/>
          <w:sz w:val="32"/>
          <w:szCs w:val="32"/>
        </w:rPr>
        <w:t>11.72</w:t>
      </w:r>
      <w:r>
        <w:rPr>
          <w:rFonts w:hint="eastAsia" w:ascii="仿宋_GB2312" w:hAnsi="宋体" w:eastAsia="仿宋_GB2312" w:cs="宋体"/>
          <w:sz w:val="32"/>
          <w:szCs w:val="32"/>
        </w:rPr>
        <w:t>万元，人力资源事务事业运行</w:t>
      </w:r>
      <w:r>
        <w:rPr>
          <w:rFonts w:ascii="仿宋_GB2312" w:hAnsi="宋体" w:eastAsia="仿宋_GB2312" w:cs="宋体"/>
          <w:sz w:val="32"/>
          <w:szCs w:val="32"/>
        </w:rPr>
        <w:t>20.57</w:t>
      </w:r>
      <w:r>
        <w:rPr>
          <w:rFonts w:hint="eastAsia" w:ascii="仿宋_GB2312" w:hAnsi="宋体" w:eastAsia="仿宋_GB2312" w:cs="宋体"/>
          <w:sz w:val="32"/>
          <w:szCs w:val="32"/>
        </w:rPr>
        <w:t>万元，党委办公厅（室）及相关机构事务行政运行</w:t>
      </w:r>
      <w:r>
        <w:rPr>
          <w:rFonts w:ascii="仿宋_GB2312" w:hAnsi="宋体" w:eastAsia="仿宋_GB2312" w:cs="宋体"/>
          <w:sz w:val="32"/>
          <w:szCs w:val="32"/>
        </w:rPr>
        <w:t>63.41</w:t>
      </w:r>
      <w:r>
        <w:rPr>
          <w:rFonts w:hint="eastAsia" w:ascii="仿宋_GB2312" w:hAnsi="宋体" w:eastAsia="仿宋_GB2312" w:cs="宋体"/>
          <w:sz w:val="32"/>
          <w:szCs w:val="32"/>
        </w:rPr>
        <w:t>万元，其他组织事务支出</w:t>
      </w:r>
      <w:r>
        <w:rPr>
          <w:rFonts w:ascii="仿宋_GB2312" w:hAnsi="宋体" w:eastAsia="仿宋_GB2312" w:cs="宋体"/>
          <w:sz w:val="32"/>
          <w:szCs w:val="32"/>
        </w:rPr>
        <w:t>5</w:t>
      </w:r>
      <w:r>
        <w:rPr>
          <w:rFonts w:hint="eastAsia" w:ascii="仿宋_GB2312" w:hAnsi="宋体" w:eastAsia="仿宋_GB2312" w:cs="宋体"/>
          <w:sz w:val="32"/>
          <w:szCs w:val="32"/>
        </w:rPr>
        <w:t>万元，公共支出行政运行支出</w:t>
      </w:r>
      <w:r>
        <w:rPr>
          <w:rFonts w:ascii="仿宋_GB2312" w:hAnsi="宋体" w:eastAsia="仿宋_GB2312" w:cs="宋体"/>
          <w:sz w:val="32"/>
          <w:szCs w:val="32"/>
        </w:rPr>
        <w:t>13.01</w:t>
      </w:r>
      <w:r>
        <w:rPr>
          <w:rFonts w:hint="eastAsia" w:ascii="仿宋_GB2312" w:hAnsi="宋体" w:eastAsia="仿宋_GB2312" w:cs="宋体"/>
          <w:sz w:val="32"/>
          <w:szCs w:val="32"/>
        </w:rPr>
        <w:t>万元，文化体育与传媒支出群众文化</w:t>
      </w:r>
      <w:r>
        <w:rPr>
          <w:rFonts w:ascii="仿宋_GB2312" w:hAnsi="宋体" w:eastAsia="仿宋_GB2312" w:cs="宋体"/>
          <w:sz w:val="32"/>
          <w:szCs w:val="32"/>
        </w:rPr>
        <w:t>28.25</w:t>
      </w:r>
      <w:r>
        <w:rPr>
          <w:rFonts w:hint="eastAsia" w:ascii="仿宋_GB2312" w:hAnsi="宋体" w:eastAsia="仿宋_GB2312" w:cs="宋体"/>
          <w:sz w:val="32"/>
          <w:szCs w:val="32"/>
        </w:rPr>
        <w:t>万元，新闻出版广播影视广播支出</w:t>
      </w:r>
      <w:r>
        <w:rPr>
          <w:rFonts w:ascii="仿宋_GB2312" w:hAnsi="宋体" w:eastAsia="仿宋_GB2312" w:cs="宋体"/>
          <w:sz w:val="32"/>
          <w:szCs w:val="32"/>
        </w:rPr>
        <w:t>8.58</w:t>
      </w:r>
      <w:r>
        <w:rPr>
          <w:rFonts w:hint="eastAsia" w:ascii="仿宋_GB2312" w:hAnsi="宋体" w:eastAsia="仿宋_GB2312" w:cs="宋体"/>
          <w:sz w:val="32"/>
          <w:szCs w:val="32"/>
        </w:rPr>
        <w:t>万元，机关事业单位基本养老保险缴费支出</w:t>
      </w:r>
      <w:r>
        <w:rPr>
          <w:rFonts w:ascii="仿宋_GB2312" w:hAnsi="宋体" w:eastAsia="仿宋_GB2312" w:cs="宋体"/>
          <w:sz w:val="32"/>
          <w:szCs w:val="32"/>
        </w:rPr>
        <w:t>114.70</w:t>
      </w:r>
      <w:r>
        <w:rPr>
          <w:rFonts w:hint="eastAsia" w:ascii="仿宋_GB2312" w:hAnsi="宋体" w:eastAsia="仿宋_GB2312" w:cs="宋体"/>
          <w:sz w:val="32"/>
          <w:szCs w:val="32"/>
        </w:rPr>
        <w:t>万元，节能自然生态农村支出</w:t>
      </w:r>
      <w:r>
        <w:rPr>
          <w:rFonts w:ascii="仿宋_GB2312" w:hAnsi="宋体" w:eastAsia="仿宋_GB2312" w:cs="宋体"/>
          <w:sz w:val="32"/>
          <w:szCs w:val="32"/>
        </w:rPr>
        <w:t>25</w:t>
      </w:r>
      <w:r>
        <w:rPr>
          <w:rFonts w:hint="eastAsia" w:ascii="仿宋_GB2312" w:hAnsi="宋体" w:eastAsia="仿宋_GB2312" w:cs="宋体"/>
          <w:sz w:val="32"/>
          <w:szCs w:val="32"/>
        </w:rPr>
        <w:t>万元，农林水事业运行支出</w:t>
      </w:r>
      <w:r>
        <w:rPr>
          <w:rFonts w:ascii="仿宋_GB2312" w:hAnsi="宋体" w:eastAsia="仿宋_GB2312" w:cs="宋体"/>
          <w:sz w:val="32"/>
          <w:szCs w:val="32"/>
        </w:rPr>
        <w:t>99.08</w:t>
      </w:r>
      <w:r>
        <w:rPr>
          <w:rFonts w:hint="eastAsia" w:ascii="仿宋_GB2312" w:hAnsi="宋体" w:eastAsia="仿宋_GB2312" w:cs="宋体"/>
          <w:sz w:val="32"/>
          <w:szCs w:val="32"/>
        </w:rPr>
        <w:t>万元，农林水林业事业机构支出</w:t>
      </w:r>
      <w:r>
        <w:rPr>
          <w:rFonts w:ascii="仿宋_GB2312" w:hAnsi="宋体" w:eastAsia="仿宋_GB2312" w:cs="宋体"/>
          <w:sz w:val="32"/>
          <w:szCs w:val="32"/>
        </w:rPr>
        <w:t>18.14</w:t>
      </w:r>
      <w:r>
        <w:rPr>
          <w:rFonts w:hint="eastAsia" w:ascii="仿宋_GB2312" w:hAnsi="宋体" w:eastAsia="仿宋_GB2312" w:cs="宋体"/>
          <w:sz w:val="32"/>
          <w:szCs w:val="32"/>
        </w:rPr>
        <w:t>万元，国土资源事务行政运行支出</w:t>
      </w:r>
      <w:r>
        <w:rPr>
          <w:rFonts w:ascii="仿宋_GB2312" w:hAnsi="宋体" w:eastAsia="仿宋_GB2312" w:cs="宋体"/>
          <w:sz w:val="32"/>
          <w:szCs w:val="32"/>
        </w:rPr>
        <w:t>10.76</w:t>
      </w:r>
      <w:r>
        <w:rPr>
          <w:rFonts w:hint="eastAsia" w:ascii="仿宋_GB2312" w:hAnsi="宋体" w:eastAsia="仿宋_GB2312" w:cs="宋体"/>
          <w:sz w:val="32"/>
          <w:szCs w:val="32"/>
        </w:rPr>
        <w:t>万元，住房公积金支出</w:t>
      </w:r>
      <w:r>
        <w:rPr>
          <w:rFonts w:ascii="仿宋_GB2312" w:hAnsi="宋体" w:eastAsia="仿宋_GB2312" w:cs="宋体"/>
          <w:sz w:val="32"/>
          <w:szCs w:val="32"/>
        </w:rPr>
        <w:t>68.36</w:t>
      </w:r>
      <w:r>
        <w:rPr>
          <w:rFonts w:hint="eastAsia" w:ascii="仿宋_GB2312" w:hAnsi="宋体" w:eastAsia="仿宋_GB2312" w:cs="宋体"/>
          <w:sz w:val="32"/>
          <w:szCs w:val="32"/>
        </w:rPr>
        <w:t>万元。</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按经济分类科目，工资福利支出</w:t>
      </w:r>
      <w:r>
        <w:rPr>
          <w:rFonts w:ascii="仿宋_GB2312" w:hAnsi="宋体" w:eastAsia="仿宋_GB2312" w:cs="宋体"/>
          <w:sz w:val="32"/>
          <w:szCs w:val="32"/>
        </w:rPr>
        <w:t>803.17</w:t>
      </w:r>
      <w:r>
        <w:rPr>
          <w:rFonts w:hint="eastAsia" w:ascii="仿宋_GB2312" w:hAnsi="宋体" w:eastAsia="仿宋_GB2312" w:cs="宋体"/>
          <w:sz w:val="32"/>
          <w:szCs w:val="32"/>
        </w:rPr>
        <w:t>万元，商品和福利支出</w:t>
      </w:r>
      <w:r>
        <w:rPr>
          <w:rFonts w:ascii="仿宋_GB2312" w:hAnsi="宋体" w:eastAsia="仿宋_GB2312" w:cs="宋体"/>
          <w:sz w:val="32"/>
          <w:szCs w:val="32"/>
        </w:rPr>
        <w:t>94.72</w:t>
      </w:r>
      <w:r>
        <w:rPr>
          <w:rFonts w:hint="eastAsia" w:ascii="仿宋_GB2312" w:hAnsi="宋体" w:eastAsia="仿宋_GB2312" w:cs="宋体"/>
          <w:sz w:val="32"/>
          <w:szCs w:val="32"/>
        </w:rPr>
        <w:t>万元，对个人和家庭的补助支出</w:t>
      </w:r>
      <w:r>
        <w:rPr>
          <w:rFonts w:ascii="仿宋_GB2312" w:hAnsi="宋体" w:eastAsia="仿宋_GB2312" w:cs="宋体"/>
          <w:sz w:val="32"/>
          <w:szCs w:val="32"/>
        </w:rPr>
        <w:t>86.68</w:t>
      </w:r>
      <w:r>
        <w:rPr>
          <w:rFonts w:hint="eastAsia" w:ascii="仿宋_GB2312" w:hAnsi="宋体" w:eastAsia="仿宋_GB2312" w:cs="宋体"/>
          <w:sz w:val="32"/>
          <w:szCs w:val="32"/>
        </w:rPr>
        <w:t>万元，基本建设支出</w:t>
      </w:r>
      <w:r>
        <w:rPr>
          <w:rFonts w:ascii="仿宋_GB2312" w:hAnsi="宋体" w:eastAsia="仿宋_GB2312" w:cs="宋体"/>
          <w:sz w:val="32"/>
          <w:szCs w:val="32"/>
        </w:rPr>
        <w:t>25</w:t>
      </w:r>
      <w:r>
        <w:rPr>
          <w:rFonts w:hint="eastAsia" w:ascii="仿宋_GB2312" w:hAnsi="宋体" w:eastAsia="仿宋_GB2312" w:cs="宋体"/>
          <w:sz w:val="32"/>
          <w:szCs w:val="32"/>
        </w:rPr>
        <w:t>万元，其他资本性支出</w:t>
      </w:r>
      <w:r>
        <w:rPr>
          <w:rFonts w:ascii="仿宋_GB2312" w:hAnsi="宋体" w:eastAsia="仿宋_GB2312" w:cs="宋体"/>
          <w:sz w:val="32"/>
          <w:szCs w:val="32"/>
        </w:rPr>
        <w:t>5</w:t>
      </w:r>
      <w:r>
        <w:rPr>
          <w:rFonts w:hint="eastAsia" w:ascii="仿宋_GB2312" w:hAnsi="宋体" w:eastAsia="仿宋_GB2312" w:cs="宋体"/>
          <w:sz w:val="32"/>
          <w:szCs w:val="32"/>
        </w:rPr>
        <w:t>万元。</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w:t>
      </w:r>
      <w:r>
        <w:rPr>
          <w:rFonts w:ascii="仿宋_GB2312" w:hAnsi="宋体" w:eastAsia="仿宋_GB2312" w:cs="宋体"/>
          <w:sz w:val="32"/>
          <w:szCs w:val="32"/>
        </w:rPr>
        <w:t>,2017</w:t>
      </w:r>
      <w:r>
        <w:rPr>
          <w:rFonts w:hint="eastAsia" w:ascii="仿宋_GB2312" w:hAnsi="宋体" w:eastAsia="仿宋_GB2312" w:cs="宋体"/>
          <w:sz w:val="32"/>
          <w:szCs w:val="32"/>
        </w:rPr>
        <w:t>年一般公共预算财政拨款支出年初预算数为</w:t>
      </w:r>
      <w:r>
        <w:rPr>
          <w:rFonts w:ascii="仿宋_GB2312" w:hAnsi="宋体" w:eastAsia="仿宋_GB2312" w:cs="宋体"/>
          <w:sz w:val="32"/>
          <w:szCs w:val="32"/>
        </w:rPr>
        <w:t>823.9</w:t>
      </w:r>
      <w:r>
        <w:rPr>
          <w:rFonts w:hint="eastAsia" w:ascii="仿宋_GB2312" w:hAnsi="宋体" w:eastAsia="仿宋_GB2312" w:cs="宋体"/>
          <w:sz w:val="32"/>
          <w:szCs w:val="32"/>
        </w:rPr>
        <w:t>万元，一般公共预算财政拨款支出决算数</w:t>
      </w:r>
      <w:r>
        <w:rPr>
          <w:rFonts w:ascii="仿宋_GB2312" w:hAnsi="宋体" w:eastAsia="仿宋_GB2312" w:cs="宋体"/>
          <w:sz w:val="32"/>
          <w:szCs w:val="32"/>
        </w:rPr>
        <w:t>1014.57</w:t>
      </w:r>
      <w:r>
        <w:rPr>
          <w:rFonts w:hint="eastAsia" w:ascii="仿宋_GB2312" w:hAnsi="宋体" w:eastAsia="仿宋_GB2312" w:cs="宋体"/>
          <w:sz w:val="32"/>
          <w:szCs w:val="32"/>
        </w:rPr>
        <w:t>万元，与年初预算数相比，增加</w:t>
      </w:r>
      <w:r>
        <w:rPr>
          <w:rFonts w:ascii="仿宋_GB2312" w:hAnsi="宋体" w:eastAsia="仿宋_GB2312" w:cs="宋体"/>
          <w:sz w:val="32"/>
          <w:szCs w:val="32"/>
        </w:rPr>
        <w:t>190.67</w:t>
      </w:r>
      <w:r>
        <w:rPr>
          <w:rFonts w:hint="eastAsia" w:ascii="仿宋_GB2312" w:hAnsi="宋体" w:eastAsia="仿宋_GB2312" w:cs="宋体"/>
          <w:sz w:val="32"/>
          <w:szCs w:val="32"/>
        </w:rPr>
        <w:t>万元，增长</w:t>
      </w:r>
      <w:r>
        <w:rPr>
          <w:rFonts w:ascii="仿宋_GB2312" w:hAnsi="宋体" w:eastAsia="仿宋_GB2312" w:cs="宋体"/>
          <w:sz w:val="32"/>
          <w:szCs w:val="32"/>
        </w:rPr>
        <w:t>23.14%</w:t>
      </w:r>
      <w:r>
        <w:rPr>
          <w:rFonts w:hint="eastAsia" w:ascii="仿宋_GB2312" w:hAnsi="宋体" w:eastAsia="仿宋_GB2312" w:cs="宋体"/>
          <w:sz w:val="32"/>
          <w:szCs w:val="32"/>
        </w:rPr>
        <w:t>。增减变化的主要原因是：上级专项不可预计，本年新增项目资金，导致预算数与决算数有差异。</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（三）政府性基金预算收支决算情况说明</w:t>
      </w:r>
      <w:r>
        <w:rPr>
          <w:rFonts w:ascii="仿宋_GB2312" w:hAnsi="宋体" w:eastAsia="仿宋_GB2312" w:cs="宋体"/>
          <w:sz w:val="32"/>
          <w:szCs w:val="32"/>
        </w:rPr>
        <w:t xml:space="preserve"> </w:t>
      </w:r>
      <w:r>
        <w:rPr>
          <w:rFonts w:hint="eastAsia" w:ascii="仿宋_GB2312" w:hAnsi="宋体" w:eastAsia="仿宋_GB2312" w:cs="宋体"/>
          <w:sz w:val="32"/>
          <w:szCs w:val="32"/>
        </w:rPr>
        <w:t>（本单位无政府性基金预算收支。）</w:t>
      </w:r>
    </w:p>
    <w:p>
      <w:pPr>
        <w:pStyle w:val="2"/>
        <w:spacing w:line="50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2017</w:t>
      </w:r>
      <w:r>
        <w:rPr>
          <w:rFonts w:hint="eastAsia" w:ascii="仿宋_GB2312" w:hAnsi="宋体" w:eastAsia="仿宋_GB2312" w:cs="宋体"/>
          <w:sz w:val="32"/>
          <w:szCs w:val="32"/>
        </w:rPr>
        <w:t>年度政府性基金预算财政拨款收入</w:t>
      </w:r>
      <w:r>
        <w:rPr>
          <w:rFonts w:ascii="仿宋_GB2312" w:hAnsi="宋体" w:eastAsia="仿宋_GB2312" w:cs="宋体"/>
          <w:sz w:val="32"/>
          <w:szCs w:val="32"/>
        </w:rPr>
        <w:t>0</w:t>
      </w:r>
      <w:r>
        <w:rPr>
          <w:rFonts w:hint="eastAsia" w:ascii="仿宋_GB2312" w:hAnsi="宋体" w:eastAsia="仿宋_GB2312" w:cs="宋体"/>
          <w:sz w:val="32"/>
          <w:szCs w:val="32"/>
        </w:rPr>
        <w:t>万元，与上年相比，增加（减少）</w:t>
      </w:r>
      <w:r>
        <w:rPr>
          <w:rFonts w:ascii="仿宋_GB2312" w:hAnsi="宋体" w:eastAsia="仿宋_GB2312" w:cs="宋体"/>
          <w:sz w:val="32"/>
          <w:szCs w:val="32"/>
        </w:rPr>
        <w:t>0</w:t>
      </w:r>
      <w:r>
        <w:rPr>
          <w:rFonts w:hint="eastAsia" w:ascii="仿宋_GB2312" w:hAnsi="宋体" w:eastAsia="仿宋_GB2312" w:cs="宋体"/>
          <w:sz w:val="32"/>
          <w:szCs w:val="32"/>
        </w:rPr>
        <w:t>万元，增长（降低）</w:t>
      </w:r>
      <w:r>
        <w:rPr>
          <w:rFonts w:ascii="仿宋_GB2312" w:hAnsi="宋体" w:eastAsia="仿宋_GB2312" w:cs="宋体"/>
          <w:sz w:val="32"/>
          <w:szCs w:val="32"/>
        </w:rPr>
        <w:t>0%</w:t>
      </w:r>
      <w:r>
        <w:rPr>
          <w:rFonts w:hint="eastAsia" w:ascii="仿宋_GB2312" w:hAnsi="宋体" w:eastAsia="仿宋_GB2312" w:cs="宋体"/>
          <w:sz w:val="32"/>
          <w:szCs w:val="32"/>
        </w:rPr>
        <w:t>。增减变化的主要原因是：本单位上年和本年均无政府性基金预算收支。政府性基金预算财政拨款支出</w:t>
      </w:r>
      <w:r>
        <w:rPr>
          <w:rFonts w:ascii="仿宋_GB2312" w:hAnsi="宋体" w:eastAsia="仿宋_GB2312" w:cs="宋体"/>
          <w:sz w:val="32"/>
          <w:szCs w:val="32"/>
        </w:rPr>
        <w:t>0</w:t>
      </w:r>
      <w:r>
        <w:rPr>
          <w:rFonts w:hint="eastAsia" w:ascii="仿宋_GB2312" w:hAnsi="宋体" w:eastAsia="仿宋_GB2312" w:cs="宋体"/>
          <w:sz w:val="32"/>
          <w:szCs w:val="32"/>
        </w:rPr>
        <w:t>万元，与上年相比，增加（减少）</w:t>
      </w:r>
      <w:r>
        <w:rPr>
          <w:rFonts w:ascii="仿宋_GB2312" w:hAnsi="宋体" w:eastAsia="仿宋_GB2312" w:cs="宋体"/>
          <w:sz w:val="32"/>
          <w:szCs w:val="32"/>
        </w:rPr>
        <w:t>0</w:t>
      </w:r>
      <w:r>
        <w:rPr>
          <w:rFonts w:hint="eastAsia" w:ascii="仿宋_GB2312" w:hAnsi="宋体" w:eastAsia="仿宋_GB2312" w:cs="宋体"/>
          <w:sz w:val="32"/>
          <w:szCs w:val="32"/>
        </w:rPr>
        <w:t>万元，增长（降低）</w:t>
      </w:r>
      <w:r>
        <w:rPr>
          <w:rFonts w:ascii="仿宋_GB2312" w:hAnsi="宋体" w:eastAsia="仿宋_GB2312" w:cs="宋体"/>
          <w:sz w:val="32"/>
          <w:szCs w:val="32"/>
        </w:rPr>
        <w:t>0%</w:t>
      </w:r>
      <w:r>
        <w:rPr>
          <w:rFonts w:hint="eastAsia" w:ascii="仿宋_GB2312" w:hAnsi="宋体" w:eastAsia="仿宋_GB2312" w:cs="宋体"/>
          <w:sz w:val="32"/>
          <w:szCs w:val="32"/>
        </w:rPr>
        <w:t>。增减变化的主要原因是：本单位上年和本年均无政府性基金预算收支。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（四）政府性基金预算支出决算情况说明（本单位无政府性基金预算收支。）</w:t>
      </w:r>
    </w:p>
    <w:p>
      <w:pPr>
        <w:pStyle w:val="2"/>
        <w:spacing w:line="50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2017</w:t>
      </w:r>
      <w:r>
        <w:rPr>
          <w:rFonts w:hint="eastAsia" w:ascii="仿宋_GB2312" w:hAnsi="宋体" w:eastAsia="仿宋_GB2312" w:cs="宋体"/>
          <w:sz w:val="32"/>
          <w:szCs w:val="32"/>
        </w:rPr>
        <w:t>年度政府性基金预算支出</w:t>
      </w:r>
      <w:r>
        <w:rPr>
          <w:rFonts w:ascii="仿宋_GB2312" w:hAnsi="宋体" w:eastAsia="仿宋_GB2312" w:cs="宋体"/>
          <w:sz w:val="32"/>
          <w:szCs w:val="32"/>
        </w:rPr>
        <w:t>0</w:t>
      </w:r>
      <w:r>
        <w:rPr>
          <w:rFonts w:hint="eastAsia" w:ascii="仿宋_GB2312" w:hAnsi="宋体" w:eastAsia="仿宋_GB2312" w:cs="宋体"/>
          <w:sz w:val="32"/>
          <w:szCs w:val="32"/>
        </w:rPr>
        <w:t>万元。与上年相比，增加（减少）</w:t>
      </w:r>
      <w:r>
        <w:rPr>
          <w:rFonts w:ascii="仿宋_GB2312" w:hAnsi="宋体" w:eastAsia="仿宋_GB2312" w:cs="宋体"/>
          <w:sz w:val="32"/>
          <w:szCs w:val="32"/>
        </w:rPr>
        <w:t>0</w:t>
      </w:r>
      <w:r>
        <w:rPr>
          <w:rFonts w:hint="eastAsia" w:ascii="仿宋_GB2312" w:hAnsi="宋体" w:eastAsia="仿宋_GB2312" w:cs="宋体"/>
          <w:sz w:val="32"/>
          <w:szCs w:val="32"/>
        </w:rPr>
        <w:t>万元，增长（降低）</w:t>
      </w:r>
      <w:r>
        <w:rPr>
          <w:rFonts w:ascii="仿宋_GB2312" w:hAnsi="宋体" w:eastAsia="仿宋_GB2312" w:cs="宋体"/>
          <w:sz w:val="32"/>
          <w:szCs w:val="32"/>
        </w:rPr>
        <w:t>0%</w:t>
      </w:r>
      <w:r>
        <w:rPr>
          <w:rFonts w:hint="eastAsia" w:ascii="仿宋_GB2312" w:hAnsi="宋体" w:eastAsia="仿宋_GB2312" w:cs="宋体"/>
          <w:sz w:val="32"/>
          <w:szCs w:val="32"/>
        </w:rPr>
        <w:t>。增减变化的主要原因是：本单位上年和本年均无政府性基金预算收支。其中：按功能分类科目，本单位无政府性基金预算收支。按经济分类科目，本单位无政府性基金预算收支。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与预算相比情况：本单位无政府性基金预算收支。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w:t>
      </w:r>
      <w:r>
        <w:rPr>
          <w:rFonts w:ascii="仿宋_GB2312" w:hAnsi="宋体" w:eastAsia="仿宋_GB2312" w:cs="宋体"/>
          <w:sz w:val="32"/>
          <w:szCs w:val="32"/>
        </w:rPr>
        <w:t>:</w:t>
      </w:r>
      <w:r>
        <w:rPr>
          <w:rFonts w:hint="eastAsia" w:ascii="仿宋_GB2312" w:hAnsi="宋体" w:eastAsia="仿宋_GB2312" w:cs="宋体"/>
          <w:sz w:val="32"/>
          <w:szCs w:val="32"/>
        </w:rPr>
        <w:t>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三、部门结转结余情况（本单位无结转结余情况。）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年</w:t>
      </w:r>
      <w:r>
        <w:rPr>
          <w:rFonts w:hint="eastAsia" w:hAnsi="宋体" w:cs="宋体"/>
          <w:sz w:val="32"/>
          <w:szCs w:val="32"/>
        </w:rPr>
        <w:t>末</w:t>
      </w:r>
      <w:r>
        <w:rPr>
          <w:rFonts w:hint="eastAsia" w:ascii="仿宋_GB2312" w:hAnsi="宋体" w:eastAsia="仿宋_GB2312" w:cs="宋体"/>
          <w:sz w:val="32"/>
          <w:szCs w:val="32"/>
        </w:rPr>
        <w:t>无结转结余</w:t>
      </w:r>
      <w:r>
        <w:rPr>
          <w:rFonts w:ascii="仿宋_GB2312" w:hAnsi="宋体" w:eastAsia="仿宋_GB2312" w:cs="宋体"/>
          <w:sz w:val="32"/>
          <w:szCs w:val="32"/>
        </w:rPr>
        <w:t>0</w:t>
      </w:r>
      <w:r>
        <w:rPr>
          <w:rFonts w:hint="eastAsia" w:ascii="仿宋_GB2312" w:hAnsi="宋体" w:eastAsia="仿宋_GB2312" w:cs="宋体"/>
          <w:sz w:val="32"/>
          <w:szCs w:val="32"/>
        </w:rPr>
        <w:t>万元。与上年相比，增加（减少）</w:t>
      </w:r>
      <w:r>
        <w:rPr>
          <w:rFonts w:ascii="仿宋_GB2312" w:hAnsi="宋体" w:eastAsia="仿宋_GB2312" w:cs="宋体"/>
          <w:sz w:val="32"/>
          <w:szCs w:val="32"/>
        </w:rPr>
        <w:t>0</w:t>
      </w:r>
      <w:r>
        <w:rPr>
          <w:rFonts w:hint="eastAsia" w:ascii="仿宋_GB2312" w:hAnsi="宋体" w:eastAsia="仿宋_GB2312" w:cs="宋体"/>
          <w:sz w:val="32"/>
          <w:szCs w:val="32"/>
        </w:rPr>
        <w:t>万元，增长（降低）</w:t>
      </w:r>
      <w:r>
        <w:rPr>
          <w:rFonts w:ascii="仿宋_GB2312" w:hAnsi="宋体" w:eastAsia="仿宋_GB2312" w:cs="宋体"/>
          <w:sz w:val="32"/>
          <w:szCs w:val="32"/>
        </w:rPr>
        <w:t>0%</w:t>
      </w:r>
      <w:r>
        <w:rPr>
          <w:rFonts w:hint="eastAsia" w:ascii="仿宋_GB2312" w:hAnsi="宋体" w:eastAsia="仿宋_GB2312" w:cs="宋体"/>
          <w:sz w:val="32"/>
          <w:szCs w:val="32"/>
        </w:rPr>
        <w:t>。</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其中财政拨款结转结余</w:t>
      </w:r>
      <w:r>
        <w:rPr>
          <w:rFonts w:ascii="仿宋_GB2312" w:hAnsi="宋体" w:eastAsia="仿宋_GB2312" w:cs="宋体"/>
          <w:sz w:val="32"/>
          <w:szCs w:val="32"/>
        </w:rPr>
        <w:t>0</w:t>
      </w:r>
      <w:r>
        <w:rPr>
          <w:rFonts w:hint="eastAsia" w:ascii="仿宋_GB2312" w:hAnsi="宋体" w:eastAsia="仿宋_GB2312" w:cs="宋体"/>
          <w:sz w:val="32"/>
          <w:szCs w:val="32"/>
        </w:rPr>
        <w:t>万元。与上年相比，增加（减少）</w:t>
      </w:r>
      <w:r>
        <w:rPr>
          <w:rFonts w:ascii="仿宋_GB2312" w:hAnsi="宋体" w:eastAsia="仿宋_GB2312" w:cs="宋体"/>
          <w:sz w:val="32"/>
          <w:szCs w:val="32"/>
        </w:rPr>
        <w:t>0</w:t>
      </w:r>
      <w:r>
        <w:rPr>
          <w:rFonts w:hint="eastAsia" w:ascii="仿宋_GB2312" w:hAnsi="宋体" w:eastAsia="仿宋_GB2312" w:cs="宋体"/>
          <w:sz w:val="32"/>
          <w:szCs w:val="32"/>
        </w:rPr>
        <w:t>万元，增长（降低）</w:t>
      </w:r>
      <w:r>
        <w:rPr>
          <w:rFonts w:ascii="仿宋_GB2312" w:hAnsi="宋体" w:eastAsia="仿宋_GB2312" w:cs="宋体"/>
          <w:sz w:val="32"/>
          <w:szCs w:val="32"/>
        </w:rPr>
        <w:t>0%</w:t>
      </w:r>
      <w:r>
        <w:rPr>
          <w:rFonts w:hint="eastAsia" w:ascii="仿宋_GB2312" w:hAnsi="宋体" w:eastAsia="仿宋_GB2312" w:cs="宋体"/>
          <w:sz w:val="32"/>
          <w:szCs w:val="32"/>
        </w:rPr>
        <w:t>。</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四、一般公共预算“三公”经费支出情况</w:t>
      </w:r>
    </w:p>
    <w:p>
      <w:pPr>
        <w:pStyle w:val="2"/>
        <w:spacing w:line="50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2017</w:t>
      </w:r>
      <w:r>
        <w:rPr>
          <w:rFonts w:hint="eastAsia" w:ascii="仿宋_GB2312" w:hAnsi="宋体" w:eastAsia="仿宋_GB2312" w:cs="宋体"/>
          <w:sz w:val="32"/>
          <w:szCs w:val="32"/>
        </w:rPr>
        <w:t>年度一般公共预算“三公”经费支出决算</w:t>
      </w:r>
      <w:r>
        <w:rPr>
          <w:rFonts w:ascii="仿宋_GB2312" w:hAnsi="宋体" w:eastAsia="仿宋_GB2312" w:cs="宋体"/>
          <w:sz w:val="32"/>
          <w:szCs w:val="32"/>
        </w:rPr>
        <w:t>4.5</w:t>
      </w:r>
      <w:r>
        <w:rPr>
          <w:rFonts w:hint="eastAsia" w:ascii="仿宋_GB2312" w:hAnsi="宋体" w:eastAsia="仿宋_GB2312" w:cs="宋体"/>
          <w:sz w:val="32"/>
          <w:szCs w:val="32"/>
        </w:rPr>
        <w:t>万元，比上年增加（减少）</w:t>
      </w:r>
      <w:r>
        <w:rPr>
          <w:rFonts w:ascii="仿宋_GB2312" w:hAnsi="宋体" w:eastAsia="仿宋_GB2312" w:cs="宋体"/>
          <w:sz w:val="32"/>
          <w:szCs w:val="32"/>
        </w:rPr>
        <w:t>0</w:t>
      </w:r>
      <w:r>
        <w:rPr>
          <w:rFonts w:hint="eastAsia" w:ascii="仿宋_GB2312" w:hAnsi="宋体" w:eastAsia="仿宋_GB2312" w:cs="宋体"/>
          <w:sz w:val="32"/>
          <w:szCs w:val="32"/>
        </w:rPr>
        <w:t>万元，增长（降低）</w:t>
      </w:r>
      <w:r>
        <w:rPr>
          <w:rFonts w:ascii="仿宋_GB2312" w:hAnsi="宋体" w:eastAsia="仿宋_GB2312" w:cs="宋体"/>
          <w:sz w:val="32"/>
          <w:szCs w:val="32"/>
        </w:rPr>
        <w:t>0%</w:t>
      </w:r>
      <w:r>
        <w:rPr>
          <w:rFonts w:hint="eastAsia" w:ascii="仿宋_GB2312" w:hAnsi="宋体" w:eastAsia="仿宋_GB2312" w:cs="宋体"/>
          <w:sz w:val="32"/>
          <w:szCs w:val="32"/>
        </w:rPr>
        <w:t>，增加（减少）原因是：无增减变动，主要是严格执行中央八项规定，控制“三公”经费支出。其中，因公外出费支出</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，比上年增加（减少）</w:t>
      </w:r>
      <w:r>
        <w:rPr>
          <w:rFonts w:ascii="仿宋_GB2312" w:hAnsi="宋体" w:eastAsia="仿宋_GB2312" w:cs="宋体"/>
          <w:sz w:val="32"/>
          <w:szCs w:val="32"/>
        </w:rPr>
        <w:t>0</w:t>
      </w:r>
      <w:r>
        <w:rPr>
          <w:rFonts w:hint="eastAsia" w:ascii="仿宋_GB2312" w:hAnsi="宋体" w:eastAsia="仿宋_GB2312" w:cs="宋体"/>
          <w:sz w:val="32"/>
          <w:szCs w:val="32"/>
        </w:rPr>
        <w:t>万元，增长（降低）</w:t>
      </w:r>
      <w:r>
        <w:rPr>
          <w:rFonts w:ascii="仿宋_GB2312" w:hAnsi="宋体" w:eastAsia="仿宋_GB2312" w:cs="宋体"/>
          <w:sz w:val="32"/>
          <w:szCs w:val="32"/>
        </w:rPr>
        <w:t>0%</w:t>
      </w:r>
      <w:r>
        <w:rPr>
          <w:rFonts w:hint="eastAsia" w:ascii="仿宋_GB2312" w:hAnsi="宋体" w:eastAsia="仿宋_GB2312" w:cs="宋体"/>
          <w:sz w:val="32"/>
          <w:szCs w:val="32"/>
        </w:rPr>
        <w:t>，增加（减少）原因是无；公务用车购置及运行维护费支出</w:t>
      </w:r>
      <w:r>
        <w:rPr>
          <w:rFonts w:ascii="仿宋_GB2312" w:hAnsi="宋体" w:eastAsia="仿宋_GB2312" w:cs="宋体"/>
          <w:sz w:val="32"/>
          <w:szCs w:val="32"/>
        </w:rPr>
        <w:t>4.5</w:t>
      </w:r>
      <w:r>
        <w:rPr>
          <w:rFonts w:hint="eastAsia" w:ascii="仿宋_GB2312" w:hAnsi="宋体" w:eastAsia="仿宋_GB2312" w:cs="宋体"/>
          <w:sz w:val="32"/>
          <w:szCs w:val="32"/>
        </w:rPr>
        <w:t>万元，占</w:t>
      </w:r>
      <w:r>
        <w:rPr>
          <w:rFonts w:ascii="仿宋_GB2312" w:hAnsi="宋体" w:eastAsia="仿宋_GB2312" w:cs="宋体"/>
          <w:sz w:val="32"/>
          <w:szCs w:val="32"/>
        </w:rPr>
        <w:t>100%</w:t>
      </w:r>
      <w:r>
        <w:rPr>
          <w:rFonts w:hint="eastAsia" w:ascii="仿宋_GB2312" w:hAnsi="宋体" w:eastAsia="仿宋_GB2312" w:cs="宋体"/>
          <w:sz w:val="32"/>
          <w:szCs w:val="32"/>
        </w:rPr>
        <w:t>，比上年增加（减少）</w:t>
      </w:r>
      <w:r>
        <w:rPr>
          <w:rFonts w:ascii="仿宋_GB2312" w:hAnsi="宋体" w:eastAsia="仿宋_GB2312" w:cs="宋体"/>
          <w:sz w:val="32"/>
          <w:szCs w:val="32"/>
        </w:rPr>
        <w:t>0</w:t>
      </w:r>
      <w:r>
        <w:rPr>
          <w:rFonts w:hint="eastAsia" w:ascii="仿宋_GB2312" w:hAnsi="宋体" w:eastAsia="仿宋_GB2312" w:cs="宋体"/>
          <w:sz w:val="32"/>
          <w:szCs w:val="32"/>
        </w:rPr>
        <w:t>万元，增长（降低）</w:t>
      </w:r>
      <w:r>
        <w:rPr>
          <w:rFonts w:ascii="仿宋_GB2312" w:hAnsi="宋体" w:eastAsia="仿宋_GB2312" w:cs="宋体"/>
          <w:sz w:val="32"/>
          <w:szCs w:val="32"/>
        </w:rPr>
        <w:t>0%</w:t>
      </w:r>
      <w:r>
        <w:rPr>
          <w:rFonts w:hint="eastAsia" w:ascii="仿宋_GB2312" w:hAnsi="宋体" w:eastAsia="仿宋_GB2312" w:cs="宋体"/>
          <w:sz w:val="32"/>
          <w:szCs w:val="32"/>
        </w:rPr>
        <w:t>，增加（减少）原因是：无增减变动，主要是严格执行中央八项规定，控制“三公”经费支出。；公务接待费支出</w:t>
      </w:r>
      <w:r>
        <w:rPr>
          <w:rFonts w:ascii="仿宋_GB2312" w:hAnsi="宋体" w:eastAsia="仿宋_GB2312" w:cs="宋体"/>
          <w:sz w:val="32"/>
          <w:szCs w:val="32"/>
        </w:rPr>
        <w:t>0</w:t>
      </w:r>
      <w:r>
        <w:rPr>
          <w:rFonts w:hint="eastAsia" w:ascii="仿宋_GB2312" w:hAnsi="宋体" w:eastAsia="仿宋_GB2312" w:cs="宋体"/>
          <w:sz w:val="32"/>
          <w:szCs w:val="32"/>
        </w:rPr>
        <w:t>万元，占</w:t>
      </w:r>
      <w:r>
        <w:rPr>
          <w:rFonts w:ascii="仿宋_GB2312" w:hAnsi="宋体" w:eastAsia="仿宋_GB2312" w:cs="宋体"/>
          <w:sz w:val="32"/>
          <w:szCs w:val="32"/>
        </w:rPr>
        <w:t>0%</w:t>
      </w:r>
      <w:r>
        <w:rPr>
          <w:rFonts w:hint="eastAsia" w:ascii="仿宋_GB2312" w:hAnsi="宋体" w:eastAsia="仿宋_GB2312" w:cs="宋体"/>
          <w:sz w:val="32"/>
          <w:szCs w:val="32"/>
        </w:rPr>
        <w:t>，比上年增加（减少）</w:t>
      </w:r>
      <w:r>
        <w:rPr>
          <w:rFonts w:ascii="仿宋_GB2312" w:hAnsi="宋体" w:eastAsia="仿宋_GB2312" w:cs="宋体"/>
          <w:sz w:val="32"/>
          <w:szCs w:val="32"/>
        </w:rPr>
        <w:t>0</w:t>
      </w:r>
      <w:r>
        <w:rPr>
          <w:rFonts w:hint="eastAsia" w:ascii="仿宋_GB2312" w:hAnsi="宋体" w:eastAsia="仿宋_GB2312" w:cs="宋体"/>
          <w:sz w:val="32"/>
          <w:szCs w:val="32"/>
        </w:rPr>
        <w:t>万元，增长（降低）</w:t>
      </w:r>
      <w:r>
        <w:rPr>
          <w:rFonts w:ascii="仿宋_GB2312" w:hAnsi="宋体" w:eastAsia="仿宋_GB2312" w:cs="宋体"/>
          <w:sz w:val="32"/>
          <w:szCs w:val="32"/>
        </w:rPr>
        <w:t>0%</w:t>
      </w:r>
      <w:r>
        <w:rPr>
          <w:rFonts w:hint="eastAsia" w:ascii="仿宋_GB2312" w:hAnsi="宋体" w:eastAsia="仿宋_GB2312" w:cs="宋体"/>
          <w:sz w:val="32"/>
          <w:szCs w:val="32"/>
        </w:rPr>
        <w:t>，增加（减少）原因是无。具体情况如下：</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因公出国费支出</w:t>
      </w:r>
      <w:r>
        <w:rPr>
          <w:rFonts w:ascii="仿宋_GB2312" w:hAnsi="宋体" w:eastAsia="仿宋_GB2312" w:cs="宋体"/>
          <w:sz w:val="32"/>
          <w:szCs w:val="32"/>
        </w:rPr>
        <w:t>0</w:t>
      </w:r>
      <w:r>
        <w:rPr>
          <w:rFonts w:hint="eastAsia" w:ascii="仿宋_GB2312" w:hAnsi="宋体" w:eastAsia="仿宋_GB2312" w:cs="宋体"/>
          <w:sz w:val="32"/>
          <w:szCs w:val="32"/>
        </w:rPr>
        <w:t>万元。巴仁乡人民政府全年使用一般公共预算财政拨款安排的外出团组</w:t>
      </w:r>
      <w:r>
        <w:rPr>
          <w:rFonts w:ascii="仿宋_GB2312" w:hAnsi="宋体" w:eastAsia="仿宋_GB2312" w:cs="宋体"/>
          <w:sz w:val="32"/>
          <w:szCs w:val="32"/>
        </w:rPr>
        <w:t>0</w:t>
      </w:r>
      <w:r>
        <w:rPr>
          <w:rFonts w:hint="eastAsia" w:ascii="仿宋_GB2312" w:hAnsi="宋体" w:eastAsia="仿宋_GB2312" w:cs="宋体"/>
          <w:sz w:val="32"/>
          <w:szCs w:val="32"/>
        </w:rPr>
        <w:t>个，累计</w:t>
      </w:r>
      <w:r>
        <w:rPr>
          <w:rFonts w:ascii="仿宋_GB2312" w:hAnsi="宋体" w:eastAsia="仿宋_GB2312" w:cs="宋体"/>
          <w:sz w:val="32"/>
          <w:szCs w:val="32"/>
        </w:rPr>
        <w:t>0</w:t>
      </w:r>
      <w:r>
        <w:rPr>
          <w:rFonts w:hint="eastAsia" w:ascii="仿宋_GB2312" w:hAnsi="宋体" w:eastAsia="仿宋_GB2312" w:cs="宋体"/>
          <w:sz w:val="32"/>
          <w:szCs w:val="32"/>
        </w:rPr>
        <w:t>人次。</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公务用车购置及运行维护费</w:t>
      </w:r>
      <w:r>
        <w:rPr>
          <w:rFonts w:ascii="仿宋_GB2312" w:hAnsi="宋体" w:eastAsia="仿宋_GB2312" w:cs="宋体"/>
          <w:sz w:val="32"/>
          <w:szCs w:val="32"/>
        </w:rPr>
        <w:t>4.5</w:t>
      </w:r>
      <w:r>
        <w:rPr>
          <w:rFonts w:hint="eastAsia" w:ascii="仿宋_GB2312" w:hAnsi="宋体" w:eastAsia="仿宋_GB2312" w:cs="宋体"/>
          <w:sz w:val="32"/>
          <w:szCs w:val="32"/>
        </w:rPr>
        <w:t>万元</w:t>
      </w:r>
      <w:r>
        <w:rPr>
          <w:rFonts w:ascii="仿宋_GB2312" w:hAnsi="宋体" w:eastAsia="仿宋_GB2312" w:cs="宋体"/>
          <w:sz w:val="32"/>
          <w:szCs w:val="32"/>
        </w:rPr>
        <w:t>,</w:t>
      </w:r>
      <w:r>
        <w:rPr>
          <w:rFonts w:hint="eastAsia" w:ascii="仿宋_GB2312" w:hAnsi="宋体" w:eastAsia="仿宋_GB2312" w:cs="宋体"/>
          <w:sz w:val="32"/>
          <w:szCs w:val="32"/>
        </w:rPr>
        <w:t>其中，公务用车购置</w:t>
      </w:r>
      <w:r>
        <w:rPr>
          <w:rFonts w:ascii="仿宋_GB2312" w:hAnsi="宋体" w:eastAsia="仿宋_GB2312" w:cs="宋体"/>
          <w:sz w:val="32"/>
          <w:szCs w:val="32"/>
        </w:rPr>
        <w:t>0</w:t>
      </w:r>
      <w:r>
        <w:rPr>
          <w:rFonts w:hint="eastAsia" w:ascii="仿宋_GB2312" w:hAnsi="宋体" w:eastAsia="仿宋_GB2312" w:cs="宋体"/>
          <w:sz w:val="32"/>
          <w:szCs w:val="32"/>
        </w:rPr>
        <w:t>万元，公务用车运行维护费</w:t>
      </w:r>
      <w:r>
        <w:rPr>
          <w:rFonts w:ascii="仿宋_GB2312" w:hAnsi="宋体" w:eastAsia="仿宋_GB2312" w:cs="宋体"/>
          <w:sz w:val="32"/>
          <w:szCs w:val="32"/>
        </w:rPr>
        <w:t>4.5</w:t>
      </w:r>
      <w:r>
        <w:rPr>
          <w:rFonts w:hint="eastAsia" w:ascii="仿宋_GB2312" w:hAnsi="宋体" w:eastAsia="仿宋_GB2312" w:cs="宋体"/>
          <w:sz w:val="32"/>
          <w:szCs w:val="32"/>
        </w:rPr>
        <w:t>万元。主要用于车辆加油、维修，维护等。</w:t>
      </w:r>
      <w:r>
        <w:rPr>
          <w:rFonts w:ascii="仿宋_GB2312" w:hAnsi="宋体" w:eastAsia="仿宋_GB2312" w:cs="宋体"/>
          <w:sz w:val="32"/>
          <w:szCs w:val="32"/>
        </w:rPr>
        <w:t>2017</w:t>
      </w:r>
      <w:r>
        <w:rPr>
          <w:rFonts w:hint="eastAsia" w:ascii="仿宋_GB2312" w:hAnsi="宋体" w:eastAsia="仿宋_GB2312" w:cs="宋体"/>
          <w:sz w:val="32"/>
          <w:szCs w:val="32"/>
        </w:rPr>
        <w:t>年，单位一般公共财政拨款安排的公务用车购置量</w:t>
      </w:r>
      <w:r>
        <w:rPr>
          <w:rFonts w:ascii="仿宋_GB2312" w:hAnsi="宋体" w:eastAsia="仿宋_GB2312" w:cs="宋体"/>
          <w:sz w:val="32"/>
          <w:szCs w:val="32"/>
        </w:rPr>
        <w:t>0</w:t>
      </w:r>
      <w:r>
        <w:rPr>
          <w:rFonts w:hint="eastAsia" w:ascii="仿宋_GB2312" w:hAnsi="宋体" w:eastAsia="仿宋_GB2312" w:cs="宋体"/>
          <w:sz w:val="32"/>
          <w:szCs w:val="32"/>
        </w:rPr>
        <w:t>辆，保有量为</w:t>
      </w:r>
      <w:r>
        <w:rPr>
          <w:rFonts w:ascii="仿宋_GB2312" w:hAnsi="宋体" w:eastAsia="仿宋_GB2312" w:cs="宋体"/>
          <w:sz w:val="32"/>
          <w:szCs w:val="32"/>
        </w:rPr>
        <w:t>6</w:t>
      </w:r>
      <w:r>
        <w:rPr>
          <w:rFonts w:hint="eastAsia" w:ascii="仿宋_GB2312" w:hAnsi="宋体" w:eastAsia="仿宋_GB2312" w:cs="宋体"/>
          <w:sz w:val="32"/>
          <w:szCs w:val="32"/>
        </w:rPr>
        <w:t>辆。</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公务接待费</w:t>
      </w:r>
      <w:r>
        <w:rPr>
          <w:rFonts w:ascii="仿宋_GB2312" w:hAnsi="宋体" w:eastAsia="仿宋_GB2312" w:cs="宋体"/>
          <w:sz w:val="32"/>
          <w:szCs w:val="32"/>
        </w:rPr>
        <w:t>0</w:t>
      </w:r>
      <w:r>
        <w:rPr>
          <w:rFonts w:hint="eastAsia" w:ascii="仿宋_GB2312" w:hAnsi="宋体" w:eastAsia="仿宋_GB2312" w:cs="宋体"/>
          <w:sz w:val="32"/>
          <w:szCs w:val="32"/>
        </w:rPr>
        <w:t>万元。具体是：公务接待支出</w:t>
      </w:r>
      <w:r>
        <w:rPr>
          <w:rFonts w:ascii="仿宋_GB2312" w:hAnsi="宋体" w:eastAsia="仿宋_GB2312" w:cs="宋体"/>
          <w:sz w:val="32"/>
          <w:szCs w:val="32"/>
        </w:rPr>
        <w:t>0</w:t>
      </w:r>
      <w:r>
        <w:rPr>
          <w:rFonts w:hint="eastAsia" w:ascii="仿宋_GB2312" w:hAnsi="宋体" w:eastAsia="仿宋_GB2312" w:cs="宋体"/>
          <w:sz w:val="32"/>
          <w:szCs w:val="32"/>
        </w:rPr>
        <w:t>万元，主要是无接待业务等。巴仁乡人民政府国内公务接待</w:t>
      </w:r>
      <w:r>
        <w:rPr>
          <w:rFonts w:ascii="仿宋_GB2312" w:hAnsi="宋体" w:eastAsia="仿宋_GB2312" w:cs="宋体"/>
          <w:sz w:val="32"/>
          <w:szCs w:val="32"/>
        </w:rPr>
        <w:t>0</w:t>
      </w:r>
      <w:r>
        <w:rPr>
          <w:rFonts w:hint="eastAsia" w:ascii="仿宋_GB2312" w:hAnsi="宋体" w:eastAsia="仿宋_GB2312" w:cs="宋体"/>
          <w:sz w:val="32"/>
          <w:szCs w:val="32"/>
        </w:rPr>
        <w:t>批次，</w:t>
      </w:r>
      <w:r>
        <w:rPr>
          <w:rFonts w:ascii="仿宋_GB2312" w:hAnsi="宋体" w:eastAsia="仿宋_GB2312" w:cs="宋体"/>
          <w:sz w:val="32"/>
          <w:szCs w:val="32"/>
        </w:rPr>
        <w:t>0</w:t>
      </w:r>
      <w:r>
        <w:rPr>
          <w:rFonts w:hint="eastAsia" w:ascii="仿宋_GB2312" w:hAnsi="宋体" w:eastAsia="仿宋_GB2312" w:cs="宋体"/>
          <w:sz w:val="32"/>
          <w:szCs w:val="32"/>
        </w:rPr>
        <w:t>人次。</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与预算相比情况：本单位“三公”经费年初预算数</w:t>
      </w:r>
      <w:r>
        <w:rPr>
          <w:rFonts w:ascii="仿宋_GB2312" w:hAnsi="宋体" w:eastAsia="仿宋_GB2312" w:cs="宋体"/>
          <w:sz w:val="32"/>
          <w:szCs w:val="32"/>
        </w:rPr>
        <w:t>4.5</w:t>
      </w:r>
      <w:r>
        <w:rPr>
          <w:rFonts w:hint="eastAsia" w:ascii="仿宋_GB2312" w:hAnsi="宋体" w:eastAsia="仿宋_GB2312" w:cs="宋体"/>
          <w:sz w:val="32"/>
          <w:szCs w:val="32"/>
        </w:rPr>
        <w:t>万元，与决算数一致，无增减变动，主要是严格执行中央八项规定，控制“三公”经费支出。</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五、机关运行经费支出情况</w:t>
      </w:r>
    </w:p>
    <w:p>
      <w:pPr>
        <w:pStyle w:val="2"/>
        <w:spacing w:line="50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2017</w:t>
      </w:r>
      <w:r>
        <w:rPr>
          <w:rFonts w:hint="eastAsia" w:ascii="仿宋_GB2312" w:hAnsi="宋体" w:eastAsia="仿宋_GB2312" w:cs="宋体"/>
          <w:sz w:val="32"/>
          <w:szCs w:val="32"/>
        </w:rPr>
        <w:t>年度巴仁乡人民政府机关运行经费支出</w:t>
      </w:r>
      <w:r>
        <w:rPr>
          <w:rFonts w:ascii="仿宋_GB2312" w:hAnsi="宋体" w:eastAsia="仿宋_GB2312" w:cs="宋体"/>
          <w:sz w:val="32"/>
          <w:szCs w:val="32"/>
        </w:rPr>
        <w:t>23.76</w:t>
      </w:r>
      <w:r>
        <w:rPr>
          <w:rFonts w:hint="eastAsia" w:ascii="仿宋_GB2312" w:hAnsi="宋体" w:eastAsia="仿宋_GB2312" w:cs="宋体"/>
          <w:sz w:val="32"/>
          <w:szCs w:val="32"/>
        </w:rPr>
        <w:t>万元，比上年减少</w:t>
      </w:r>
      <w:r>
        <w:rPr>
          <w:rFonts w:ascii="仿宋_GB2312" w:hAnsi="宋体" w:eastAsia="仿宋_GB2312" w:cs="宋体"/>
          <w:sz w:val="32"/>
          <w:szCs w:val="32"/>
        </w:rPr>
        <w:t>1.04</w:t>
      </w:r>
      <w:r>
        <w:rPr>
          <w:rFonts w:hint="eastAsia" w:ascii="仿宋_GB2312" w:hAnsi="宋体" w:eastAsia="仿宋_GB2312" w:cs="宋体"/>
          <w:sz w:val="32"/>
          <w:szCs w:val="32"/>
        </w:rPr>
        <w:t>万元，降低</w:t>
      </w:r>
      <w:r>
        <w:rPr>
          <w:rFonts w:ascii="仿宋_GB2312" w:hAnsi="宋体" w:eastAsia="仿宋_GB2312" w:cs="宋体"/>
          <w:sz w:val="32"/>
          <w:szCs w:val="32"/>
        </w:rPr>
        <w:t>4.2%</w:t>
      </w:r>
      <w:r>
        <w:rPr>
          <w:rFonts w:hint="eastAsia" w:ascii="仿宋_GB2312" w:hAnsi="宋体" w:eastAsia="仿宋_GB2312" w:cs="宋体"/>
          <w:sz w:val="32"/>
          <w:szCs w:val="32"/>
        </w:rPr>
        <w:t>，主要原因是缩减经费，节省开支。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六、政府采购情况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巴仁乡人民政府采购计划</w:t>
      </w:r>
      <w:r>
        <w:rPr>
          <w:rFonts w:ascii="仿宋_GB2312" w:hAnsi="宋体" w:eastAsia="仿宋_GB2312" w:cs="宋体"/>
          <w:sz w:val="32"/>
          <w:szCs w:val="32"/>
        </w:rPr>
        <w:t>91.30</w:t>
      </w:r>
      <w:r>
        <w:rPr>
          <w:rFonts w:hint="eastAsia" w:ascii="仿宋_GB2312" w:hAnsi="宋体" w:eastAsia="仿宋_GB2312" w:cs="宋体"/>
          <w:sz w:val="32"/>
          <w:szCs w:val="32"/>
        </w:rPr>
        <w:t>万元，其中：政府采购货物支出</w:t>
      </w:r>
      <w:r>
        <w:rPr>
          <w:rFonts w:ascii="仿宋_GB2312" w:hAnsi="宋体" w:eastAsia="仿宋_GB2312" w:cs="宋体"/>
          <w:sz w:val="32"/>
          <w:szCs w:val="32"/>
        </w:rPr>
        <w:t>86.70</w:t>
      </w:r>
      <w:r>
        <w:rPr>
          <w:rFonts w:hint="eastAsia" w:ascii="仿宋_GB2312" w:hAnsi="宋体" w:eastAsia="仿宋_GB2312" w:cs="宋体"/>
          <w:sz w:val="32"/>
          <w:szCs w:val="32"/>
        </w:rPr>
        <w:t>万元、政府采购工程支出</w:t>
      </w:r>
      <w:r>
        <w:rPr>
          <w:rFonts w:ascii="仿宋_GB2312" w:hAnsi="宋体" w:eastAsia="仿宋_GB2312" w:cs="宋体"/>
          <w:sz w:val="32"/>
          <w:szCs w:val="32"/>
        </w:rPr>
        <w:t>0</w:t>
      </w:r>
      <w:r>
        <w:rPr>
          <w:rFonts w:hint="eastAsia" w:ascii="仿宋_GB2312" w:hAnsi="宋体" w:eastAsia="仿宋_GB2312" w:cs="宋体"/>
          <w:sz w:val="32"/>
          <w:szCs w:val="32"/>
        </w:rPr>
        <w:t>万元、政府采购服务支出</w:t>
      </w:r>
      <w:r>
        <w:rPr>
          <w:rFonts w:ascii="仿宋_GB2312" w:hAnsi="宋体" w:eastAsia="仿宋_GB2312" w:cs="宋体"/>
          <w:sz w:val="32"/>
          <w:szCs w:val="32"/>
        </w:rPr>
        <w:t>4.60</w:t>
      </w:r>
      <w:r>
        <w:rPr>
          <w:rFonts w:hint="eastAsia" w:ascii="仿宋_GB2312" w:hAnsi="宋体" w:eastAsia="仿宋_GB2312" w:cs="宋体"/>
          <w:sz w:val="32"/>
          <w:szCs w:val="32"/>
        </w:rPr>
        <w:t>万元；实际采购</w:t>
      </w:r>
      <w:r>
        <w:rPr>
          <w:rFonts w:ascii="仿宋_GB2312" w:hAnsi="宋体" w:eastAsia="仿宋_GB2312" w:cs="宋体"/>
          <w:sz w:val="32"/>
          <w:szCs w:val="32"/>
        </w:rPr>
        <w:t>89.42</w:t>
      </w:r>
      <w:r>
        <w:rPr>
          <w:rFonts w:hint="eastAsia" w:ascii="仿宋_GB2312" w:hAnsi="宋体" w:eastAsia="仿宋_GB2312" w:cs="宋体"/>
          <w:sz w:val="32"/>
          <w:szCs w:val="32"/>
        </w:rPr>
        <w:t>万元，其中：政府采购货物支出</w:t>
      </w:r>
      <w:r>
        <w:rPr>
          <w:rFonts w:ascii="仿宋_GB2312" w:hAnsi="宋体" w:eastAsia="仿宋_GB2312" w:cs="宋体"/>
          <w:sz w:val="32"/>
          <w:szCs w:val="32"/>
        </w:rPr>
        <w:t>86.02</w:t>
      </w:r>
      <w:r>
        <w:rPr>
          <w:rFonts w:hint="eastAsia" w:ascii="仿宋_GB2312" w:hAnsi="宋体" w:eastAsia="仿宋_GB2312" w:cs="宋体"/>
          <w:sz w:val="32"/>
          <w:szCs w:val="32"/>
        </w:rPr>
        <w:t>万元、政府采购工程支出</w:t>
      </w:r>
      <w:r>
        <w:rPr>
          <w:rFonts w:ascii="仿宋_GB2312" w:hAnsi="宋体" w:eastAsia="仿宋_GB2312" w:cs="宋体"/>
          <w:sz w:val="32"/>
          <w:szCs w:val="32"/>
        </w:rPr>
        <w:t>0</w:t>
      </w:r>
      <w:r>
        <w:rPr>
          <w:rFonts w:hint="eastAsia" w:ascii="仿宋_GB2312" w:hAnsi="宋体" w:eastAsia="仿宋_GB2312" w:cs="宋体"/>
          <w:sz w:val="32"/>
          <w:szCs w:val="32"/>
        </w:rPr>
        <w:t>万元、政府采购服务支出</w:t>
      </w:r>
      <w:r>
        <w:rPr>
          <w:rFonts w:ascii="仿宋_GB2312" w:hAnsi="宋体" w:eastAsia="仿宋_GB2312" w:cs="宋体"/>
          <w:sz w:val="32"/>
          <w:szCs w:val="32"/>
        </w:rPr>
        <w:t>3.40</w:t>
      </w:r>
      <w:r>
        <w:rPr>
          <w:rFonts w:hint="eastAsia" w:ascii="仿宋_GB2312" w:hAnsi="宋体" w:eastAsia="仿宋_GB2312" w:cs="宋体"/>
          <w:sz w:val="32"/>
          <w:szCs w:val="32"/>
        </w:rPr>
        <w:t>万元。</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七、其他重要事项的情况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（一）国有资产占用情况说明</w:t>
      </w:r>
    </w:p>
    <w:p>
      <w:pPr>
        <w:pStyle w:val="2"/>
        <w:spacing w:line="500" w:lineRule="exact"/>
        <w:ind w:firstLine="640" w:firstLineChars="200"/>
        <w:rPr>
          <w:rFonts w:ascii="仿宋_GB2312" w:hAnsi="宋体" w:eastAsia="仿宋_GB2312" w:cs="宋体"/>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463.21</w:t>
      </w:r>
      <w:r>
        <w:rPr>
          <w:rFonts w:hint="eastAsia" w:ascii="仿宋_GB2312" w:eastAsia="仿宋_GB2312"/>
          <w:sz w:val="32"/>
          <w:szCs w:val="32"/>
        </w:rPr>
        <w:t>万元，其中：流动资产</w:t>
      </w:r>
      <w:r>
        <w:rPr>
          <w:rFonts w:ascii="仿宋_GB2312" w:eastAsia="仿宋_GB2312"/>
          <w:sz w:val="32"/>
          <w:szCs w:val="32"/>
        </w:rPr>
        <w:t>21.35</w:t>
      </w:r>
      <w:r>
        <w:rPr>
          <w:rFonts w:hint="eastAsia" w:ascii="仿宋_GB2312" w:eastAsia="仿宋_GB2312"/>
          <w:sz w:val="32"/>
          <w:szCs w:val="32"/>
        </w:rPr>
        <w:t>万元，固定资产</w:t>
      </w:r>
      <w:r>
        <w:rPr>
          <w:rFonts w:ascii="仿宋_GB2312" w:eastAsia="仿宋_GB2312"/>
          <w:sz w:val="32"/>
          <w:szCs w:val="32"/>
        </w:rPr>
        <w:t>441.86</w:t>
      </w:r>
      <w:r>
        <w:rPr>
          <w:rFonts w:hint="eastAsia" w:ascii="仿宋_GB2312" w:eastAsia="仿宋_GB2312"/>
          <w:sz w:val="32"/>
          <w:szCs w:val="32"/>
        </w:rPr>
        <w:t>万元，其中：房屋</w:t>
      </w:r>
      <w:r>
        <w:rPr>
          <w:rFonts w:ascii="仿宋_GB2312" w:eastAsia="仿宋_GB2312"/>
          <w:sz w:val="32"/>
          <w:szCs w:val="32"/>
        </w:rPr>
        <w:t>4420.58</w:t>
      </w:r>
      <w:r>
        <w:rPr>
          <w:rFonts w:hint="eastAsia" w:ascii="仿宋_GB2312" w:eastAsia="仿宋_GB2312"/>
          <w:sz w:val="32"/>
          <w:szCs w:val="32"/>
        </w:rPr>
        <w:t>（平方米），价值</w:t>
      </w:r>
      <w:r>
        <w:rPr>
          <w:rFonts w:ascii="仿宋_GB2312" w:eastAsia="仿宋_GB2312"/>
          <w:sz w:val="32"/>
          <w:szCs w:val="32"/>
        </w:rPr>
        <w:t>271.53</w:t>
      </w:r>
      <w:r>
        <w:rPr>
          <w:rFonts w:hint="eastAsia" w:ascii="仿宋_GB2312" w:eastAsia="仿宋_GB2312"/>
          <w:sz w:val="32"/>
          <w:szCs w:val="32"/>
        </w:rPr>
        <w:t>万元，共有车辆</w:t>
      </w:r>
      <w:r>
        <w:rPr>
          <w:rFonts w:ascii="仿宋_GB2312" w:eastAsia="仿宋_GB2312"/>
          <w:sz w:val="32"/>
          <w:szCs w:val="32"/>
        </w:rPr>
        <w:t>6</w:t>
      </w:r>
      <w:r>
        <w:rPr>
          <w:rFonts w:hint="eastAsia" w:ascii="仿宋_GB2312" w:eastAsia="仿宋_GB2312"/>
          <w:sz w:val="32"/>
          <w:szCs w:val="32"/>
        </w:rPr>
        <w:t>辆，价值</w:t>
      </w:r>
      <w:r>
        <w:rPr>
          <w:rFonts w:ascii="仿宋_GB2312" w:eastAsia="仿宋_GB2312"/>
          <w:sz w:val="32"/>
          <w:szCs w:val="32"/>
        </w:rPr>
        <w:t>53.05</w:t>
      </w:r>
      <w:r>
        <w:rPr>
          <w:rFonts w:hint="eastAsia" w:ascii="仿宋_GB2312" w:eastAsia="仿宋_GB2312"/>
          <w:sz w:val="32"/>
          <w:szCs w:val="32"/>
        </w:rPr>
        <w:t>万元，</w:t>
      </w:r>
      <w:r>
        <w:rPr>
          <w:rFonts w:hint="eastAsia" w:ascii="仿宋_GB2312" w:hAnsi="宋体" w:eastAsia="仿宋_GB2312" w:cs="宋体"/>
          <w:sz w:val="32"/>
          <w:szCs w:val="32"/>
        </w:rPr>
        <w:t>其中：部级领导干部用车</w:t>
      </w:r>
      <w:r>
        <w:rPr>
          <w:rFonts w:ascii="仿宋_GB2312" w:hAnsi="宋体" w:eastAsia="仿宋_GB2312" w:cs="宋体"/>
          <w:sz w:val="32"/>
          <w:szCs w:val="32"/>
        </w:rPr>
        <w:t>0</w:t>
      </w:r>
      <w:r>
        <w:rPr>
          <w:rFonts w:hint="eastAsia" w:ascii="仿宋_GB2312" w:hAnsi="宋体" w:eastAsia="仿宋_GB2312" w:cs="宋体"/>
          <w:sz w:val="32"/>
          <w:szCs w:val="32"/>
        </w:rPr>
        <w:t>辆、</w:t>
      </w:r>
      <w:r>
        <w:rPr>
          <w:rFonts w:hint="eastAsia" w:ascii="仿宋_GB2312" w:eastAsia="仿宋_GB2312"/>
          <w:sz w:val="32"/>
          <w:szCs w:val="32"/>
        </w:rPr>
        <w:t>一般用车</w:t>
      </w:r>
      <w:r>
        <w:rPr>
          <w:rFonts w:ascii="仿宋_GB2312" w:hAnsi="宋体" w:eastAsia="仿宋_GB2312" w:cs="宋体"/>
          <w:sz w:val="32"/>
          <w:szCs w:val="32"/>
        </w:rPr>
        <w:t>2</w:t>
      </w:r>
      <w:r>
        <w:rPr>
          <w:rFonts w:hint="eastAsia" w:ascii="仿宋_GB2312" w:hAnsi="宋体" w:eastAsia="仿宋_GB2312" w:cs="宋体"/>
          <w:sz w:val="32"/>
          <w:szCs w:val="32"/>
        </w:rPr>
        <w:t>辆、</w:t>
      </w:r>
      <w:r>
        <w:rPr>
          <w:rFonts w:hint="eastAsia" w:ascii="仿宋_GB2312" w:eastAsia="仿宋_GB2312"/>
          <w:sz w:val="32"/>
          <w:szCs w:val="32"/>
        </w:rPr>
        <w:t>一般公务用车</w:t>
      </w:r>
      <w:r>
        <w:rPr>
          <w:rFonts w:ascii="仿宋_GB2312" w:hAnsi="宋体" w:eastAsia="仿宋_GB2312" w:cs="宋体"/>
          <w:sz w:val="32"/>
          <w:szCs w:val="32"/>
        </w:rPr>
        <w:t>1</w:t>
      </w:r>
      <w:r>
        <w:rPr>
          <w:rFonts w:hint="eastAsia" w:ascii="仿宋_GB2312" w:hAnsi="宋体" w:eastAsia="仿宋_GB2312" w:cs="宋体"/>
          <w:sz w:val="32"/>
          <w:szCs w:val="32"/>
        </w:rPr>
        <w:t>辆、</w:t>
      </w:r>
      <w:r>
        <w:rPr>
          <w:rFonts w:hint="eastAsia" w:ascii="仿宋_GB2312" w:eastAsia="仿宋_GB2312"/>
          <w:sz w:val="32"/>
          <w:szCs w:val="32"/>
        </w:rPr>
        <w:t>专业技术用车</w:t>
      </w:r>
      <w:r>
        <w:rPr>
          <w:rFonts w:ascii="仿宋_GB2312" w:hAnsi="宋体" w:eastAsia="仿宋_GB2312" w:cs="宋体"/>
          <w:sz w:val="32"/>
          <w:szCs w:val="32"/>
        </w:rPr>
        <w:t>3</w:t>
      </w:r>
      <w:r>
        <w:rPr>
          <w:rFonts w:hint="eastAsia" w:ascii="仿宋_GB2312" w:hAnsi="宋体" w:eastAsia="仿宋_GB2312" w:cs="宋体"/>
          <w:sz w:val="32"/>
          <w:szCs w:val="32"/>
        </w:rPr>
        <w:t>辆、其他用车</w:t>
      </w:r>
      <w:r>
        <w:rPr>
          <w:rFonts w:ascii="仿宋_GB2312" w:hAnsi="宋体" w:eastAsia="仿宋_GB2312" w:cs="宋体"/>
          <w:sz w:val="32"/>
          <w:szCs w:val="32"/>
        </w:rPr>
        <w:t>0</w:t>
      </w:r>
      <w:r>
        <w:rPr>
          <w:rFonts w:hint="eastAsia" w:ascii="仿宋_GB2312" w:hAnsi="宋体" w:eastAsia="仿宋_GB2312" w:cs="宋体"/>
          <w:sz w:val="32"/>
          <w:szCs w:val="32"/>
        </w:rPr>
        <w:t>辆</w:t>
      </w:r>
      <w:r>
        <w:rPr>
          <w:rFonts w:hint="eastAsia" w:ascii="仿宋_GB2312" w:eastAsia="仿宋_GB2312"/>
          <w:sz w:val="32"/>
          <w:szCs w:val="32"/>
        </w:rPr>
        <w:t>（其他用车主要是：无）；</w:t>
      </w:r>
      <w:r>
        <w:rPr>
          <w:rFonts w:hint="eastAsia" w:ascii="仿宋_GB2312" w:hAnsi="宋体" w:eastAsia="仿宋_GB2312" w:cs="宋体"/>
          <w:sz w:val="32"/>
          <w:szCs w:val="32"/>
        </w:rPr>
        <w:t>单位价值</w:t>
      </w:r>
      <w:r>
        <w:rPr>
          <w:rFonts w:ascii="仿宋_GB2312" w:hAnsi="宋体" w:eastAsia="仿宋_GB2312" w:cs="宋体"/>
          <w:sz w:val="32"/>
          <w:szCs w:val="32"/>
        </w:rPr>
        <w:t>50</w:t>
      </w:r>
      <w:r>
        <w:rPr>
          <w:rFonts w:hint="eastAsia" w:ascii="仿宋_GB2312" w:hAnsi="宋体" w:eastAsia="仿宋_GB2312" w:cs="宋体"/>
          <w:sz w:val="32"/>
          <w:szCs w:val="32"/>
        </w:rPr>
        <w:t>万元以上通用设备</w:t>
      </w:r>
      <w:r>
        <w:rPr>
          <w:rFonts w:ascii="仿宋_GB2312" w:hAnsi="宋体" w:eastAsia="仿宋_GB2312" w:cs="宋体"/>
          <w:sz w:val="32"/>
          <w:szCs w:val="32"/>
        </w:rPr>
        <w:t>0</w:t>
      </w:r>
      <w:r>
        <w:rPr>
          <w:rFonts w:hint="eastAsia" w:ascii="仿宋_GB2312" w:hAnsi="宋体" w:eastAsia="仿宋_GB2312" w:cs="宋体"/>
          <w:sz w:val="32"/>
          <w:szCs w:val="32"/>
        </w:rPr>
        <w:t>台（套）、单位价值</w:t>
      </w:r>
      <w:r>
        <w:rPr>
          <w:rFonts w:ascii="仿宋_GB2312" w:hAnsi="宋体" w:eastAsia="仿宋_GB2312" w:cs="宋体"/>
          <w:sz w:val="32"/>
          <w:szCs w:val="32"/>
        </w:rPr>
        <w:t>100</w:t>
      </w:r>
      <w:r>
        <w:rPr>
          <w:rFonts w:hint="eastAsia" w:ascii="仿宋_GB2312" w:hAnsi="宋体" w:eastAsia="仿宋_GB2312" w:cs="宋体"/>
          <w:sz w:val="32"/>
          <w:szCs w:val="32"/>
        </w:rPr>
        <w:t>万元以上专用设备</w:t>
      </w:r>
      <w:r>
        <w:rPr>
          <w:rFonts w:ascii="仿宋_GB2312" w:hAnsi="宋体" w:eastAsia="仿宋_GB2312" w:cs="宋体"/>
          <w:sz w:val="32"/>
          <w:szCs w:val="32"/>
        </w:rPr>
        <w:t>0</w:t>
      </w:r>
      <w:r>
        <w:rPr>
          <w:rFonts w:hint="eastAsia" w:ascii="仿宋_GB2312" w:hAnsi="宋体" w:eastAsia="仿宋_GB2312" w:cs="宋体"/>
          <w:sz w:val="32"/>
          <w:szCs w:val="32"/>
        </w:rPr>
        <w:t>台（套），其他固定资产价值</w:t>
      </w:r>
      <w:r>
        <w:rPr>
          <w:rFonts w:ascii="仿宋_GB2312" w:hAnsi="宋体" w:eastAsia="仿宋_GB2312" w:cs="宋体"/>
          <w:sz w:val="32"/>
          <w:szCs w:val="32"/>
        </w:rPr>
        <w:t>117.28</w:t>
      </w:r>
      <w:r>
        <w:rPr>
          <w:rFonts w:hint="eastAsia" w:ascii="仿宋_GB2312" w:hAnsi="宋体" w:eastAsia="仿宋_GB2312" w:cs="宋体"/>
          <w:sz w:val="32"/>
          <w:szCs w:val="32"/>
        </w:rPr>
        <w:t>万元。</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（二）国有资产收益征缴情况说明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截至</w:t>
      </w:r>
      <w:r>
        <w:rPr>
          <w:rFonts w:ascii="仿宋_GB2312" w:hAnsi="宋体" w:eastAsia="仿宋_GB2312" w:cs="宋体"/>
          <w:sz w:val="32"/>
          <w:szCs w:val="32"/>
        </w:rPr>
        <w:t>2017</w:t>
      </w:r>
      <w:r>
        <w:rPr>
          <w:rFonts w:hint="eastAsia" w:ascii="仿宋_GB2312" w:hAnsi="宋体" w:eastAsia="仿宋_GB2312" w:cs="宋体"/>
          <w:sz w:val="32"/>
          <w:szCs w:val="32"/>
        </w:rPr>
        <w:t>年</w:t>
      </w:r>
      <w:r>
        <w:rPr>
          <w:rFonts w:ascii="仿宋_GB2312" w:hAnsi="宋体" w:eastAsia="仿宋_GB2312" w:cs="宋体"/>
          <w:sz w:val="32"/>
          <w:szCs w:val="32"/>
        </w:rPr>
        <w:t>12</w:t>
      </w:r>
      <w:r>
        <w:rPr>
          <w:rFonts w:hint="eastAsia" w:ascii="仿宋_GB2312" w:hAnsi="宋体" w:eastAsia="仿宋_GB2312" w:cs="宋体"/>
          <w:sz w:val="32"/>
          <w:szCs w:val="32"/>
        </w:rPr>
        <w:t>月</w:t>
      </w:r>
      <w:r>
        <w:rPr>
          <w:rFonts w:ascii="仿宋_GB2312" w:hAnsi="宋体" w:eastAsia="仿宋_GB2312" w:cs="宋体"/>
          <w:sz w:val="32"/>
          <w:szCs w:val="32"/>
        </w:rPr>
        <w:t>31</w:t>
      </w:r>
      <w:r>
        <w:rPr>
          <w:rFonts w:hint="eastAsia" w:ascii="仿宋_GB2312" w:hAnsi="宋体" w:eastAsia="仿宋_GB2312" w:cs="宋体"/>
          <w:sz w:val="32"/>
          <w:szCs w:val="32"/>
        </w:rPr>
        <w:t>日，巴仁乡人民政府资产有偿使用收入合计</w:t>
      </w:r>
      <w:r>
        <w:rPr>
          <w:rFonts w:ascii="仿宋_GB2312" w:hAnsi="宋体" w:eastAsia="仿宋_GB2312" w:cs="宋体"/>
          <w:sz w:val="32"/>
          <w:szCs w:val="32"/>
        </w:rPr>
        <w:t>0</w:t>
      </w:r>
      <w:r>
        <w:rPr>
          <w:rFonts w:hint="eastAsia" w:ascii="仿宋_GB2312" w:hAnsi="宋体" w:eastAsia="仿宋_GB2312" w:cs="宋体"/>
          <w:sz w:val="32"/>
          <w:szCs w:val="32"/>
        </w:rPr>
        <w:t>万元，资产处置收入合计</w:t>
      </w:r>
      <w:r>
        <w:rPr>
          <w:rFonts w:ascii="仿宋_GB2312" w:hAnsi="宋体" w:eastAsia="仿宋_GB2312" w:cs="宋体"/>
          <w:sz w:val="32"/>
          <w:szCs w:val="32"/>
        </w:rPr>
        <w:t>0</w:t>
      </w:r>
      <w:r>
        <w:rPr>
          <w:rFonts w:hint="eastAsia" w:ascii="仿宋_GB2312" w:hAnsi="宋体" w:eastAsia="仿宋_GB2312" w:cs="宋体"/>
          <w:sz w:val="32"/>
          <w:szCs w:val="32"/>
        </w:rPr>
        <w:t>万元。其中：已缴国库</w:t>
      </w:r>
      <w:r>
        <w:rPr>
          <w:rFonts w:ascii="仿宋_GB2312" w:hAnsi="宋体" w:eastAsia="仿宋_GB2312" w:cs="宋体"/>
          <w:sz w:val="32"/>
          <w:szCs w:val="32"/>
        </w:rPr>
        <w:t>0</w:t>
      </w:r>
      <w:r>
        <w:rPr>
          <w:rFonts w:hint="eastAsia" w:ascii="仿宋_GB2312" w:hAnsi="宋体" w:eastAsia="仿宋_GB2312" w:cs="宋体"/>
          <w:sz w:val="32"/>
          <w:szCs w:val="32"/>
        </w:rPr>
        <w:t>万元，已缴财政专户</w:t>
      </w:r>
      <w:r>
        <w:rPr>
          <w:rFonts w:ascii="仿宋_GB2312" w:hAnsi="宋体" w:eastAsia="仿宋_GB2312" w:cs="宋体"/>
          <w:sz w:val="32"/>
          <w:szCs w:val="32"/>
        </w:rPr>
        <w:t>0</w:t>
      </w:r>
      <w:r>
        <w:rPr>
          <w:rFonts w:hint="eastAsia" w:ascii="仿宋_GB2312" w:hAnsi="宋体" w:eastAsia="仿宋_GB2312" w:cs="宋体"/>
          <w:sz w:val="32"/>
          <w:szCs w:val="32"/>
        </w:rPr>
        <w:t>万元，应缴未缴</w:t>
      </w:r>
      <w:r>
        <w:rPr>
          <w:rFonts w:ascii="仿宋_GB2312" w:hAnsi="宋体" w:eastAsia="仿宋_GB2312" w:cs="宋体"/>
          <w:sz w:val="32"/>
          <w:szCs w:val="32"/>
        </w:rPr>
        <w:t>0</w:t>
      </w:r>
      <w:r>
        <w:rPr>
          <w:rFonts w:hint="eastAsia" w:ascii="仿宋_GB2312" w:hAnsi="宋体" w:eastAsia="仿宋_GB2312" w:cs="宋体"/>
          <w:sz w:val="32"/>
          <w:szCs w:val="32"/>
        </w:rPr>
        <w:t>万元，单位留用</w:t>
      </w:r>
      <w:r>
        <w:rPr>
          <w:rFonts w:ascii="仿宋_GB2312" w:hAnsi="宋体" w:eastAsia="仿宋_GB2312" w:cs="宋体"/>
          <w:sz w:val="32"/>
          <w:szCs w:val="32"/>
        </w:rPr>
        <w:t>0</w:t>
      </w:r>
      <w:r>
        <w:rPr>
          <w:rFonts w:hint="eastAsia" w:ascii="仿宋_GB2312" w:hAnsi="宋体" w:eastAsia="仿宋_GB2312" w:cs="宋体"/>
          <w:sz w:val="32"/>
          <w:szCs w:val="32"/>
        </w:rPr>
        <w:t>万元。</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（三）部门项目支出情况和项目绩效评价情况说明</w:t>
      </w:r>
    </w:p>
    <w:p>
      <w:pPr>
        <w:pStyle w:val="2"/>
        <w:spacing w:line="50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2017</w:t>
      </w:r>
      <w:r>
        <w:rPr>
          <w:rFonts w:hint="eastAsia" w:ascii="仿宋_GB2312" w:hAnsi="宋体" w:eastAsia="仿宋_GB2312" w:cs="宋体"/>
          <w:sz w:val="32"/>
          <w:szCs w:val="32"/>
        </w:rPr>
        <w:t>年度，本部门单位实行绩效管理的项目</w:t>
      </w:r>
      <w:r>
        <w:rPr>
          <w:rFonts w:ascii="仿宋_GB2312" w:hAnsi="宋体" w:eastAsia="仿宋_GB2312" w:cs="宋体"/>
          <w:sz w:val="32"/>
          <w:szCs w:val="32"/>
        </w:rPr>
        <w:t xml:space="preserve">3 </w:t>
      </w:r>
      <w:r>
        <w:rPr>
          <w:rFonts w:hint="eastAsia" w:ascii="仿宋_GB2312" w:hAnsi="宋体" w:eastAsia="仿宋_GB2312" w:cs="宋体"/>
          <w:sz w:val="32"/>
          <w:szCs w:val="32"/>
        </w:rPr>
        <w:t>个，涉及预算</w:t>
      </w:r>
      <w:r>
        <w:rPr>
          <w:rFonts w:ascii="仿宋_GB2312" w:hAnsi="宋体" w:eastAsia="仿宋_GB2312" w:cs="宋体"/>
          <w:sz w:val="32"/>
          <w:szCs w:val="32"/>
        </w:rPr>
        <w:t>100.96</w:t>
      </w:r>
      <w:r>
        <w:rPr>
          <w:rFonts w:hint="eastAsia" w:ascii="仿宋_GB2312" w:hAnsi="宋体" w:eastAsia="仿宋_GB2312" w:cs="宋体"/>
          <w:sz w:val="32"/>
          <w:szCs w:val="32"/>
        </w:rPr>
        <w:t>万元，项目支出决算</w:t>
      </w:r>
      <w:r>
        <w:rPr>
          <w:rFonts w:ascii="仿宋_GB2312" w:hAnsi="宋体" w:eastAsia="仿宋_GB2312" w:cs="宋体"/>
          <w:sz w:val="32"/>
          <w:szCs w:val="32"/>
        </w:rPr>
        <w:t>100.96</w:t>
      </w:r>
      <w:r>
        <w:rPr>
          <w:rFonts w:hint="eastAsia" w:ascii="仿宋_GB2312" w:hAnsi="宋体" w:eastAsia="仿宋_GB2312" w:cs="宋体"/>
          <w:sz w:val="32"/>
          <w:szCs w:val="32"/>
        </w:rPr>
        <w:t>万元。年末本部门单位民生项目和重点支出项目的绩效评价开展情况及结果：</w:t>
      </w:r>
    </w:p>
    <w:p>
      <w:pPr>
        <w:pStyle w:val="2"/>
        <w:spacing w:line="50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乡镇申请的县级资金用于乡镇工作经费项目，该项目共计</w:t>
      </w:r>
      <w:r>
        <w:rPr>
          <w:rFonts w:ascii="仿宋_GB2312" w:hAnsi="宋体" w:eastAsia="仿宋_GB2312" w:cs="宋体"/>
          <w:sz w:val="32"/>
          <w:szCs w:val="32"/>
        </w:rPr>
        <w:t>70.96</w:t>
      </w:r>
      <w:r>
        <w:rPr>
          <w:rFonts w:hint="eastAsia" w:ascii="仿宋_GB2312" w:hAnsi="宋体" w:eastAsia="仿宋_GB2312" w:cs="宋体"/>
          <w:sz w:val="32"/>
          <w:szCs w:val="32"/>
        </w:rPr>
        <w:t>万元，项目实施过程顺利，工程质量良好。</w:t>
      </w:r>
    </w:p>
    <w:p>
      <w:pPr>
        <w:pStyle w:val="2"/>
        <w:spacing w:line="50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巴仁乡</w:t>
      </w:r>
      <w:r>
        <w:rPr>
          <w:rFonts w:ascii="仿宋_GB2312" w:hAnsi="宋体" w:eastAsia="仿宋_GB2312" w:cs="宋体"/>
          <w:sz w:val="32"/>
          <w:szCs w:val="32"/>
        </w:rPr>
        <w:t>2</w:t>
      </w:r>
      <w:r>
        <w:rPr>
          <w:rFonts w:hint="eastAsia" w:ascii="仿宋_GB2312" w:hAnsi="宋体" w:eastAsia="仿宋_GB2312" w:cs="宋体"/>
          <w:sz w:val="32"/>
          <w:szCs w:val="32"/>
        </w:rPr>
        <w:t>村办公设备购置项目，该项目共计</w:t>
      </w:r>
      <w:r>
        <w:rPr>
          <w:rFonts w:ascii="仿宋_GB2312" w:hAnsi="宋体" w:eastAsia="仿宋_GB2312" w:cs="宋体"/>
          <w:sz w:val="32"/>
          <w:szCs w:val="32"/>
        </w:rPr>
        <w:t>5</w:t>
      </w:r>
      <w:r>
        <w:rPr>
          <w:rFonts w:hint="eastAsia" w:ascii="仿宋_GB2312" w:hAnsi="宋体" w:eastAsia="仿宋_GB2312" w:cs="宋体"/>
          <w:sz w:val="32"/>
          <w:szCs w:val="32"/>
        </w:rPr>
        <w:t>万元，项目实施过程顺利，设备运行良好。</w:t>
      </w:r>
    </w:p>
    <w:p>
      <w:pPr>
        <w:pStyle w:val="2"/>
        <w:spacing w:line="50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巴仁乡</w:t>
      </w:r>
      <w:r>
        <w:rPr>
          <w:rFonts w:ascii="仿宋_GB2312" w:hAnsi="宋体" w:eastAsia="仿宋_GB2312" w:cs="宋体"/>
          <w:sz w:val="32"/>
          <w:szCs w:val="32"/>
        </w:rPr>
        <w:t>5</w:t>
      </w:r>
      <w:r>
        <w:rPr>
          <w:rFonts w:hint="eastAsia" w:ascii="仿宋_GB2312" w:hAnsi="宋体" w:eastAsia="仿宋_GB2312" w:cs="宋体"/>
          <w:sz w:val="32"/>
          <w:szCs w:val="32"/>
        </w:rPr>
        <w:t>村太阳能路灯</w:t>
      </w:r>
      <w:r>
        <w:rPr>
          <w:rFonts w:ascii="仿宋_GB2312" w:hAnsi="宋体" w:eastAsia="仿宋_GB2312" w:cs="宋体"/>
          <w:sz w:val="32"/>
          <w:szCs w:val="32"/>
        </w:rPr>
        <w:t>43</w:t>
      </w:r>
      <w:r>
        <w:rPr>
          <w:rFonts w:hint="eastAsia" w:ascii="仿宋_GB2312" w:hAnsi="宋体" w:eastAsia="仿宋_GB2312" w:cs="宋体"/>
          <w:sz w:val="32"/>
          <w:szCs w:val="32"/>
        </w:rPr>
        <w:t>盏，该项目共计</w:t>
      </w:r>
      <w:r>
        <w:rPr>
          <w:rFonts w:ascii="仿宋_GB2312" w:hAnsi="宋体" w:eastAsia="仿宋_GB2312" w:cs="宋体"/>
          <w:sz w:val="32"/>
          <w:szCs w:val="32"/>
        </w:rPr>
        <w:t>25</w:t>
      </w:r>
      <w:r>
        <w:rPr>
          <w:rFonts w:hint="eastAsia" w:ascii="仿宋_GB2312" w:hAnsi="宋体" w:eastAsia="仿宋_GB2312" w:cs="宋体"/>
          <w:sz w:val="32"/>
          <w:szCs w:val="32"/>
        </w:rPr>
        <w:t>万元，设备已经安装完毕，运行状况良好，起到了良好的社会效益。</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610" w:lineRule="exact"/>
        <w:jc w:val="center"/>
        <w:rPr>
          <w:rFonts w:ascii="黑体" w:hAnsi="黑体" w:eastAsia="黑体" w:cs="黑体"/>
          <w:bCs/>
          <w:sz w:val="32"/>
          <w:szCs w:val="32"/>
        </w:rPr>
      </w:pPr>
      <w:r>
        <w:rPr>
          <w:rFonts w:hint="eastAsia" w:ascii="黑体" w:hAnsi="黑体" w:eastAsia="黑体" w:cs="黑体"/>
          <w:bCs/>
          <w:sz w:val="32"/>
          <w:szCs w:val="32"/>
        </w:rPr>
        <w:t>第三部分专业名词解释</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财政拨款收入：指同级财政当年拨付的资金。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上级补助收入：指事业单位从主管部门和上级单位取得的非财政补助收入。</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事业收入：指事业单位开展专业业务活动及其辅助活动所取得的收入。</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经营收入：指事业单位在专业业务活动及其辅助活动之外开展非独立核算经营活动取得的收入。</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附属单位缴款：指事业单位附属的独立核算单位按有关规定上缴的收入。</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其他收入：指除上述“财政拨款收入”、“事业收入”、“经营收入”、“附属单位缴款”等之外取得的收入。</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结余分配：反映单位当年结余的分配情况。</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基本支出：指为保障机构正常运转、完成日常工作任务而发生的人员支出和公用支出。</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项目支出：指在基本支出之外为完成特定行政任务和事业发展目标所发生的支出。</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经营支出：指事业单位在专业业务活动及其辅助活动之外开展非独立核算经营活动发生的支出。</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对附属单位补助支出：指事业单位发生的用非财政预算资金对附属单位的补助支出。</w:t>
      </w:r>
    </w:p>
    <w:p>
      <w:pPr>
        <w:pStyle w:val="2"/>
        <w:spacing w:line="500" w:lineRule="exact"/>
        <w:ind w:firstLine="200"/>
        <w:rPr>
          <w:rFonts w:ascii="仿宋_GB2312" w:hAnsi="宋体" w:eastAsia="仿宋_GB2312" w:cs="宋体"/>
          <w:sz w:val="32"/>
          <w:szCs w:val="32"/>
        </w:rPr>
      </w:pPr>
      <w:r>
        <w:rPr>
          <w:rFonts w:hint="eastAsia" w:ascii="仿宋_GB2312" w:hAnsi="宋体" w:eastAsia="仿宋_GB2312" w:cs="宋体"/>
          <w:sz w:val="32"/>
          <w:szCs w:val="32"/>
        </w:rPr>
        <w:t>“三公”经费：指用一般公共预算财政拨款安排的因公外出费、公务用车购置及运行费和公务接待费。其中，因公外出费反映单位公务外出的住宿费、旅费、伙食补助费、杂费、培训费等支出；公务用车购置及运行费反映单位公务用车购置费及租用费、燃料费、维修费、过路过桥费、保险费、安全奖励费用等支出；公务接待费反映单位按规定开支的各类公务接待（含接待）支出。</w:t>
      </w:r>
    </w:p>
    <w:p>
      <w:pPr>
        <w:pStyle w:val="2"/>
        <w:spacing w:line="500" w:lineRule="exact"/>
        <w:ind w:firstLine="672" w:firstLineChars="210"/>
        <w:rPr>
          <w:rFonts w:ascii="仿宋_GB2312" w:hAnsi="宋体" w:eastAsia="仿宋_GB2312" w:cs="宋体"/>
          <w:sz w:val="32"/>
          <w:szCs w:val="32"/>
        </w:rPr>
      </w:pPr>
      <w:r>
        <w:rPr>
          <w:rFonts w:hint="eastAsia" w:ascii="仿宋_GB2312" w:hAnsi="宋体" w:eastAsia="仿宋_GB2312" w:cs="宋体"/>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本单位支出功能分类说明。</w:t>
      </w:r>
      <w:r>
        <w:rPr>
          <w:rFonts w:ascii="仿宋_GB2312" w:hAnsi="宋体" w:eastAsia="仿宋_GB2312" w:cs="宋体"/>
          <w:sz w:val="32"/>
          <w:szCs w:val="32"/>
        </w:rPr>
        <w:t>201</w:t>
      </w:r>
      <w:r>
        <w:rPr>
          <w:rFonts w:hint="eastAsia" w:ascii="仿宋_GB2312" w:hAnsi="宋体" w:eastAsia="仿宋_GB2312" w:cs="宋体"/>
          <w:sz w:val="32"/>
          <w:szCs w:val="32"/>
        </w:rPr>
        <w:t>（类）</w:t>
      </w:r>
      <w:r>
        <w:rPr>
          <w:rFonts w:ascii="仿宋_GB2312" w:hAnsi="宋体" w:eastAsia="仿宋_GB2312" w:cs="宋体"/>
          <w:sz w:val="32"/>
          <w:szCs w:val="32"/>
        </w:rPr>
        <w:t>03</w:t>
      </w:r>
      <w:r>
        <w:rPr>
          <w:rFonts w:hint="eastAsia" w:ascii="仿宋_GB2312" w:hAnsi="宋体" w:eastAsia="仿宋_GB2312" w:cs="宋体"/>
          <w:sz w:val="32"/>
          <w:szCs w:val="32"/>
        </w:rPr>
        <w:t>（款）</w:t>
      </w:r>
      <w:r>
        <w:rPr>
          <w:rFonts w:ascii="仿宋_GB2312" w:hAnsi="宋体" w:eastAsia="仿宋_GB2312" w:cs="宋体"/>
          <w:sz w:val="32"/>
          <w:szCs w:val="32"/>
        </w:rPr>
        <w:t>01</w:t>
      </w:r>
      <w:r>
        <w:rPr>
          <w:rFonts w:hint="eastAsia" w:ascii="仿宋_GB2312" w:hAnsi="宋体" w:eastAsia="仿宋_GB2312" w:cs="宋体"/>
          <w:sz w:val="32"/>
          <w:szCs w:val="32"/>
        </w:rPr>
        <w:t>（项）政府办公厅（室）及相关机构事务行政运行支出；</w:t>
      </w:r>
      <w:r>
        <w:rPr>
          <w:rFonts w:ascii="仿宋_GB2312" w:hAnsi="宋体" w:eastAsia="仿宋_GB2312" w:cs="宋体"/>
          <w:sz w:val="32"/>
          <w:szCs w:val="32"/>
        </w:rPr>
        <w:t xml:space="preserve">201 </w:t>
      </w:r>
      <w:r>
        <w:rPr>
          <w:rFonts w:hint="eastAsia" w:ascii="仿宋_GB2312" w:hAnsi="宋体" w:eastAsia="仿宋_GB2312" w:cs="宋体"/>
          <w:sz w:val="32"/>
          <w:szCs w:val="32"/>
        </w:rPr>
        <w:t>（类）</w:t>
      </w:r>
      <w:r>
        <w:rPr>
          <w:rFonts w:ascii="仿宋_GB2312" w:hAnsi="宋体" w:eastAsia="仿宋_GB2312" w:cs="宋体"/>
          <w:sz w:val="32"/>
          <w:szCs w:val="32"/>
        </w:rPr>
        <w:t>03</w:t>
      </w:r>
      <w:r>
        <w:rPr>
          <w:rFonts w:hint="eastAsia" w:ascii="仿宋_GB2312" w:hAnsi="宋体" w:eastAsia="仿宋_GB2312" w:cs="宋体"/>
          <w:sz w:val="32"/>
          <w:szCs w:val="32"/>
        </w:rPr>
        <w:t>（款）</w:t>
      </w:r>
      <w:r>
        <w:rPr>
          <w:rFonts w:ascii="仿宋_GB2312" w:hAnsi="宋体" w:eastAsia="仿宋_GB2312" w:cs="宋体"/>
          <w:sz w:val="32"/>
          <w:szCs w:val="32"/>
        </w:rPr>
        <w:t>02</w:t>
      </w:r>
      <w:r>
        <w:rPr>
          <w:rFonts w:hint="eastAsia" w:ascii="仿宋_GB2312" w:hAnsi="宋体" w:eastAsia="仿宋_GB2312" w:cs="宋体"/>
          <w:sz w:val="32"/>
          <w:szCs w:val="32"/>
        </w:rPr>
        <w:t>（项）：指一般行政管理事务（政府办公厅（室）及相关机构事务）；</w:t>
      </w:r>
      <w:r>
        <w:rPr>
          <w:rFonts w:ascii="仿宋_GB2312" w:hAnsi="宋体" w:eastAsia="仿宋_GB2312" w:cs="宋体"/>
          <w:sz w:val="32"/>
          <w:szCs w:val="32"/>
        </w:rPr>
        <w:t>201</w:t>
      </w:r>
      <w:r>
        <w:rPr>
          <w:rFonts w:hint="eastAsia" w:ascii="仿宋_GB2312" w:hAnsi="宋体" w:eastAsia="仿宋_GB2312" w:cs="宋体"/>
          <w:sz w:val="32"/>
          <w:szCs w:val="32"/>
        </w:rPr>
        <w:t>（类）</w:t>
      </w:r>
      <w:r>
        <w:rPr>
          <w:rFonts w:ascii="仿宋_GB2312" w:hAnsi="宋体" w:eastAsia="仿宋_GB2312" w:cs="宋体"/>
          <w:sz w:val="32"/>
          <w:szCs w:val="32"/>
        </w:rPr>
        <w:t>06</w:t>
      </w:r>
      <w:r>
        <w:rPr>
          <w:rFonts w:hint="eastAsia" w:ascii="仿宋_GB2312" w:hAnsi="宋体" w:eastAsia="仿宋_GB2312" w:cs="宋体"/>
          <w:sz w:val="32"/>
          <w:szCs w:val="32"/>
        </w:rPr>
        <w:t>（款）</w:t>
      </w:r>
      <w:r>
        <w:rPr>
          <w:rFonts w:ascii="仿宋_GB2312" w:hAnsi="宋体" w:eastAsia="仿宋_GB2312" w:cs="宋体"/>
          <w:sz w:val="32"/>
          <w:szCs w:val="32"/>
        </w:rPr>
        <w:t>01</w:t>
      </w:r>
      <w:r>
        <w:rPr>
          <w:rFonts w:hint="eastAsia" w:ascii="仿宋_GB2312" w:hAnsi="宋体" w:eastAsia="仿宋_GB2312" w:cs="宋体"/>
          <w:sz w:val="32"/>
          <w:szCs w:val="32"/>
        </w:rPr>
        <w:t>（项）：指财政事务行政运行支出；</w:t>
      </w:r>
      <w:r>
        <w:rPr>
          <w:rFonts w:ascii="仿宋_GB2312" w:hAnsi="宋体" w:eastAsia="仿宋_GB2312" w:cs="宋体"/>
          <w:sz w:val="32"/>
          <w:szCs w:val="32"/>
        </w:rPr>
        <w:t xml:space="preserve"> 201</w:t>
      </w:r>
      <w:r>
        <w:rPr>
          <w:rFonts w:hint="eastAsia" w:ascii="仿宋_GB2312" w:hAnsi="宋体" w:eastAsia="仿宋_GB2312" w:cs="宋体"/>
          <w:sz w:val="32"/>
          <w:szCs w:val="32"/>
        </w:rPr>
        <w:t>（类）</w:t>
      </w:r>
      <w:r>
        <w:rPr>
          <w:rFonts w:ascii="仿宋_GB2312" w:hAnsi="宋体" w:eastAsia="仿宋_GB2312" w:cs="宋体"/>
          <w:sz w:val="32"/>
          <w:szCs w:val="32"/>
        </w:rPr>
        <w:t>10</w:t>
      </w:r>
      <w:r>
        <w:rPr>
          <w:rFonts w:hint="eastAsia" w:ascii="仿宋_GB2312" w:hAnsi="宋体" w:eastAsia="仿宋_GB2312" w:cs="宋体"/>
          <w:sz w:val="32"/>
          <w:szCs w:val="32"/>
        </w:rPr>
        <w:t>（款）</w:t>
      </w:r>
      <w:r>
        <w:rPr>
          <w:rFonts w:ascii="仿宋_GB2312" w:hAnsi="宋体" w:eastAsia="仿宋_GB2312" w:cs="宋体"/>
          <w:sz w:val="32"/>
          <w:szCs w:val="32"/>
        </w:rPr>
        <w:t>50</w:t>
      </w:r>
      <w:r>
        <w:rPr>
          <w:rFonts w:hint="eastAsia" w:ascii="仿宋_GB2312" w:hAnsi="宋体" w:eastAsia="仿宋_GB2312" w:cs="宋体"/>
          <w:sz w:val="32"/>
          <w:szCs w:val="32"/>
        </w:rPr>
        <w:t>（项）：指人力资源事务事业运行支出；</w:t>
      </w:r>
      <w:r>
        <w:rPr>
          <w:rFonts w:ascii="仿宋_GB2312" w:hAnsi="宋体" w:eastAsia="仿宋_GB2312" w:cs="宋体"/>
          <w:sz w:val="32"/>
          <w:szCs w:val="32"/>
        </w:rPr>
        <w:t>201</w:t>
      </w:r>
      <w:r>
        <w:rPr>
          <w:rFonts w:hint="eastAsia" w:ascii="仿宋_GB2312" w:hAnsi="宋体" w:eastAsia="仿宋_GB2312" w:cs="宋体"/>
          <w:sz w:val="32"/>
          <w:szCs w:val="32"/>
        </w:rPr>
        <w:t>（类）</w:t>
      </w:r>
      <w:r>
        <w:rPr>
          <w:rFonts w:ascii="仿宋_GB2312" w:hAnsi="宋体" w:eastAsia="仿宋_GB2312" w:cs="宋体"/>
          <w:sz w:val="32"/>
          <w:szCs w:val="32"/>
        </w:rPr>
        <w:t>31</w:t>
      </w:r>
      <w:r>
        <w:rPr>
          <w:rFonts w:hint="eastAsia" w:ascii="仿宋_GB2312" w:hAnsi="宋体" w:eastAsia="仿宋_GB2312" w:cs="宋体"/>
          <w:sz w:val="32"/>
          <w:szCs w:val="32"/>
        </w:rPr>
        <w:t>（款）</w:t>
      </w:r>
      <w:r>
        <w:rPr>
          <w:rFonts w:ascii="仿宋_GB2312" w:hAnsi="宋体" w:eastAsia="仿宋_GB2312" w:cs="宋体"/>
          <w:sz w:val="32"/>
          <w:szCs w:val="32"/>
        </w:rPr>
        <w:t>01</w:t>
      </w:r>
      <w:r>
        <w:rPr>
          <w:rFonts w:hint="eastAsia" w:ascii="仿宋_GB2312" w:hAnsi="宋体" w:eastAsia="仿宋_GB2312" w:cs="宋体"/>
          <w:sz w:val="32"/>
          <w:szCs w:val="32"/>
        </w:rPr>
        <w:t>（项）：指党委办公厅（室）及相关机构事务行政运行支出；</w:t>
      </w:r>
      <w:r>
        <w:rPr>
          <w:rFonts w:ascii="仿宋_GB2312" w:hAnsi="宋体" w:eastAsia="仿宋_GB2312" w:cs="宋体"/>
          <w:sz w:val="32"/>
          <w:szCs w:val="32"/>
        </w:rPr>
        <w:t>201</w:t>
      </w:r>
      <w:r>
        <w:rPr>
          <w:rFonts w:hint="eastAsia" w:ascii="仿宋_GB2312" w:hAnsi="宋体" w:eastAsia="仿宋_GB2312" w:cs="宋体"/>
          <w:sz w:val="32"/>
          <w:szCs w:val="32"/>
        </w:rPr>
        <w:t>（类）</w:t>
      </w:r>
      <w:r>
        <w:rPr>
          <w:rFonts w:ascii="仿宋_GB2312" w:hAnsi="宋体" w:eastAsia="仿宋_GB2312" w:cs="宋体"/>
          <w:sz w:val="32"/>
          <w:szCs w:val="32"/>
        </w:rPr>
        <w:t>32</w:t>
      </w:r>
      <w:r>
        <w:rPr>
          <w:rFonts w:hint="eastAsia" w:ascii="仿宋_GB2312" w:hAnsi="宋体" w:eastAsia="仿宋_GB2312" w:cs="宋体"/>
          <w:sz w:val="32"/>
          <w:szCs w:val="32"/>
        </w:rPr>
        <w:t>（款）</w:t>
      </w:r>
      <w:r>
        <w:rPr>
          <w:rFonts w:ascii="仿宋_GB2312" w:hAnsi="宋体" w:eastAsia="仿宋_GB2312" w:cs="宋体"/>
          <w:sz w:val="32"/>
          <w:szCs w:val="32"/>
        </w:rPr>
        <w:t>99</w:t>
      </w:r>
      <w:r>
        <w:rPr>
          <w:rFonts w:hint="eastAsia" w:ascii="仿宋_GB2312" w:hAnsi="宋体" w:eastAsia="仿宋_GB2312" w:cs="宋体"/>
          <w:sz w:val="32"/>
          <w:szCs w:val="32"/>
        </w:rPr>
        <w:t>（项）：指其他组织事务支出；</w:t>
      </w:r>
      <w:r>
        <w:rPr>
          <w:rFonts w:ascii="仿宋_GB2312" w:hAnsi="宋体" w:eastAsia="仿宋_GB2312" w:cs="宋体"/>
          <w:sz w:val="32"/>
          <w:szCs w:val="32"/>
        </w:rPr>
        <w:t xml:space="preserve"> 204</w:t>
      </w:r>
      <w:r>
        <w:rPr>
          <w:rFonts w:hint="eastAsia" w:ascii="仿宋_GB2312" w:hAnsi="宋体" w:eastAsia="仿宋_GB2312" w:cs="宋体"/>
          <w:sz w:val="32"/>
          <w:szCs w:val="32"/>
        </w:rPr>
        <w:t>（类）</w:t>
      </w:r>
      <w:r>
        <w:rPr>
          <w:rFonts w:ascii="仿宋_GB2312" w:hAnsi="宋体" w:eastAsia="仿宋_GB2312" w:cs="宋体"/>
          <w:sz w:val="32"/>
          <w:szCs w:val="32"/>
        </w:rPr>
        <w:t>06</w:t>
      </w:r>
      <w:r>
        <w:rPr>
          <w:rFonts w:hint="eastAsia" w:ascii="仿宋_GB2312" w:hAnsi="宋体" w:eastAsia="仿宋_GB2312" w:cs="宋体"/>
          <w:sz w:val="32"/>
          <w:szCs w:val="32"/>
        </w:rPr>
        <w:t>（款）</w:t>
      </w:r>
      <w:r>
        <w:rPr>
          <w:rFonts w:ascii="仿宋_GB2312" w:hAnsi="宋体" w:eastAsia="仿宋_GB2312" w:cs="宋体"/>
          <w:sz w:val="32"/>
          <w:szCs w:val="32"/>
        </w:rPr>
        <w:t>01</w:t>
      </w:r>
      <w:r>
        <w:rPr>
          <w:rFonts w:hint="eastAsia" w:ascii="仿宋_GB2312" w:hAnsi="宋体" w:eastAsia="仿宋_GB2312" w:cs="宋体"/>
          <w:sz w:val="32"/>
          <w:szCs w:val="32"/>
        </w:rPr>
        <w:t>（项）：指公共行政运行支出；</w:t>
      </w:r>
      <w:r>
        <w:rPr>
          <w:rFonts w:ascii="仿宋_GB2312" w:hAnsi="宋体" w:eastAsia="仿宋_GB2312" w:cs="宋体"/>
          <w:sz w:val="32"/>
          <w:szCs w:val="32"/>
        </w:rPr>
        <w:t>207</w:t>
      </w:r>
      <w:r>
        <w:rPr>
          <w:rFonts w:hint="eastAsia" w:ascii="仿宋_GB2312" w:hAnsi="宋体" w:eastAsia="仿宋_GB2312" w:cs="宋体"/>
          <w:sz w:val="32"/>
          <w:szCs w:val="32"/>
        </w:rPr>
        <w:t>（类）</w:t>
      </w:r>
      <w:r>
        <w:rPr>
          <w:rFonts w:ascii="仿宋_GB2312" w:hAnsi="宋体" w:eastAsia="仿宋_GB2312" w:cs="宋体"/>
          <w:sz w:val="32"/>
          <w:szCs w:val="32"/>
        </w:rPr>
        <w:t>01</w:t>
      </w:r>
      <w:r>
        <w:rPr>
          <w:rFonts w:hint="eastAsia" w:ascii="仿宋_GB2312" w:hAnsi="宋体" w:eastAsia="仿宋_GB2312" w:cs="宋体"/>
          <w:sz w:val="32"/>
          <w:szCs w:val="32"/>
        </w:rPr>
        <w:t>（款）</w:t>
      </w:r>
      <w:r>
        <w:rPr>
          <w:rFonts w:ascii="仿宋_GB2312" w:hAnsi="宋体" w:eastAsia="仿宋_GB2312" w:cs="宋体"/>
          <w:sz w:val="32"/>
          <w:szCs w:val="32"/>
        </w:rPr>
        <w:t>09</w:t>
      </w:r>
      <w:r>
        <w:rPr>
          <w:rFonts w:hint="eastAsia" w:ascii="仿宋_GB2312" w:hAnsi="宋体" w:eastAsia="仿宋_GB2312" w:cs="宋体"/>
          <w:sz w:val="32"/>
          <w:szCs w:val="32"/>
        </w:rPr>
        <w:t>（项）：指文化体育与传媒群众文化支出；</w:t>
      </w:r>
      <w:r>
        <w:rPr>
          <w:rFonts w:ascii="仿宋_GB2312" w:hAnsi="宋体" w:eastAsia="仿宋_GB2312" w:cs="宋体"/>
          <w:sz w:val="32"/>
          <w:szCs w:val="32"/>
        </w:rPr>
        <w:t xml:space="preserve">207 </w:t>
      </w:r>
      <w:r>
        <w:rPr>
          <w:rFonts w:hint="eastAsia" w:ascii="仿宋_GB2312" w:hAnsi="宋体" w:eastAsia="仿宋_GB2312" w:cs="宋体"/>
          <w:sz w:val="32"/>
          <w:szCs w:val="32"/>
        </w:rPr>
        <w:t>（类）</w:t>
      </w:r>
      <w:r>
        <w:rPr>
          <w:rFonts w:ascii="仿宋_GB2312" w:hAnsi="宋体" w:eastAsia="仿宋_GB2312" w:cs="宋体"/>
          <w:sz w:val="32"/>
          <w:szCs w:val="32"/>
        </w:rPr>
        <w:t>04</w:t>
      </w:r>
      <w:r>
        <w:rPr>
          <w:rFonts w:hint="eastAsia" w:ascii="仿宋_GB2312" w:hAnsi="宋体" w:eastAsia="仿宋_GB2312" w:cs="宋体"/>
          <w:sz w:val="32"/>
          <w:szCs w:val="32"/>
        </w:rPr>
        <w:t>（款）</w:t>
      </w:r>
      <w:r>
        <w:rPr>
          <w:rFonts w:ascii="仿宋_GB2312" w:hAnsi="宋体" w:eastAsia="仿宋_GB2312" w:cs="宋体"/>
          <w:sz w:val="32"/>
          <w:szCs w:val="32"/>
        </w:rPr>
        <w:t>04</w:t>
      </w:r>
      <w:r>
        <w:rPr>
          <w:rFonts w:hint="eastAsia" w:ascii="仿宋_GB2312" w:hAnsi="宋体" w:eastAsia="仿宋_GB2312" w:cs="宋体"/>
          <w:sz w:val="32"/>
          <w:szCs w:val="32"/>
        </w:rPr>
        <w:t>（项）：新闻出版广播影视广播支出；</w:t>
      </w:r>
      <w:r>
        <w:rPr>
          <w:rFonts w:ascii="仿宋_GB2312" w:hAnsi="宋体" w:eastAsia="仿宋_GB2312" w:cs="宋体"/>
          <w:sz w:val="32"/>
          <w:szCs w:val="32"/>
        </w:rPr>
        <w:t xml:space="preserve">208 </w:t>
      </w:r>
      <w:r>
        <w:rPr>
          <w:rFonts w:hint="eastAsia" w:ascii="仿宋_GB2312" w:hAnsi="宋体" w:eastAsia="仿宋_GB2312" w:cs="宋体"/>
          <w:sz w:val="32"/>
          <w:szCs w:val="32"/>
        </w:rPr>
        <w:t>（类）</w:t>
      </w:r>
      <w:r>
        <w:rPr>
          <w:rFonts w:ascii="仿宋_GB2312" w:hAnsi="宋体" w:eastAsia="仿宋_GB2312" w:cs="宋体"/>
          <w:sz w:val="32"/>
          <w:szCs w:val="32"/>
        </w:rPr>
        <w:t>05</w:t>
      </w:r>
      <w:r>
        <w:rPr>
          <w:rFonts w:hint="eastAsia" w:ascii="仿宋_GB2312" w:hAnsi="宋体" w:eastAsia="仿宋_GB2312" w:cs="宋体"/>
          <w:sz w:val="32"/>
          <w:szCs w:val="32"/>
        </w:rPr>
        <w:t>（款）</w:t>
      </w:r>
      <w:r>
        <w:rPr>
          <w:rFonts w:ascii="仿宋_GB2312" w:hAnsi="宋体" w:eastAsia="仿宋_GB2312" w:cs="宋体"/>
          <w:sz w:val="32"/>
          <w:szCs w:val="32"/>
        </w:rPr>
        <w:t>05</w:t>
      </w:r>
      <w:r>
        <w:rPr>
          <w:rFonts w:hint="eastAsia" w:ascii="仿宋_GB2312" w:hAnsi="宋体" w:eastAsia="仿宋_GB2312" w:cs="宋体"/>
          <w:sz w:val="32"/>
          <w:szCs w:val="32"/>
        </w:rPr>
        <w:t>（项）：指机关事业单位基本养老保险缴费支出；</w:t>
      </w:r>
      <w:r>
        <w:rPr>
          <w:rFonts w:ascii="仿宋_GB2312" w:hAnsi="宋体" w:eastAsia="仿宋_GB2312" w:cs="宋体"/>
          <w:sz w:val="32"/>
          <w:szCs w:val="32"/>
        </w:rPr>
        <w:t>211</w:t>
      </w:r>
      <w:r>
        <w:rPr>
          <w:rFonts w:hint="eastAsia" w:ascii="仿宋_GB2312" w:hAnsi="宋体" w:eastAsia="仿宋_GB2312" w:cs="宋体"/>
          <w:sz w:val="32"/>
          <w:szCs w:val="32"/>
        </w:rPr>
        <w:t>（类）</w:t>
      </w:r>
      <w:r>
        <w:rPr>
          <w:rFonts w:ascii="仿宋_GB2312" w:hAnsi="宋体" w:eastAsia="仿宋_GB2312" w:cs="宋体"/>
          <w:sz w:val="32"/>
          <w:szCs w:val="32"/>
        </w:rPr>
        <w:t>04</w:t>
      </w:r>
      <w:r>
        <w:rPr>
          <w:rFonts w:hint="eastAsia" w:ascii="仿宋_GB2312" w:hAnsi="宋体" w:eastAsia="仿宋_GB2312" w:cs="宋体"/>
          <w:sz w:val="32"/>
          <w:szCs w:val="32"/>
        </w:rPr>
        <w:t>（款）</w:t>
      </w:r>
      <w:r>
        <w:rPr>
          <w:rFonts w:ascii="仿宋_GB2312" w:hAnsi="宋体" w:eastAsia="仿宋_GB2312" w:cs="宋体"/>
          <w:sz w:val="32"/>
          <w:szCs w:val="32"/>
        </w:rPr>
        <w:t>02</w:t>
      </w:r>
      <w:r>
        <w:rPr>
          <w:rFonts w:hint="eastAsia" w:ascii="仿宋_GB2312" w:hAnsi="宋体" w:eastAsia="仿宋_GB2312" w:cs="宋体"/>
          <w:sz w:val="32"/>
          <w:szCs w:val="32"/>
        </w:rPr>
        <w:t>（项）：指农村保护支出；</w:t>
      </w:r>
      <w:r>
        <w:rPr>
          <w:rFonts w:ascii="仿宋_GB2312" w:hAnsi="宋体" w:eastAsia="仿宋_GB2312" w:cs="宋体"/>
          <w:sz w:val="32"/>
          <w:szCs w:val="32"/>
        </w:rPr>
        <w:t xml:space="preserve">213 </w:t>
      </w:r>
      <w:r>
        <w:rPr>
          <w:rFonts w:hint="eastAsia" w:ascii="仿宋_GB2312" w:hAnsi="宋体" w:eastAsia="仿宋_GB2312" w:cs="宋体"/>
          <w:sz w:val="32"/>
          <w:szCs w:val="32"/>
        </w:rPr>
        <w:t>（类）</w:t>
      </w:r>
      <w:r>
        <w:rPr>
          <w:rFonts w:ascii="仿宋_GB2312" w:hAnsi="宋体" w:eastAsia="仿宋_GB2312" w:cs="宋体"/>
          <w:sz w:val="32"/>
          <w:szCs w:val="32"/>
        </w:rPr>
        <w:t>02</w:t>
      </w:r>
      <w:r>
        <w:rPr>
          <w:rFonts w:hint="eastAsia" w:ascii="仿宋_GB2312" w:hAnsi="宋体" w:eastAsia="仿宋_GB2312" w:cs="宋体"/>
          <w:sz w:val="32"/>
          <w:szCs w:val="32"/>
        </w:rPr>
        <w:t>（款）</w:t>
      </w:r>
      <w:r>
        <w:rPr>
          <w:rFonts w:ascii="仿宋_GB2312" w:hAnsi="宋体" w:eastAsia="仿宋_GB2312" w:cs="宋体"/>
          <w:sz w:val="32"/>
          <w:szCs w:val="32"/>
        </w:rPr>
        <w:t>04</w:t>
      </w:r>
      <w:r>
        <w:rPr>
          <w:rFonts w:hint="eastAsia" w:ascii="仿宋_GB2312" w:hAnsi="宋体" w:eastAsia="仿宋_GB2312" w:cs="宋体"/>
          <w:sz w:val="32"/>
          <w:szCs w:val="32"/>
        </w:rPr>
        <w:t>（项）：林业事业机构支出；</w:t>
      </w:r>
      <w:r>
        <w:rPr>
          <w:rFonts w:ascii="仿宋_GB2312" w:hAnsi="宋体" w:eastAsia="仿宋_GB2312" w:cs="宋体"/>
          <w:sz w:val="32"/>
          <w:szCs w:val="32"/>
        </w:rPr>
        <w:t xml:space="preserve">220 </w:t>
      </w:r>
      <w:r>
        <w:rPr>
          <w:rFonts w:hint="eastAsia" w:ascii="仿宋_GB2312" w:hAnsi="宋体" w:eastAsia="仿宋_GB2312" w:cs="宋体"/>
          <w:sz w:val="32"/>
          <w:szCs w:val="32"/>
        </w:rPr>
        <w:t>（类）</w:t>
      </w:r>
      <w:r>
        <w:rPr>
          <w:rFonts w:ascii="仿宋_GB2312" w:hAnsi="宋体" w:eastAsia="仿宋_GB2312" w:cs="宋体"/>
          <w:sz w:val="32"/>
          <w:szCs w:val="32"/>
        </w:rPr>
        <w:t>01</w:t>
      </w:r>
      <w:r>
        <w:rPr>
          <w:rFonts w:hint="eastAsia" w:ascii="仿宋_GB2312" w:hAnsi="宋体" w:eastAsia="仿宋_GB2312" w:cs="宋体"/>
          <w:sz w:val="32"/>
          <w:szCs w:val="32"/>
        </w:rPr>
        <w:t>（款）</w:t>
      </w:r>
      <w:r>
        <w:rPr>
          <w:rFonts w:ascii="仿宋_GB2312" w:hAnsi="宋体" w:eastAsia="仿宋_GB2312" w:cs="宋体"/>
          <w:sz w:val="32"/>
          <w:szCs w:val="32"/>
        </w:rPr>
        <w:t>01</w:t>
      </w:r>
      <w:r>
        <w:rPr>
          <w:rFonts w:hint="eastAsia" w:ascii="仿宋_GB2312" w:hAnsi="宋体" w:eastAsia="仿宋_GB2312" w:cs="宋体"/>
          <w:sz w:val="32"/>
          <w:szCs w:val="32"/>
        </w:rPr>
        <w:t>（项）：国土资源事务行政运行支出；</w:t>
      </w:r>
      <w:r>
        <w:rPr>
          <w:rFonts w:ascii="仿宋_GB2312" w:hAnsi="宋体" w:eastAsia="仿宋_GB2312" w:cs="宋体"/>
          <w:sz w:val="32"/>
          <w:szCs w:val="32"/>
        </w:rPr>
        <w:t xml:space="preserve">221 </w:t>
      </w:r>
      <w:r>
        <w:rPr>
          <w:rFonts w:hint="eastAsia" w:ascii="仿宋_GB2312" w:hAnsi="宋体" w:eastAsia="仿宋_GB2312" w:cs="宋体"/>
          <w:sz w:val="32"/>
          <w:szCs w:val="32"/>
        </w:rPr>
        <w:t>（类）</w:t>
      </w:r>
      <w:r>
        <w:rPr>
          <w:rFonts w:ascii="仿宋_GB2312" w:hAnsi="宋体" w:eastAsia="仿宋_GB2312" w:cs="宋体"/>
          <w:sz w:val="32"/>
          <w:szCs w:val="32"/>
        </w:rPr>
        <w:t>02</w:t>
      </w:r>
      <w:r>
        <w:rPr>
          <w:rFonts w:hint="eastAsia" w:ascii="仿宋_GB2312" w:hAnsi="宋体" w:eastAsia="仿宋_GB2312" w:cs="宋体"/>
          <w:sz w:val="32"/>
          <w:szCs w:val="32"/>
        </w:rPr>
        <w:t>（款）</w:t>
      </w:r>
      <w:r>
        <w:rPr>
          <w:rFonts w:ascii="仿宋_GB2312" w:hAnsi="宋体" w:eastAsia="仿宋_GB2312" w:cs="宋体"/>
          <w:sz w:val="32"/>
          <w:szCs w:val="32"/>
        </w:rPr>
        <w:t>01</w:t>
      </w:r>
      <w:r>
        <w:rPr>
          <w:rFonts w:hint="eastAsia" w:ascii="仿宋_GB2312" w:hAnsi="宋体" w:eastAsia="仿宋_GB2312" w:cs="宋体"/>
          <w:sz w:val="32"/>
          <w:szCs w:val="32"/>
        </w:rPr>
        <w:t>（项）：指住房公积金支出。</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ind w:firstLine="200"/>
        <w:jc w:val="center"/>
        <w:rPr>
          <w:rFonts w:ascii="仿宋_GB2312" w:hAnsi="宋体" w:eastAsia="仿宋_GB2312" w:cs="宋体"/>
          <w:b/>
          <w:sz w:val="32"/>
          <w:szCs w:val="32"/>
        </w:rPr>
      </w:pPr>
      <w:r>
        <w:rPr>
          <w:rFonts w:hint="eastAsia" w:ascii="黑体" w:hAnsi="黑体" w:eastAsia="黑体" w:cs="黑体"/>
          <w:bCs/>
          <w:sz w:val="32"/>
          <w:szCs w:val="32"/>
        </w:rPr>
        <w:t>第四部分部门决算报表（见附表）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一、报表封面</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二、《收入支出决算总表》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三、《收入决算表》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四、《支出决算表》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五、《收入支出决算表》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六、《项目收入支出决算表》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七、《行政事业类项目收入支出决算表》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八、《基本建设类项目收入支出决算表》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九、《支出决算明细表》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十、《基本支出决算明细表》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十一、《项目支出决算明细表》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十二、《财政专户管理资金收入支出决算表》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十三、《财政拨款收入支出决算总表》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十四、《一般公共预算财政拨款收入支出决算表》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十五、《一般公共预算财政拨款支出决算明细表》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十六、《一般公共预算财政拨款基本支出决算明细表》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十七、《一般公共预算财政拨款项目支出决算明细表》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十八、《政府性基金预算财政拨款收入支出决算表》（此表无数据）</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十九、《政府性基金预算财政拨款支出决算明细表》（此表无数据）</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二十、《政府性基金预算财政拨款基本支出决算明细表》（此表无此项数据，政府性基金拨款无基本支出）</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二十一、《政府性基金预算财政拨款项目支出决算明细表》。（此表无数据，巴仁乡</w:t>
      </w:r>
      <w:r>
        <w:rPr>
          <w:rFonts w:ascii="仿宋_GB2312" w:hAnsi="宋体" w:eastAsia="仿宋_GB2312" w:cs="宋体"/>
          <w:sz w:val="32"/>
          <w:szCs w:val="32"/>
        </w:rPr>
        <w:t>2017</w:t>
      </w:r>
      <w:r>
        <w:rPr>
          <w:rFonts w:hint="eastAsia" w:ascii="仿宋_GB2312" w:hAnsi="宋体" w:eastAsia="仿宋_GB2312" w:cs="宋体"/>
          <w:sz w:val="32"/>
          <w:szCs w:val="32"/>
        </w:rPr>
        <w:t>年无政府性基金预算财政拨款项目支出）</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二十二、《资产负债简表》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二十三、《资产情况表》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二十四、《国有资产收益征缴情况表》（此表无数据，无国有资产收益）</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二十五、《基本数字表》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二十六、《机构人员情况表》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二十七、《非税收入征缴情况表》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二十八、《部门决算相关信息统计表》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二十九、《政府采购情况表》</w:t>
      </w:r>
    </w:p>
    <w:p>
      <w:pPr>
        <w:pStyle w:val="2"/>
        <w:spacing w:line="500" w:lineRule="exact"/>
        <w:ind w:firstLine="567"/>
        <w:rPr>
          <w:rFonts w:ascii="仿宋_GB2312" w:hAnsi="宋体" w:eastAsia="仿宋_GB2312" w:cs="宋体"/>
          <w:sz w:val="32"/>
          <w:szCs w:val="32"/>
        </w:rPr>
      </w:pPr>
      <w:r>
        <w:rPr>
          <w:rFonts w:hint="eastAsia" w:ascii="仿宋_GB2312" w:hAnsi="宋体" w:eastAsia="仿宋_GB2312" w:cs="宋体"/>
          <w:sz w:val="32"/>
          <w:szCs w:val="32"/>
        </w:rPr>
        <w:t>三十、《</w:t>
      </w:r>
      <w:r>
        <w:rPr>
          <w:rFonts w:ascii="仿宋_GB2312" w:hAnsi="宋体" w:eastAsia="仿宋_GB2312" w:cs="宋体"/>
          <w:sz w:val="32"/>
          <w:szCs w:val="32"/>
        </w:rPr>
        <w:t>2017</w:t>
      </w:r>
      <w:r>
        <w:rPr>
          <w:rFonts w:hint="eastAsia" w:ascii="仿宋_GB2312" w:hAnsi="宋体" w:eastAsia="仿宋_GB2312" w:cs="宋体"/>
          <w:sz w:val="32"/>
          <w:szCs w:val="32"/>
        </w:rPr>
        <w:t>年度一般公共预算“三公”经费支出情况表》</w:t>
      </w:r>
    </w:p>
    <w:p>
      <w:pPr>
        <w:pStyle w:val="2"/>
        <w:spacing w:line="500" w:lineRule="exact"/>
        <w:ind w:firstLine="200"/>
        <w:rPr>
          <w:rFonts w:ascii="仿宋_GB2312" w:hAnsi="宋体" w:eastAsia="仿宋_GB2312" w:cs="宋体"/>
          <w:sz w:val="32"/>
          <w:szCs w:val="32"/>
        </w:rPr>
      </w:pPr>
    </w:p>
    <w:p>
      <w:pPr>
        <w:pStyle w:val="2"/>
        <w:spacing w:line="500" w:lineRule="exact"/>
        <w:ind w:firstLine="200"/>
        <w:rPr>
          <w:rFonts w:ascii="仿宋_GB2312" w:hAnsi="宋体" w:eastAsia="仿宋_GB2312" w:cs="宋体"/>
          <w:sz w:val="32"/>
          <w:szCs w:val="32"/>
        </w:rPr>
      </w:pPr>
    </w:p>
    <w:p>
      <w:pPr>
        <w:pStyle w:val="2"/>
        <w:spacing w:line="500" w:lineRule="exact"/>
        <w:ind w:firstLine="200"/>
        <w:rPr>
          <w:rFonts w:ascii="仿宋_GB2312" w:hAnsi="宋体" w:eastAsia="仿宋_GB2312" w:cs="宋体"/>
          <w:sz w:val="32"/>
          <w:szCs w:val="32"/>
        </w:rPr>
      </w:pPr>
    </w:p>
    <w:p>
      <w:pPr>
        <w:pStyle w:val="2"/>
        <w:spacing w:line="500" w:lineRule="exact"/>
        <w:ind w:firstLine="3520" w:firstLineChars="1100"/>
        <w:rPr>
          <w:rFonts w:ascii="仿宋_GB2312" w:hAnsi="宋体" w:eastAsia="仿宋_GB2312" w:cs="宋体"/>
          <w:sz w:val="32"/>
          <w:szCs w:val="32"/>
        </w:rPr>
      </w:pPr>
      <w:r>
        <w:rPr>
          <w:rFonts w:hint="eastAsia" w:ascii="仿宋_GB2312" w:hAnsi="宋体" w:eastAsia="仿宋_GB2312" w:cs="宋体"/>
          <w:sz w:val="32"/>
          <w:szCs w:val="32"/>
        </w:rPr>
        <w:t>叶城县巴仁乡人民政府</w:t>
      </w:r>
    </w:p>
    <w:p>
      <w:pPr>
        <w:pStyle w:val="2"/>
        <w:spacing w:line="500" w:lineRule="exact"/>
        <w:ind w:firstLine="4160" w:firstLineChars="1300"/>
        <w:rPr>
          <w:rFonts w:ascii="仿宋_GB2312" w:hAnsi="宋体" w:eastAsia="仿宋_GB2312" w:cs="宋体"/>
          <w:sz w:val="32"/>
          <w:szCs w:val="32"/>
        </w:rPr>
      </w:pPr>
      <w:r>
        <w:rPr>
          <w:rFonts w:ascii="仿宋_GB2312" w:hAnsi="宋体" w:eastAsia="仿宋_GB2312" w:cs="宋体"/>
          <w:sz w:val="32"/>
          <w:szCs w:val="32"/>
        </w:rPr>
        <w:t>2018</w:t>
      </w:r>
      <w:r>
        <w:rPr>
          <w:rFonts w:hint="eastAsia" w:ascii="仿宋_GB2312" w:hAnsi="宋体" w:eastAsia="仿宋_GB2312" w:cs="宋体"/>
          <w:sz w:val="32"/>
          <w:szCs w:val="32"/>
        </w:rPr>
        <w:t>年</w:t>
      </w:r>
      <w:r>
        <w:rPr>
          <w:rFonts w:ascii="仿宋_GB2312" w:hAnsi="宋体" w:eastAsia="仿宋_GB2312" w:cs="宋体"/>
          <w:sz w:val="32"/>
          <w:szCs w:val="32"/>
        </w:rPr>
        <w:t>2</w:t>
      </w:r>
      <w:r>
        <w:rPr>
          <w:rFonts w:hint="eastAsia" w:ascii="仿宋_GB2312" w:hAnsi="宋体" w:eastAsia="仿宋_GB2312" w:cs="宋体"/>
          <w:sz w:val="32"/>
          <w:szCs w:val="32"/>
        </w:rPr>
        <w:t>月</w:t>
      </w:r>
      <w:r>
        <w:rPr>
          <w:rFonts w:ascii="仿宋_GB2312" w:hAnsi="宋体" w:eastAsia="仿宋_GB2312" w:cs="宋体"/>
          <w:sz w:val="32"/>
          <w:szCs w:val="32"/>
        </w:rPr>
        <w:t>3</w:t>
      </w:r>
      <w:r>
        <w:rPr>
          <w:rFonts w:hint="eastAsia" w:ascii="仿宋_GB2312" w:hAnsi="宋体" w:eastAsia="仿宋_GB2312" w:cs="宋体"/>
          <w:sz w:val="32"/>
          <w:szCs w:val="32"/>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RlODg3ZTMyY2JlOTRkNTYzNTdhMTRhZTBjY2EwMWQifQ=="/>
  </w:docVars>
  <w:rsids>
    <w:rsidRoot w:val="00685E06"/>
    <w:rsid w:val="00001667"/>
    <w:rsid w:val="00003841"/>
    <w:rsid w:val="00021A99"/>
    <w:rsid w:val="0003642B"/>
    <w:rsid w:val="000445B7"/>
    <w:rsid w:val="00051053"/>
    <w:rsid w:val="00073B50"/>
    <w:rsid w:val="000772B0"/>
    <w:rsid w:val="00082788"/>
    <w:rsid w:val="00086DBD"/>
    <w:rsid w:val="000879FC"/>
    <w:rsid w:val="00096BBD"/>
    <w:rsid w:val="000C023D"/>
    <w:rsid w:val="000C1B8E"/>
    <w:rsid w:val="000D7B2E"/>
    <w:rsid w:val="000E1073"/>
    <w:rsid w:val="000F30B7"/>
    <w:rsid w:val="0010268A"/>
    <w:rsid w:val="00120D72"/>
    <w:rsid w:val="001239AD"/>
    <w:rsid w:val="0013354E"/>
    <w:rsid w:val="0015732D"/>
    <w:rsid w:val="00171536"/>
    <w:rsid w:val="001B0890"/>
    <w:rsid w:val="001B3C2D"/>
    <w:rsid w:val="001B5AA9"/>
    <w:rsid w:val="001D2357"/>
    <w:rsid w:val="001F24B1"/>
    <w:rsid w:val="00205133"/>
    <w:rsid w:val="00212FBB"/>
    <w:rsid w:val="00243D1E"/>
    <w:rsid w:val="002443A3"/>
    <w:rsid w:val="00254A95"/>
    <w:rsid w:val="00262CDD"/>
    <w:rsid w:val="00272FF4"/>
    <w:rsid w:val="00282290"/>
    <w:rsid w:val="002A0431"/>
    <w:rsid w:val="002C4896"/>
    <w:rsid w:val="002C62F8"/>
    <w:rsid w:val="0031690F"/>
    <w:rsid w:val="00320DCD"/>
    <w:rsid w:val="00336265"/>
    <w:rsid w:val="00357094"/>
    <w:rsid w:val="0036303A"/>
    <w:rsid w:val="003825B2"/>
    <w:rsid w:val="003D523F"/>
    <w:rsid w:val="003D5800"/>
    <w:rsid w:val="003F1DBE"/>
    <w:rsid w:val="004034A3"/>
    <w:rsid w:val="00425BA2"/>
    <w:rsid w:val="0044334C"/>
    <w:rsid w:val="0045557B"/>
    <w:rsid w:val="00470CF8"/>
    <w:rsid w:val="00471034"/>
    <w:rsid w:val="00476714"/>
    <w:rsid w:val="0048222B"/>
    <w:rsid w:val="004A0436"/>
    <w:rsid w:val="004E6DDE"/>
    <w:rsid w:val="004F705B"/>
    <w:rsid w:val="00503F4C"/>
    <w:rsid w:val="0050776F"/>
    <w:rsid w:val="005103F9"/>
    <w:rsid w:val="00522255"/>
    <w:rsid w:val="00526FAF"/>
    <w:rsid w:val="005349CB"/>
    <w:rsid w:val="00535FDA"/>
    <w:rsid w:val="00577188"/>
    <w:rsid w:val="00594DDB"/>
    <w:rsid w:val="005B1A6C"/>
    <w:rsid w:val="005E2E37"/>
    <w:rsid w:val="005F470D"/>
    <w:rsid w:val="0063404E"/>
    <w:rsid w:val="00661AA3"/>
    <w:rsid w:val="00667723"/>
    <w:rsid w:val="00670E6C"/>
    <w:rsid w:val="006743BF"/>
    <w:rsid w:val="00685E06"/>
    <w:rsid w:val="006C1B3B"/>
    <w:rsid w:val="006D131C"/>
    <w:rsid w:val="00721B1F"/>
    <w:rsid w:val="00722C9B"/>
    <w:rsid w:val="007362C6"/>
    <w:rsid w:val="007509C3"/>
    <w:rsid w:val="0075418B"/>
    <w:rsid w:val="00755B50"/>
    <w:rsid w:val="00772A8A"/>
    <w:rsid w:val="007879A7"/>
    <w:rsid w:val="007A6D9B"/>
    <w:rsid w:val="007B2455"/>
    <w:rsid w:val="007C004C"/>
    <w:rsid w:val="007D6B7B"/>
    <w:rsid w:val="008329E3"/>
    <w:rsid w:val="00845A6E"/>
    <w:rsid w:val="0085400B"/>
    <w:rsid w:val="008A31BF"/>
    <w:rsid w:val="008A55F1"/>
    <w:rsid w:val="008B1F11"/>
    <w:rsid w:val="008B7B79"/>
    <w:rsid w:val="008C52EA"/>
    <w:rsid w:val="008E2D5A"/>
    <w:rsid w:val="008E5356"/>
    <w:rsid w:val="008F3974"/>
    <w:rsid w:val="00916462"/>
    <w:rsid w:val="0093574E"/>
    <w:rsid w:val="00952018"/>
    <w:rsid w:val="00971615"/>
    <w:rsid w:val="00975382"/>
    <w:rsid w:val="009955E8"/>
    <w:rsid w:val="009A1149"/>
    <w:rsid w:val="009A6F63"/>
    <w:rsid w:val="009B5181"/>
    <w:rsid w:val="009E197C"/>
    <w:rsid w:val="00A050BC"/>
    <w:rsid w:val="00A05A7B"/>
    <w:rsid w:val="00A11F97"/>
    <w:rsid w:val="00A24B5C"/>
    <w:rsid w:val="00A27F08"/>
    <w:rsid w:val="00A874E7"/>
    <w:rsid w:val="00AB6538"/>
    <w:rsid w:val="00B0401B"/>
    <w:rsid w:val="00B11921"/>
    <w:rsid w:val="00B40FAA"/>
    <w:rsid w:val="00B558BC"/>
    <w:rsid w:val="00B6067F"/>
    <w:rsid w:val="00B61DB5"/>
    <w:rsid w:val="00BD2EBC"/>
    <w:rsid w:val="00BF29BC"/>
    <w:rsid w:val="00BF3132"/>
    <w:rsid w:val="00C02F8C"/>
    <w:rsid w:val="00C13E53"/>
    <w:rsid w:val="00C37E56"/>
    <w:rsid w:val="00C76AAF"/>
    <w:rsid w:val="00C80E1A"/>
    <w:rsid w:val="00C906CD"/>
    <w:rsid w:val="00C91256"/>
    <w:rsid w:val="00CB1CB5"/>
    <w:rsid w:val="00D42276"/>
    <w:rsid w:val="00DB3189"/>
    <w:rsid w:val="00DF3A69"/>
    <w:rsid w:val="00DF70A3"/>
    <w:rsid w:val="00E26600"/>
    <w:rsid w:val="00E5645D"/>
    <w:rsid w:val="00E7190F"/>
    <w:rsid w:val="00E94433"/>
    <w:rsid w:val="00EB5156"/>
    <w:rsid w:val="00EE546F"/>
    <w:rsid w:val="00EF04FA"/>
    <w:rsid w:val="00EF0B23"/>
    <w:rsid w:val="00EF1DA9"/>
    <w:rsid w:val="00F61C19"/>
    <w:rsid w:val="00F65D24"/>
    <w:rsid w:val="00F71F76"/>
    <w:rsid w:val="00F90BB5"/>
    <w:rsid w:val="00F95911"/>
    <w:rsid w:val="00FA0BB1"/>
    <w:rsid w:val="00FD65F0"/>
    <w:rsid w:val="03306013"/>
    <w:rsid w:val="095542D1"/>
    <w:rsid w:val="113F6BD9"/>
    <w:rsid w:val="256C6A48"/>
    <w:rsid w:val="2BF5147F"/>
    <w:rsid w:val="2E1D6748"/>
    <w:rsid w:val="2E865227"/>
    <w:rsid w:val="332862F9"/>
    <w:rsid w:val="37C90B07"/>
    <w:rsid w:val="48984A8F"/>
    <w:rsid w:val="4DA966A3"/>
    <w:rsid w:val="6DDA0229"/>
    <w:rsid w:val="781F1B29"/>
    <w:rsid w:val="799328D3"/>
    <w:rsid w:val="7C780E2F"/>
    <w:rsid w:val="7FFD14D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kern w:val="0"/>
      <w:szCs w:val="21"/>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qFormat/>
    <w:locked/>
    <w:uiPriority w:val="99"/>
    <w:rPr>
      <w:rFonts w:ascii="宋体" w:hAnsi="Courier New"/>
      <w:sz w:val="21"/>
    </w:rPr>
  </w:style>
  <w:style w:type="character" w:customStyle="1" w:styleId="8">
    <w:name w:val="Footer Char"/>
    <w:basedOn w:val="6"/>
    <w:link w:val="3"/>
    <w:qFormat/>
    <w:locked/>
    <w:uiPriority w:val="99"/>
    <w:rPr>
      <w:kern w:val="2"/>
      <w:sz w:val="18"/>
    </w:rPr>
  </w:style>
  <w:style w:type="character" w:customStyle="1" w:styleId="9">
    <w:name w:val="Header Char"/>
    <w:basedOn w:val="6"/>
    <w:link w:val="4"/>
    <w:qFormat/>
    <w:locked/>
    <w:uiPriority w:val="99"/>
    <w:rPr>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14</Pages>
  <Words>1163</Words>
  <Characters>6633</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2018-04-23T13:31:00Z</dcterms:created>
  <dc:creator>User</dc:creator>
  <cp:lastModifiedBy>Administrator</cp:lastModifiedBy>
  <cp:lastPrinted>2018-09-29T11:03:00Z</cp:lastPrinted>
  <dcterms:modified xsi:type="dcterms:W3CDTF">2024-01-15T05:25:25Z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B56AE4D26E914A548909D449FF6DDD8B_12</vt:lpwstr>
  </property>
</Properties>
</file>