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A0" w:rsidRDefault="00690BA0">
      <w:pPr>
        <w:spacing w:line="540" w:lineRule="exact"/>
        <w:jc w:val="center"/>
        <w:rPr>
          <w:rFonts w:ascii="仿宋" w:eastAsia="仿宋" w:hAnsi="仿宋" w:cs="宋体"/>
          <w:kern w:val="0"/>
          <w:sz w:val="32"/>
          <w:szCs w:val="32"/>
        </w:rPr>
      </w:pPr>
    </w:p>
    <w:p w:rsidR="00690BA0" w:rsidRDefault="00690BA0">
      <w:pPr>
        <w:spacing w:line="540" w:lineRule="exact"/>
        <w:jc w:val="center"/>
        <w:rPr>
          <w:rFonts w:ascii="仿宋" w:eastAsia="仿宋" w:hAnsi="仿宋" w:cs="宋体"/>
          <w:kern w:val="0"/>
          <w:sz w:val="32"/>
          <w:szCs w:val="32"/>
        </w:rPr>
      </w:pPr>
    </w:p>
    <w:p w:rsidR="00690BA0" w:rsidRDefault="00690BA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90BA0" w:rsidRDefault="00690BA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90BA0" w:rsidRDefault="00690BA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90BA0" w:rsidRDefault="00690BA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90BA0" w:rsidRDefault="00690BA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90BA0" w:rsidRDefault="00690BA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90BA0" w:rsidRDefault="00FF4DC5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喀什地区项目支出绩效自评报告</w:t>
      </w:r>
    </w:p>
    <w:p w:rsidR="00690BA0" w:rsidRDefault="00690BA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90BA0" w:rsidRDefault="00FF4DC5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690BA0" w:rsidRPr="002B0C4D" w:rsidRDefault="00690BA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90BA0" w:rsidRDefault="00690BA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90BA0" w:rsidRDefault="00690BA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90BA0" w:rsidRDefault="00690BA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90BA0" w:rsidRDefault="00690BA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90BA0" w:rsidRDefault="00690BA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90BA0" w:rsidRDefault="00690BA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690BA0" w:rsidRDefault="00FF4DC5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项目名称：彩票公益金项目　</w:t>
      </w:r>
    </w:p>
    <w:p w:rsidR="00690BA0" w:rsidRDefault="00FF4DC5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="002B0C4D">
        <w:rPr>
          <w:rFonts w:eastAsia="仿宋_GB2312" w:hAnsi="宋体" w:cs="宋体" w:hint="eastAsia"/>
          <w:kern w:val="0"/>
          <w:sz w:val="36"/>
          <w:szCs w:val="36"/>
        </w:rPr>
        <w:t>叶城县东城区工作委员会</w:t>
      </w:r>
      <w:r w:rsidR="002B0C4D">
        <w:rPr>
          <w:rFonts w:eastAsia="仿宋_GB2312" w:hAnsi="宋体" w:cs="宋体"/>
          <w:kern w:val="0"/>
          <w:sz w:val="36"/>
          <w:szCs w:val="36"/>
        </w:rPr>
        <w:t xml:space="preserve"> </w:t>
      </w:r>
    </w:p>
    <w:p w:rsidR="00690BA0" w:rsidRDefault="00FF4DC5" w:rsidP="002B0C4D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="002B0C4D">
        <w:rPr>
          <w:rFonts w:eastAsia="仿宋_GB2312" w:hAnsi="宋体" w:cs="宋体" w:hint="eastAsia"/>
          <w:kern w:val="0"/>
          <w:sz w:val="36"/>
          <w:szCs w:val="36"/>
        </w:rPr>
        <w:t>叶城县东城区工作委员会</w:t>
      </w:r>
    </w:p>
    <w:p w:rsidR="00690BA0" w:rsidRDefault="00FF4DC5" w:rsidP="002B0C4D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="002B0C4D">
        <w:rPr>
          <w:rFonts w:eastAsia="仿宋_GB2312" w:hAnsi="宋体" w:cs="宋体" w:hint="eastAsia"/>
          <w:kern w:val="0"/>
          <w:sz w:val="36"/>
          <w:szCs w:val="36"/>
        </w:rPr>
        <w:t>符刚</w:t>
      </w:r>
    </w:p>
    <w:p w:rsidR="00690BA0" w:rsidRDefault="00FF4DC5" w:rsidP="002B0C4D">
      <w:pPr>
        <w:spacing w:line="700" w:lineRule="exact"/>
        <w:ind w:firstLineChars="236" w:firstLine="850"/>
        <w:jc w:val="left"/>
        <w:rPr>
          <w:rFonts w:eastAsia="仿宋_GB2312" w:hAnsi="宋体" w:cs="宋体"/>
          <w:color w:val="000000" w:themeColor="text1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：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 xml:space="preserve"> 2018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12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25</w:t>
      </w:r>
      <w:r>
        <w:rPr>
          <w:rFonts w:eastAsia="仿宋_GB2312" w:hAnsi="宋体" w:cs="宋体" w:hint="eastAsia"/>
          <w:color w:val="000000" w:themeColor="text1"/>
          <w:kern w:val="0"/>
          <w:sz w:val="36"/>
          <w:szCs w:val="36"/>
        </w:rPr>
        <w:t>日</w:t>
      </w:r>
    </w:p>
    <w:p w:rsidR="00690BA0" w:rsidRDefault="00690BA0">
      <w:pPr>
        <w:spacing w:line="540" w:lineRule="exact"/>
        <w:jc w:val="center"/>
        <w:rPr>
          <w:rFonts w:eastAsia="仿宋_GB2312" w:hAnsi="宋体" w:cs="宋体"/>
          <w:color w:val="000000" w:themeColor="text1"/>
          <w:kern w:val="0"/>
          <w:sz w:val="30"/>
          <w:szCs w:val="30"/>
        </w:rPr>
      </w:pPr>
    </w:p>
    <w:p w:rsidR="00690BA0" w:rsidRDefault="00FF4DC5" w:rsidP="0070707B">
      <w:pPr>
        <w:spacing w:line="560" w:lineRule="exact"/>
        <w:ind w:firstLine="640"/>
        <w:rPr>
          <w:rStyle w:val="a9"/>
          <w:rFonts w:ascii="黑体" w:eastAsia="黑体" w:hAnsi="黑体"/>
          <w:b w:val="0"/>
          <w:color w:val="000000" w:themeColor="text1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  <w:lastRenderedPageBreak/>
        <w:t>一、项目概况</w:t>
      </w:r>
    </w:p>
    <w:p w:rsidR="00690BA0" w:rsidRDefault="00FF4DC5" w:rsidP="0070707B">
      <w:pPr>
        <w:spacing w:line="560" w:lineRule="exact"/>
        <w:ind w:firstLine="567"/>
        <w:rPr>
          <w:rStyle w:val="a9"/>
          <w:rFonts w:ascii="楷体" w:eastAsia="楷体" w:hAnsi="楷体"/>
          <w:color w:val="000000" w:themeColor="text1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color w:val="000000" w:themeColor="text1"/>
          <w:spacing w:val="-4"/>
          <w:sz w:val="32"/>
          <w:szCs w:val="32"/>
        </w:rPr>
        <w:t>（一）项目单位基本情况</w:t>
      </w:r>
    </w:p>
    <w:p w:rsidR="00BF0A70" w:rsidRPr="0070707B" w:rsidRDefault="00BF0A70" w:rsidP="0070707B">
      <w:pPr>
        <w:spacing w:line="560" w:lineRule="exact"/>
        <w:ind w:firstLineChars="150" w:firstLine="480"/>
        <w:rPr>
          <w:rStyle w:val="a9"/>
          <w:rFonts w:ascii="仿宋_GB2312" w:eastAsia="仿宋_GB2312" w:hAnsi="仿宋" w:hint="eastAsia"/>
          <w:b w:val="0"/>
          <w:bCs w:val="0"/>
          <w:sz w:val="32"/>
          <w:szCs w:val="32"/>
        </w:rPr>
      </w:pPr>
      <w:r w:rsidRPr="0070707B">
        <w:rPr>
          <w:rFonts w:ascii="仿宋_GB2312" w:eastAsia="仿宋_GB2312" w:hAnsi="仿宋" w:hint="eastAsia"/>
          <w:sz w:val="32"/>
          <w:szCs w:val="32"/>
        </w:rPr>
        <w:t>叶城县东城区工作委员会为正科级行政单位，地址：叶城县育才路01院，现与社区合署办公，下设党建办公室、经济办公室、财务室、民政低保办公室4个办公室室。2018年底，</w:t>
      </w:r>
      <w:r w:rsidR="00396ACF" w:rsidRPr="0070707B">
        <w:rPr>
          <w:rFonts w:ascii="仿宋_GB2312" w:eastAsia="仿宋_GB2312" w:hAnsi="仿宋" w:hint="eastAsia"/>
          <w:sz w:val="32"/>
          <w:szCs w:val="32"/>
        </w:rPr>
        <w:t>东</w:t>
      </w:r>
      <w:r w:rsidRPr="0070707B">
        <w:rPr>
          <w:rFonts w:ascii="仿宋_GB2312" w:eastAsia="仿宋_GB2312" w:hAnsi="仿宋" w:hint="eastAsia"/>
          <w:sz w:val="32"/>
          <w:szCs w:val="32"/>
        </w:rPr>
        <w:t>城区行政编制19人，实有80人；工勤编制0人，实有0人。东城区行政实有人数47人，全额事业编实有33人。</w:t>
      </w:r>
    </w:p>
    <w:p w:rsidR="00690BA0" w:rsidRPr="0070707B" w:rsidRDefault="00FF4DC5" w:rsidP="0070707B">
      <w:pPr>
        <w:spacing w:line="560" w:lineRule="exact"/>
        <w:ind w:firstLineChars="181" w:firstLine="567"/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  <w:t>（二）项目预算绩效目标设定情况</w:t>
      </w:r>
    </w:p>
    <w:p w:rsidR="00690BA0" w:rsidRPr="0070707B" w:rsidRDefault="00FF4DC5" w:rsidP="0070707B">
      <w:pPr>
        <w:spacing w:line="560" w:lineRule="exact"/>
        <w:ind w:firstLineChars="200" w:firstLine="640"/>
        <w:outlineLvl w:val="0"/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1、产出指标完成情况分析。项目完成具体数量为：购买单价为</w:t>
      </w:r>
      <w:r w:rsidR="000B662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5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00元/套衣柜衣架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30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套；购买单价为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4000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元/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套的台球桌</w:t>
      </w:r>
      <w:r w:rsidR="000B662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2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套；购买单价为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300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元/套的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宣传栏</w:t>
      </w:r>
      <w:r w:rsidR="000B662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30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个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；购买单价为200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0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元/套的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健身器材</w:t>
      </w:r>
      <w:r w:rsidR="000B662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5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套；购买单价为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465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元/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 xml:space="preserve">桌椅 </w:t>
      </w:r>
      <w:r w:rsidR="000B662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80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个；</w:t>
      </w:r>
      <w:r w:rsidR="000B662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运动员衣服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单价为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150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元的舞台</w:t>
      </w:r>
      <w:r w:rsidR="000B662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100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个。合计金额1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0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 xml:space="preserve">万元。 </w:t>
      </w:r>
    </w:p>
    <w:p w:rsidR="00690BA0" w:rsidRPr="0070707B" w:rsidRDefault="00FF4DC5" w:rsidP="0070707B">
      <w:pPr>
        <w:spacing w:line="560" w:lineRule="exact"/>
        <w:ind w:firstLineChars="200" w:firstLine="640"/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2、效益指标完成情况分析。项目实施的社会效益分析。2018年实施的彩票公益金项目，明显提高群众业余生活质量。</w:t>
      </w:r>
    </w:p>
    <w:p w:rsidR="00690BA0" w:rsidRPr="0070707B" w:rsidRDefault="00FF4DC5" w:rsidP="0070707B">
      <w:pPr>
        <w:spacing w:line="560" w:lineRule="exact"/>
        <w:ind w:firstLineChars="200" w:firstLine="640"/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3、满意度指标完成情况分析。通过该项目的实施，群众生活水平得到明显改善，赢得了各族农牧民和职工认同，满意度达98%。</w:t>
      </w:r>
    </w:p>
    <w:p w:rsidR="00690BA0" w:rsidRPr="0070707B" w:rsidRDefault="00FF4DC5" w:rsidP="0070707B">
      <w:pPr>
        <w:spacing w:line="560" w:lineRule="exact"/>
        <w:ind w:firstLine="640"/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  <w:t>二、项目资金使用及管理情况</w:t>
      </w:r>
    </w:p>
    <w:p w:rsidR="00690BA0" w:rsidRPr="0070707B" w:rsidRDefault="00FF4DC5" w:rsidP="0070707B">
      <w:pPr>
        <w:spacing w:line="560" w:lineRule="exact"/>
        <w:ind w:firstLineChars="181" w:firstLine="567"/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  <w:t>（一）项目资金安排落实、总投入等情况分析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firstLineChars="150" w:firstLine="480"/>
        <w:outlineLvl w:val="0"/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根据上级文件要求，本项目资金1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0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万元，其中财政资金1</w:t>
      </w:r>
      <w:r w:rsidR="00BF0A70"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0</w:t>
      </w:r>
      <w:r w:rsidRPr="0070707B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万元，其他资金0万元，</w:t>
      </w: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资金到位1</w:t>
      </w:r>
      <w:r w:rsidR="00BF0A70"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0</w:t>
      </w: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万元；资金到位率0%。</w:t>
      </w:r>
    </w:p>
    <w:p w:rsidR="00690BA0" w:rsidRPr="0070707B" w:rsidRDefault="00FF4DC5" w:rsidP="0070707B">
      <w:pPr>
        <w:spacing w:line="560" w:lineRule="exact"/>
        <w:ind w:firstLineChars="181" w:firstLine="567"/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  <w:t>（二）项目资金实际使用情况分析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firstLineChars="200" w:firstLine="624"/>
        <w:jc w:val="left"/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根据本年上级下达彩票公益资金的文件，到位资金1</w:t>
      </w:r>
      <w:r w:rsidR="00BF0A70"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0</w:t>
      </w: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万元，本项目实际支付资金1</w:t>
      </w:r>
      <w:r w:rsidR="00BF0A70"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0</w:t>
      </w: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万元，预算执行率100%项目资金主要用于支</w:t>
      </w: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lastRenderedPageBreak/>
        <w:t>付文化用品及辅助用品费用1</w:t>
      </w:r>
      <w:r w:rsidR="00BF0A70"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0</w:t>
      </w: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万元。结余0万元.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firstLineChars="200" w:firstLine="624"/>
        <w:outlineLvl w:val="0"/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根据中央和自治区项目资金管理办法的要求，</w:t>
      </w:r>
      <w:r w:rsidR="00BF0A70"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东城区工作工作委员会</w:t>
      </w: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严格按照项目资金规定的专项资金支持的项目条件和范围要求，严格按照有关规定使用管理项目资金。</w:t>
      </w:r>
    </w:p>
    <w:p w:rsidR="00690BA0" w:rsidRPr="0070707B" w:rsidRDefault="00FF4DC5" w:rsidP="0070707B">
      <w:pPr>
        <w:spacing w:line="560" w:lineRule="exact"/>
        <w:ind w:firstLineChars="181" w:firstLine="567"/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  <w:t>（三）项目资金管理情况分析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firstLineChars="200" w:firstLine="624"/>
        <w:rPr>
          <w:rStyle w:val="a9"/>
          <w:rFonts w:ascii="仿宋_GB2312" w:eastAsia="仿宋_GB2312" w:hAnsi="仿宋" w:hint="eastAsia"/>
          <w:b w:val="0"/>
          <w:bCs w:val="0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宋体" w:hint="eastAsia"/>
          <w:color w:val="000000" w:themeColor="text1"/>
          <w:spacing w:val="-4"/>
          <w:sz w:val="32"/>
          <w:szCs w:val="32"/>
        </w:rPr>
        <w:t>本项目</w:t>
      </w: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资金严格按照项目资金管理办法和地区财政资金管理制度支付资金；资金支付由本单位分管地区领导、主管财务领导、地区财政局等各级部门审批审核；资金的支付有完整的审批程序和手续符合制度要求；不存在截留、挤占、挪用、虚列支出等情况。</w:t>
      </w:r>
    </w:p>
    <w:p w:rsidR="00690BA0" w:rsidRPr="0070707B" w:rsidRDefault="00FF4DC5" w:rsidP="0070707B">
      <w:pPr>
        <w:spacing w:line="560" w:lineRule="exact"/>
        <w:ind w:firstLine="640"/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  <w:t>三、项目组织实施情况</w:t>
      </w:r>
    </w:p>
    <w:p w:rsidR="00690BA0" w:rsidRPr="0070707B" w:rsidRDefault="00FF4DC5" w:rsidP="0070707B">
      <w:pPr>
        <w:spacing w:line="560" w:lineRule="exact"/>
        <w:ind w:firstLineChars="181" w:firstLine="567"/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  <w:t>（一）项目组织情况分析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firstLineChars="200" w:firstLine="624"/>
        <w:rPr>
          <w:rStyle w:val="a9"/>
          <w:rFonts w:ascii="仿宋_GB2312" w:eastAsia="仿宋_GB2312" w:hAnsi="仿宋" w:hint="eastAsia"/>
          <w:b w:val="0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仿宋_GB2312" w:eastAsia="仿宋_GB2312" w:hAnsi="仿宋" w:hint="eastAsia"/>
          <w:b w:val="0"/>
          <w:color w:val="000000" w:themeColor="text1"/>
          <w:spacing w:val="-4"/>
          <w:sz w:val="32"/>
          <w:szCs w:val="32"/>
        </w:rPr>
        <w:t>为保证项目质量和成本控制</w:t>
      </w:r>
      <w:r w:rsidRPr="0070707B">
        <w:rPr>
          <w:rFonts w:ascii="仿宋_GB2312" w:eastAsia="仿宋_GB2312" w:hAnsi="仿宋" w:hint="eastAsia"/>
          <w:color w:val="000000" w:themeColor="text1"/>
          <w:sz w:val="32"/>
          <w:szCs w:val="32"/>
        </w:rPr>
        <w:t>，我单位积极与县财政局对接，进行了前期准备工作，制定《项目核实工作方案》为保质保量完成提供了强有力的技术支撑，有效地推进了项目工作，</w:t>
      </w:r>
      <w:r w:rsidRPr="0070707B">
        <w:rPr>
          <w:rStyle w:val="a9"/>
          <w:rFonts w:ascii="仿宋_GB2312" w:eastAsia="仿宋_GB2312" w:hAnsi="仿宋" w:hint="eastAsia"/>
          <w:b w:val="0"/>
          <w:color w:val="000000" w:themeColor="text1"/>
          <w:spacing w:val="-4"/>
          <w:sz w:val="32"/>
          <w:szCs w:val="32"/>
        </w:rPr>
        <w:t>项目实施完成后，由本项目相关人员于2018年12月25日完成检查验收，检查验收合格后按合同规定支付款项。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 w:hint="eastAsia"/>
          <w:color w:val="000000" w:themeColor="text1"/>
          <w:sz w:val="32"/>
          <w:szCs w:val="32"/>
        </w:rPr>
      </w:pPr>
      <w:r w:rsidRPr="0070707B">
        <w:rPr>
          <w:rStyle w:val="a9"/>
          <w:rFonts w:ascii="仿宋_GB2312" w:eastAsia="仿宋_GB2312" w:hAnsi="仿宋" w:hint="eastAsia"/>
          <w:b w:val="0"/>
          <w:color w:val="000000" w:themeColor="text1"/>
          <w:spacing w:val="-4"/>
          <w:sz w:val="32"/>
          <w:szCs w:val="32"/>
        </w:rPr>
        <w:t>本项目不存在调整情况。</w:t>
      </w:r>
    </w:p>
    <w:p w:rsidR="00690BA0" w:rsidRPr="0070707B" w:rsidRDefault="00FF4DC5" w:rsidP="0070707B">
      <w:pPr>
        <w:spacing w:line="560" w:lineRule="exact"/>
        <w:ind w:firstLineChars="181" w:firstLine="567"/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仿宋_GB2312" w:eastAsia="仿宋_GB2312" w:hAnsi="楷体" w:hint="eastAsia"/>
          <w:color w:val="000000" w:themeColor="text1"/>
          <w:spacing w:val="-4"/>
          <w:sz w:val="32"/>
          <w:szCs w:val="32"/>
        </w:rPr>
        <w:t>（二）项目管理情况分析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firstLineChars="200" w:firstLine="624"/>
        <w:rPr>
          <w:rStyle w:val="a9"/>
          <w:rFonts w:ascii="仿宋_GB2312" w:eastAsia="仿宋_GB2312" w:hAnsi="仿宋" w:hint="eastAsia"/>
          <w:b w:val="0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仿宋_GB2312" w:eastAsia="仿宋_GB2312" w:hAnsi="仿宋" w:hint="eastAsia"/>
          <w:b w:val="0"/>
          <w:color w:val="000000" w:themeColor="text1"/>
          <w:spacing w:val="-4"/>
          <w:sz w:val="32"/>
          <w:szCs w:val="32"/>
        </w:rPr>
        <w:t>项目实施过程中，我单位建立了《资金管理制度》保障项目的顺利实施。项目的实施遵守相关法律法规和业务管理规定，项目资料齐全并及时装订、归档。已建立《项目资金管理制度》，不定期对项目进度情况进行督导检查，对检查过程中发现的问题及时督促整改，确保了项目按时保质完成。</w:t>
      </w:r>
    </w:p>
    <w:p w:rsidR="00690BA0" w:rsidRPr="0070707B" w:rsidRDefault="00FF4DC5" w:rsidP="0070707B">
      <w:pPr>
        <w:spacing w:line="560" w:lineRule="exact"/>
        <w:ind w:firstLineChars="200" w:firstLine="624"/>
        <w:rPr>
          <w:rStyle w:val="a9"/>
          <w:rFonts w:ascii="仿宋_GB2312" w:eastAsia="仿宋_GB2312" w:hAnsi="仿宋" w:hint="eastAsia"/>
          <w:b w:val="0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仿宋_GB2312" w:eastAsia="仿宋_GB2312" w:hAnsi="仿宋" w:hint="eastAsia"/>
          <w:b w:val="0"/>
          <w:color w:val="000000" w:themeColor="text1"/>
          <w:spacing w:val="-4"/>
          <w:sz w:val="32"/>
          <w:szCs w:val="32"/>
        </w:rPr>
        <w:t>（包括项目管理制度建设、日常检查监督管理等情况）</w:t>
      </w:r>
    </w:p>
    <w:p w:rsidR="00690BA0" w:rsidRPr="0070707B" w:rsidRDefault="00FF4DC5" w:rsidP="0070707B">
      <w:pPr>
        <w:spacing w:line="560" w:lineRule="exact"/>
        <w:ind w:firstLine="640"/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  <w:lastRenderedPageBreak/>
        <w:t>四、项目绩效情况</w:t>
      </w:r>
      <w:bookmarkStart w:id="0" w:name="_GoBack"/>
      <w:bookmarkEnd w:id="0"/>
    </w:p>
    <w:p w:rsidR="00690BA0" w:rsidRPr="0070707B" w:rsidRDefault="00FF4DC5" w:rsidP="0070707B">
      <w:pPr>
        <w:spacing w:line="560" w:lineRule="exact"/>
        <w:ind w:firstLineChars="181" w:firstLine="567"/>
        <w:rPr>
          <w:rFonts w:ascii="仿宋_GB2312" w:eastAsia="仿宋_GB2312" w:hAnsi="楷体" w:hint="eastAsia"/>
          <w:b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楷体" w:hint="eastAsia"/>
          <w:b/>
          <w:color w:val="000000" w:themeColor="text1"/>
          <w:spacing w:val="-4"/>
          <w:sz w:val="32"/>
          <w:szCs w:val="32"/>
        </w:rPr>
        <w:t>（一）项目绩效目标完成情况分析</w:t>
      </w:r>
    </w:p>
    <w:p w:rsidR="00690BA0" w:rsidRPr="0070707B" w:rsidRDefault="00FF4DC5" w:rsidP="0070707B">
      <w:pPr>
        <w:widowControl/>
        <w:spacing w:line="560" w:lineRule="exact"/>
        <w:ind w:firstLineChars="100" w:firstLine="320"/>
        <w:jc w:val="left"/>
        <w:rPr>
          <w:rFonts w:ascii="仿宋_GB2312" w:eastAsia="仿宋_GB2312" w:hAnsi="仿宋" w:cs="仿宋" w:hint="eastAsia"/>
          <w:color w:val="000000" w:themeColor="text1"/>
          <w:kern w:val="0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kern w:val="0"/>
          <w:sz w:val="32"/>
          <w:szCs w:val="32"/>
        </w:rPr>
        <w:t>本项目共设置一级指标3个，二级指标7个，三级指标15个，其中已完成三级指标15个，指标完成率为100%。根据年初设定的绩效目标，此项目自评得分为90分。</w:t>
      </w:r>
    </w:p>
    <w:p w:rsidR="00690BA0" w:rsidRPr="0070707B" w:rsidRDefault="00FF4DC5" w:rsidP="0070707B">
      <w:pPr>
        <w:spacing w:line="560" w:lineRule="exact"/>
        <w:ind w:firstLineChars="200" w:firstLine="624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1.产出指标完成情况分析</w:t>
      </w:r>
    </w:p>
    <w:p w:rsidR="00690BA0" w:rsidRPr="0070707B" w:rsidRDefault="00FF4DC5" w:rsidP="0070707B">
      <w:pPr>
        <w:spacing w:line="560" w:lineRule="exact"/>
        <w:ind w:firstLineChars="200" w:firstLine="624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（1）项目完成数量</w:t>
      </w:r>
    </w:p>
    <w:p w:rsidR="00690BA0" w:rsidRPr="0070707B" w:rsidRDefault="00FF4DC5" w:rsidP="0070707B">
      <w:pPr>
        <w:spacing w:line="560" w:lineRule="exact"/>
        <w:ind w:firstLineChars="350" w:firstLine="1092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三级指标中数量指标为5条，已全部完成，完成率100%。</w:t>
      </w:r>
    </w:p>
    <w:p w:rsidR="00690BA0" w:rsidRPr="0070707B" w:rsidRDefault="00FF4DC5" w:rsidP="0070707B">
      <w:pPr>
        <w:spacing w:line="560" w:lineRule="exact"/>
        <w:ind w:firstLineChars="200" w:firstLine="624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（2）项目完成质量</w:t>
      </w:r>
    </w:p>
    <w:p w:rsidR="00690BA0" w:rsidRPr="0070707B" w:rsidRDefault="00FF4DC5" w:rsidP="0070707B">
      <w:pPr>
        <w:spacing w:line="560" w:lineRule="exact"/>
        <w:ind w:firstLineChars="300" w:firstLine="936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质量指标验收合格率100%</w:t>
      </w:r>
    </w:p>
    <w:p w:rsidR="00690BA0" w:rsidRPr="0070707B" w:rsidRDefault="00FF4DC5" w:rsidP="0070707B">
      <w:pPr>
        <w:spacing w:line="560" w:lineRule="exact"/>
        <w:ind w:firstLineChars="200" w:firstLine="624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（3）项目实施进度</w:t>
      </w:r>
    </w:p>
    <w:p w:rsidR="00690BA0" w:rsidRPr="0070707B" w:rsidRDefault="00FF4DC5" w:rsidP="0070707B">
      <w:pPr>
        <w:spacing w:line="560" w:lineRule="exact"/>
        <w:ind w:firstLineChars="300" w:firstLine="936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按照申报目标的进度进行</w:t>
      </w:r>
    </w:p>
    <w:p w:rsidR="00690BA0" w:rsidRPr="0070707B" w:rsidRDefault="00FF4DC5" w:rsidP="0070707B">
      <w:pPr>
        <w:spacing w:line="560" w:lineRule="exact"/>
        <w:ind w:firstLineChars="200" w:firstLine="624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（4）项目成本节约情况</w:t>
      </w:r>
    </w:p>
    <w:p w:rsidR="00690BA0" w:rsidRPr="0070707B" w:rsidRDefault="00FF4DC5" w:rsidP="0070707B">
      <w:pPr>
        <w:spacing w:line="560" w:lineRule="exact"/>
        <w:ind w:firstLineChars="200" w:firstLine="624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严格把控商品价格，选择经济实惠的文化用品、乐器，例行节约，理性购买。</w:t>
      </w:r>
    </w:p>
    <w:p w:rsidR="00690BA0" w:rsidRPr="0070707B" w:rsidRDefault="00FF4DC5" w:rsidP="0070707B">
      <w:pPr>
        <w:spacing w:line="560" w:lineRule="exact"/>
        <w:ind w:firstLineChars="300" w:firstLine="936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2.效益指标完成情况分析</w:t>
      </w:r>
    </w:p>
    <w:p w:rsidR="00690BA0" w:rsidRPr="0070707B" w:rsidRDefault="00FF4DC5" w:rsidP="0070707B">
      <w:pPr>
        <w:spacing w:line="560" w:lineRule="exact"/>
        <w:ind w:firstLineChars="200" w:firstLine="624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（1）项目实施的经济效益分析</w:t>
      </w:r>
    </w:p>
    <w:p w:rsidR="00690BA0" w:rsidRPr="0070707B" w:rsidRDefault="00FF4DC5" w:rsidP="0070707B">
      <w:pPr>
        <w:spacing w:line="560" w:lineRule="exact"/>
        <w:ind w:firstLineChars="300" w:firstLine="936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无</w:t>
      </w:r>
    </w:p>
    <w:p w:rsidR="00690BA0" w:rsidRPr="0070707B" w:rsidRDefault="00FF4DC5" w:rsidP="0070707B">
      <w:pPr>
        <w:spacing w:line="560" w:lineRule="exact"/>
        <w:ind w:firstLineChars="200" w:firstLine="627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b/>
          <w:bCs/>
          <w:color w:val="000000" w:themeColor="text1"/>
          <w:spacing w:val="-4"/>
          <w:sz w:val="32"/>
          <w:szCs w:val="32"/>
        </w:rPr>
        <w:t>（</w:t>
      </w: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2）项目实施的社会效益分析</w:t>
      </w:r>
    </w:p>
    <w:p w:rsidR="00690BA0" w:rsidRPr="0070707B" w:rsidRDefault="00FF4DC5" w:rsidP="0070707B">
      <w:pPr>
        <w:spacing w:line="560" w:lineRule="exact"/>
        <w:ind w:firstLineChars="200" w:firstLine="624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彩票公益金项目的实施对发展乡村文化，提高农民文化生活水平十分有利，改善了农民群众业余生活质量。</w:t>
      </w:r>
    </w:p>
    <w:p w:rsidR="00690BA0" w:rsidRPr="0070707B" w:rsidRDefault="00FF4DC5" w:rsidP="0070707B">
      <w:pPr>
        <w:spacing w:line="560" w:lineRule="exact"/>
        <w:ind w:firstLineChars="200" w:firstLine="624"/>
        <w:rPr>
          <w:rFonts w:ascii="仿宋_GB2312" w:eastAsia="仿宋_GB2312" w:hAnsi="仿宋" w:cs="仿宋" w:hint="eastAsia"/>
          <w:bCs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（3）项目实施的生态效益分</w:t>
      </w:r>
      <w:r w:rsidRPr="0070707B">
        <w:rPr>
          <w:rFonts w:ascii="仿宋_GB2312" w:eastAsia="仿宋_GB2312" w:hAnsi="仿宋" w:cs="仿宋" w:hint="eastAsia"/>
          <w:bCs/>
          <w:color w:val="000000" w:themeColor="text1"/>
          <w:spacing w:val="-4"/>
          <w:sz w:val="32"/>
          <w:szCs w:val="32"/>
        </w:rPr>
        <w:t>析</w:t>
      </w:r>
    </w:p>
    <w:p w:rsidR="00690BA0" w:rsidRPr="0070707B" w:rsidRDefault="00FF4DC5" w:rsidP="0070707B">
      <w:pPr>
        <w:spacing w:line="560" w:lineRule="exact"/>
        <w:ind w:firstLineChars="300" w:firstLine="936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按照绩效目标申报表及绩效目标自评表完成情况填写，若没有就填无</w:t>
      </w:r>
    </w:p>
    <w:p w:rsidR="00690BA0" w:rsidRPr="0070707B" w:rsidRDefault="00FF4DC5" w:rsidP="0070707B">
      <w:pPr>
        <w:spacing w:line="560" w:lineRule="exact"/>
        <w:ind w:firstLineChars="200" w:firstLine="624"/>
        <w:rPr>
          <w:rFonts w:ascii="仿宋_GB2312" w:eastAsia="仿宋_GB2312" w:hAnsi="仿宋" w:cs="仿宋" w:hint="eastAsia"/>
          <w:bCs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bCs/>
          <w:color w:val="000000" w:themeColor="text1"/>
          <w:spacing w:val="-4"/>
          <w:sz w:val="32"/>
          <w:szCs w:val="32"/>
        </w:rPr>
        <w:lastRenderedPageBreak/>
        <w:t>（4）项目实施的可持续影响分析</w:t>
      </w:r>
    </w:p>
    <w:p w:rsidR="00690BA0" w:rsidRPr="0070707B" w:rsidRDefault="00FF4DC5" w:rsidP="0070707B">
      <w:pPr>
        <w:spacing w:line="560" w:lineRule="exact"/>
        <w:ind w:firstLineChars="300" w:firstLine="936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无</w:t>
      </w:r>
    </w:p>
    <w:p w:rsidR="00690BA0" w:rsidRPr="0070707B" w:rsidRDefault="00FF4DC5" w:rsidP="0070707B">
      <w:pPr>
        <w:spacing w:line="560" w:lineRule="exact"/>
        <w:ind w:firstLineChars="100" w:firstLine="312"/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3.满意度指标完成情况分析</w:t>
      </w:r>
    </w:p>
    <w:p w:rsidR="00690BA0" w:rsidRPr="0070707B" w:rsidRDefault="00FF4DC5" w:rsidP="0070707B">
      <w:pPr>
        <w:spacing w:line="560" w:lineRule="exact"/>
        <w:ind w:firstLineChars="100" w:firstLine="312"/>
        <w:rPr>
          <w:rFonts w:ascii="仿宋_GB2312" w:eastAsia="仿宋_GB2312" w:hint="eastAsia"/>
          <w:color w:val="000000" w:themeColor="text1"/>
          <w:sz w:val="32"/>
          <w:szCs w:val="32"/>
        </w:rPr>
      </w:pPr>
      <w:r w:rsidRPr="0070707B">
        <w:rPr>
          <w:rFonts w:ascii="仿宋_GB2312" w:eastAsia="仿宋_GB2312" w:hAnsi="仿宋" w:cs="仿宋" w:hint="eastAsia"/>
          <w:color w:val="000000" w:themeColor="text1"/>
          <w:spacing w:val="-4"/>
          <w:sz w:val="32"/>
          <w:szCs w:val="32"/>
        </w:rPr>
        <w:t>按计划完成项目实施，已做满意度调查问卷，群众满意率达98%，服务对象满意度指标完成。</w:t>
      </w:r>
    </w:p>
    <w:p w:rsidR="00690BA0" w:rsidRPr="0070707B" w:rsidRDefault="00FF4DC5" w:rsidP="0070707B">
      <w:pPr>
        <w:spacing w:line="560" w:lineRule="exact"/>
        <w:ind w:firstLineChars="181" w:firstLine="567"/>
        <w:rPr>
          <w:rFonts w:ascii="仿宋_GB2312" w:eastAsia="仿宋_GB2312" w:hAnsi="楷体" w:hint="eastAsia"/>
          <w:b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楷体" w:hint="eastAsia"/>
          <w:b/>
          <w:color w:val="000000" w:themeColor="text1"/>
          <w:spacing w:val="-4"/>
          <w:sz w:val="32"/>
          <w:szCs w:val="32"/>
        </w:rPr>
        <w:t>（二）项目绩效目标未完成原因分析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hint="eastAsia"/>
          <w:color w:val="000000" w:themeColor="text1"/>
          <w:spacing w:val="-4"/>
          <w:sz w:val="32"/>
          <w:szCs w:val="32"/>
        </w:rPr>
        <w:t>2019年本项目绩效目标全部达成，不存在未完成原因分析</w:t>
      </w:r>
    </w:p>
    <w:p w:rsidR="00690BA0" w:rsidRPr="0070707B" w:rsidRDefault="00FF4DC5" w:rsidP="0070707B">
      <w:pPr>
        <w:spacing w:line="560" w:lineRule="exact"/>
        <w:ind w:firstLine="640"/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  <w:t>五、其他需要说明的问题</w:t>
      </w:r>
    </w:p>
    <w:p w:rsidR="00690BA0" w:rsidRPr="0070707B" w:rsidRDefault="00FF4DC5" w:rsidP="0070707B">
      <w:pPr>
        <w:spacing w:line="560" w:lineRule="exact"/>
        <w:ind w:firstLineChars="181" w:firstLine="567"/>
        <w:rPr>
          <w:rFonts w:ascii="仿宋_GB2312" w:eastAsia="仿宋_GB2312" w:hAnsi="楷体" w:hint="eastAsia"/>
          <w:b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楷体" w:hint="eastAsia"/>
          <w:b/>
          <w:color w:val="000000" w:themeColor="text1"/>
          <w:spacing w:val="-4"/>
          <w:sz w:val="32"/>
          <w:szCs w:val="32"/>
        </w:rPr>
        <w:t>（一）后续工作计划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彩票公益金项目购买了一批文化活动用品，对村级文化建设以及文化活动室建设提供了保障，为以后村民群众开展文化活动提供良好的环境和设施设备。等长期有效的实现丰富群众文化的目的。</w:t>
      </w:r>
    </w:p>
    <w:p w:rsidR="00690BA0" w:rsidRPr="0070707B" w:rsidRDefault="00FF4DC5" w:rsidP="0070707B">
      <w:pPr>
        <w:spacing w:line="560" w:lineRule="exact"/>
        <w:ind w:firstLineChars="181" w:firstLine="567"/>
        <w:rPr>
          <w:rFonts w:ascii="仿宋_GB2312" w:eastAsia="仿宋_GB2312" w:hAnsi="楷体" w:hint="eastAsia"/>
          <w:b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楷体" w:hint="eastAsia"/>
          <w:b/>
          <w:color w:val="000000" w:themeColor="text1"/>
          <w:spacing w:val="-4"/>
          <w:sz w:val="32"/>
          <w:szCs w:val="32"/>
        </w:rPr>
        <w:t>（二）主要经验及做法、存在问题和建议</w:t>
      </w:r>
    </w:p>
    <w:p w:rsidR="00690BA0" w:rsidRPr="0070707B" w:rsidRDefault="00FF4DC5" w:rsidP="0070707B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主要经验及做法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通过预算绩效管理，总结了工作中的较好的经验，如：项目资金能够按时拨付，能够确保村级文化活动能够正常开展，</w:t>
      </w:r>
    </w:p>
    <w:p w:rsidR="00690BA0" w:rsidRPr="0070707B" w:rsidRDefault="00FF4DC5" w:rsidP="0070707B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存在的问题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leftChars="200" w:left="420"/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通过预算绩效管理，发现了工作中存在的不足，如资金使用中对项目实施要求不够严格，文化活动室维修花费一定资金，造成了部分资金的浪费。</w:t>
      </w:r>
    </w:p>
    <w:p w:rsidR="00690BA0" w:rsidRPr="0070707B" w:rsidRDefault="00FF4DC5" w:rsidP="0070707B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建议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leftChars="200" w:left="420"/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hint="eastAsia"/>
          <w:bCs/>
          <w:color w:val="000000" w:themeColor="text1"/>
          <w:spacing w:val="-4"/>
          <w:sz w:val="32"/>
          <w:szCs w:val="32"/>
        </w:rPr>
        <w:t>年初做好资金计划，按照项目进度及时拨付资金，使资金使用效益最大化，减少不必要的浪费，节约成本。</w:t>
      </w:r>
    </w:p>
    <w:p w:rsidR="00690BA0" w:rsidRPr="0070707B" w:rsidRDefault="00FF4DC5" w:rsidP="0070707B">
      <w:pPr>
        <w:spacing w:line="560" w:lineRule="exact"/>
        <w:ind w:firstLineChars="181" w:firstLine="567"/>
        <w:rPr>
          <w:rFonts w:ascii="仿宋_GB2312" w:eastAsia="仿宋_GB2312" w:hAnsi="楷体" w:hint="eastAsia"/>
          <w:b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楷体" w:hint="eastAsia"/>
          <w:b/>
          <w:color w:val="000000" w:themeColor="text1"/>
          <w:spacing w:val="-4"/>
          <w:sz w:val="32"/>
          <w:szCs w:val="32"/>
        </w:rPr>
        <w:t>（三）其他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 w:hint="eastAsia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Ansi="仿宋" w:hint="eastAsia"/>
          <w:color w:val="000000" w:themeColor="text1"/>
          <w:spacing w:val="-4"/>
          <w:sz w:val="32"/>
          <w:szCs w:val="32"/>
        </w:rPr>
        <w:lastRenderedPageBreak/>
        <w:t>无其他说明内容</w:t>
      </w:r>
    </w:p>
    <w:p w:rsidR="00690BA0" w:rsidRPr="0070707B" w:rsidRDefault="00FF4DC5" w:rsidP="0070707B">
      <w:pPr>
        <w:spacing w:line="560" w:lineRule="exact"/>
        <w:ind w:firstLine="640"/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  <w:t>六、项目评价工作情况</w:t>
      </w:r>
    </w:p>
    <w:p w:rsidR="00690BA0" w:rsidRPr="0070707B" w:rsidRDefault="00FF4DC5" w:rsidP="0070707B">
      <w:pPr>
        <w:adjustRightInd w:val="0"/>
        <w:snapToGrid w:val="0"/>
        <w:spacing w:line="560" w:lineRule="exact"/>
        <w:ind w:firstLineChars="200" w:firstLine="624"/>
        <w:rPr>
          <w:rStyle w:val="a9"/>
          <w:rFonts w:ascii="仿宋_GB2312" w:eastAsia="仿宋_GB2312" w:hAnsi="黑体" w:hint="eastAsia"/>
          <w:b w:val="0"/>
          <w:color w:val="000000" w:themeColor="text1"/>
          <w:spacing w:val="-4"/>
          <w:sz w:val="32"/>
          <w:szCs w:val="32"/>
        </w:rPr>
      </w:pPr>
      <w:r w:rsidRPr="0070707B">
        <w:rPr>
          <w:rFonts w:ascii="仿宋_GB2312" w:eastAsia="仿宋_GB2312" w:hint="eastAsia"/>
          <w:color w:val="000000" w:themeColor="text1"/>
          <w:spacing w:val="-4"/>
          <w:sz w:val="32"/>
          <w:szCs w:val="32"/>
        </w:rPr>
        <w:t>本次评价通过文件研读、实地调研、数据分析等方式，全面了解彩票公益金项目资金的使用效率和效果，项目管理过程合法合规，完成了预期绩效目标。同时，通过开展自我评价来总结经验和教训，为</w:t>
      </w:r>
      <w:r w:rsidR="00BF0A70" w:rsidRPr="0070707B">
        <w:rPr>
          <w:rFonts w:ascii="仿宋_GB2312" w:eastAsia="仿宋_GB2312" w:hint="eastAsia"/>
          <w:color w:val="000000" w:themeColor="text1"/>
          <w:spacing w:val="-4"/>
          <w:sz w:val="32"/>
          <w:szCs w:val="32"/>
        </w:rPr>
        <w:t>东城区</w:t>
      </w:r>
      <w:r w:rsidRPr="0070707B">
        <w:rPr>
          <w:rFonts w:ascii="仿宋_GB2312" w:eastAsia="仿宋_GB2312" w:hint="eastAsia"/>
          <w:color w:val="000000" w:themeColor="text1"/>
          <w:spacing w:val="-4"/>
          <w:sz w:val="32"/>
          <w:szCs w:val="32"/>
        </w:rPr>
        <w:t>彩票公益金项目今后的开展提供参考建议。</w:t>
      </w:r>
    </w:p>
    <w:p w:rsidR="00690BA0" w:rsidRPr="0070707B" w:rsidRDefault="00FF4DC5" w:rsidP="0070707B">
      <w:pPr>
        <w:spacing w:line="560" w:lineRule="exact"/>
        <w:ind w:firstLine="640"/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黑体" w:eastAsia="黑体" w:hAnsi="黑体" w:hint="eastAsia"/>
          <w:b w:val="0"/>
          <w:color w:val="000000" w:themeColor="text1"/>
          <w:spacing w:val="-4"/>
          <w:sz w:val="32"/>
          <w:szCs w:val="32"/>
        </w:rPr>
        <w:t>七、附表</w:t>
      </w:r>
    </w:p>
    <w:p w:rsidR="00690BA0" w:rsidRPr="0070707B" w:rsidRDefault="00FF4DC5" w:rsidP="0070707B">
      <w:pPr>
        <w:spacing w:line="560" w:lineRule="exact"/>
        <w:ind w:firstLine="567"/>
        <w:rPr>
          <w:rStyle w:val="a9"/>
          <w:rFonts w:ascii="仿宋_GB2312" w:eastAsia="仿宋_GB2312" w:hAnsi="仿宋" w:hint="eastAsia"/>
          <w:b w:val="0"/>
          <w:color w:val="000000" w:themeColor="text1"/>
          <w:spacing w:val="-4"/>
          <w:sz w:val="32"/>
          <w:szCs w:val="32"/>
        </w:rPr>
      </w:pPr>
      <w:r w:rsidRPr="0070707B">
        <w:rPr>
          <w:rStyle w:val="a9"/>
          <w:rFonts w:ascii="仿宋_GB2312" w:eastAsia="仿宋_GB2312" w:hAnsi="仿宋" w:hint="eastAsia"/>
          <w:b w:val="0"/>
          <w:color w:val="000000" w:themeColor="text1"/>
          <w:spacing w:val="-4"/>
          <w:sz w:val="32"/>
          <w:szCs w:val="32"/>
        </w:rPr>
        <w:t>《项目支出绩效自评表》</w:t>
      </w:r>
    </w:p>
    <w:sectPr w:rsidR="00690BA0" w:rsidRPr="0070707B" w:rsidSect="0070707B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50A" w:rsidRDefault="00C5250A" w:rsidP="00690BA0">
      <w:r>
        <w:separator/>
      </w:r>
    </w:p>
  </w:endnote>
  <w:endnote w:type="continuationSeparator" w:id="1">
    <w:p w:rsidR="00C5250A" w:rsidRDefault="00C5250A" w:rsidP="00690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宋体"/>
    <w:charset w:val="7A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</w:sdtPr>
    <w:sdtContent>
      <w:p w:rsidR="00690BA0" w:rsidRDefault="00FD0362">
        <w:pPr>
          <w:pStyle w:val="a4"/>
          <w:jc w:val="center"/>
        </w:pPr>
        <w:r>
          <w:fldChar w:fldCharType="begin"/>
        </w:r>
        <w:r w:rsidR="00FF4DC5">
          <w:instrText>PAGE   \* MERGEFORMAT</w:instrText>
        </w:r>
        <w:r>
          <w:fldChar w:fldCharType="separate"/>
        </w:r>
        <w:r w:rsidR="0070707B" w:rsidRPr="0070707B">
          <w:rPr>
            <w:noProof/>
            <w:lang w:val="zh-CN"/>
          </w:rPr>
          <w:t>6</w:t>
        </w:r>
        <w:r>
          <w:fldChar w:fldCharType="end"/>
        </w:r>
      </w:p>
    </w:sdtContent>
  </w:sdt>
  <w:p w:rsidR="00690BA0" w:rsidRDefault="00690BA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50A" w:rsidRDefault="00C5250A" w:rsidP="00690BA0">
      <w:r>
        <w:separator/>
      </w:r>
    </w:p>
  </w:footnote>
  <w:footnote w:type="continuationSeparator" w:id="1">
    <w:p w:rsidR="00C5250A" w:rsidRDefault="00C5250A" w:rsidP="00690B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02ADE"/>
    <w:multiLevelType w:val="singleLevel"/>
    <w:tmpl w:val="3F402AD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56465"/>
    <w:rsid w:val="000B6620"/>
    <w:rsid w:val="00121AE4"/>
    <w:rsid w:val="00136BCC"/>
    <w:rsid w:val="00145A18"/>
    <w:rsid w:val="00146AAD"/>
    <w:rsid w:val="001B23F1"/>
    <w:rsid w:val="001B3A40"/>
    <w:rsid w:val="00220617"/>
    <w:rsid w:val="002B0C4D"/>
    <w:rsid w:val="00311626"/>
    <w:rsid w:val="00321CBD"/>
    <w:rsid w:val="00347D87"/>
    <w:rsid w:val="00396ACF"/>
    <w:rsid w:val="003C2CF9"/>
    <w:rsid w:val="004366A8"/>
    <w:rsid w:val="004C5EF2"/>
    <w:rsid w:val="00502BA7"/>
    <w:rsid w:val="005162F1"/>
    <w:rsid w:val="00535153"/>
    <w:rsid w:val="00554F82"/>
    <w:rsid w:val="0056390D"/>
    <w:rsid w:val="005719B0"/>
    <w:rsid w:val="005D10D6"/>
    <w:rsid w:val="0063597F"/>
    <w:rsid w:val="00656E69"/>
    <w:rsid w:val="00690BA0"/>
    <w:rsid w:val="006B6E40"/>
    <w:rsid w:val="0070707B"/>
    <w:rsid w:val="0074269D"/>
    <w:rsid w:val="007A593B"/>
    <w:rsid w:val="007C0CF3"/>
    <w:rsid w:val="007D32F0"/>
    <w:rsid w:val="007E6716"/>
    <w:rsid w:val="00855E3A"/>
    <w:rsid w:val="008E6B23"/>
    <w:rsid w:val="008F2612"/>
    <w:rsid w:val="00922CB9"/>
    <w:rsid w:val="0099379F"/>
    <w:rsid w:val="009940E2"/>
    <w:rsid w:val="009E5CD9"/>
    <w:rsid w:val="00A26421"/>
    <w:rsid w:val="00A4293B"/>
    <w:rsid w:val="00A67D50"/>
    <w:rsid w:val="00A8691A"/>
    <w:rsid w:val="00AA78D4"/>
    <w:rsid w:val="00AC1946"/>
    <w:rsid w:val="00B40063"/>
    <w:rsid w:val="00B41F61"/>
    <w:rsid w:val="00B42F3D"/>
    <w:rsid w:val="00BA2447"/>
    <w:rsid w:val="00BA46E6"/>
    <w:rsid w:val="00BF0A70"/>
    <w:rsid w:val="00BF7355"/>
    <w:rsid w:val="00C5250A"/>
    <w:rsid w:val="00C56C72"/>
    <w:rsid w:val="00C87A8E"/>
    <w:rsid w:val="00C95952"/>
    <w:rsid w:val="00CA6457"/>
    <w:rsid w:val="00CB0722"/>
    <w:rsid w:val="00D17F2E"/>
    <w:rsid w:val="00D30354"/>
    <w:rsid w:val="00D35A5E"/>
    <w:rsid w:val="00DD1016"/>
    <w:rsid w:val="00DF42A0"/>
    <w:rsid w:val="00E32AE0"/>
    <w:rsid w:val="00E564B5"/>
    <w:rsid w:val="00E769FE"/>
    <w:rsid w:val="00E842CA"/>
    <w:rsid w:val="00EA2CBE"/>
    <w:rsid w:val="00F32FEE"/>
    <w:rsid w:val="00FB10BB"/>
    <w:rsid w:val="00FC3B55"/>
    <w:rsid w:val="00FD0362"/>
    <w:rsid w:val="00FE11B9"/>
    <w:rsid w:val="00FF4DC5"/>
    <w:rsid w:val="02E37DE9"/>
    <w:rsid w:val="0D5D5A45"/>
    <w:rsid w:val="17E421EC"/>
    <w:rsid w:val="2B222121"/>
    <w:rsid w:val="2F954D32"/>
    <w:rsid w:val="347362C2"/>
    <w:rsid w:val="443345E9"/>
    <w:rsid w:val="47571EE6"/>
    <w:rsid w:val="4DF77916"/>
    <w:rsid w:val="569C602D"/>
    <w:rsid w:val="56AA03BD"/>
    <w:rsid w:val="70533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BA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90BA0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690BA0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690BA0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690BA0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690BA0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rsid w:val="00690BA0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690BA0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690BA0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690BA0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690B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90BA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90B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690BA0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Normal (Web)"/>
    <w:basedOn w:val="a"/>
    <w:uiPriority w:val="99"/>
    <w:qFormat/>
    <w:rsid w:val="00690BA0"/>
    <w:rPr>
      <w:rFonts w:ascii="Calibri" w:hAnsi="Calibri"/>
      <w:sz w:val="24"/>
      <w:szCs w:val="20"/>
    </w:rPr>
  </w:style>
  <w:style w:type="paragraph" w:styleId="a8">
    <w:name w:val="Title"/>
    <w:basedOn w:val="a"/>
    <w:next w:val="a"/>
    <w:link w:val="Char3"/>
    <w:uiPriority w:val="10"/>
    <w:qFormat/>
    <w:rsid w:val="00690BA0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9">
    <w:name w:val="Strong"/>
    <w:basedOn w:val="a0"/>
    <w:qFormat/>
    <w:rsid w:val="00690BA0"/>
    <w:rPr>
      <w:b/>
      <w:bCs/>
    </w:rPr>
  </w:style>
  <w:style w:type="character" w:styleId="aa">
    <w:name w:val="Emphasis"/>
    <w:basedOn w:val="a0"/>
    <w:uiPriority w:val="20"/>
    <w:qFormat/>
    <w:rsid w:val="00690BA0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690BA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690BA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690BA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690BA0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690BA0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690BA0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690BA0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690BA0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690BA0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8"/>
    <w:uiPriority w:val="10"/>
    <w:qFormat/>
    <w:rsid w:val="00690BA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690BA0"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sid w:val="00690BA0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c">
    <w:name w:val="List Paragraph"/>
    <w:basedOn w:val="a"/>
    <w:uiPriority w:val="34"/>
    <w:qFormat/>
    <w:rsid w:val="00690BA0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d">
    <w:name w:val="Quote"/>
    <w:basedOn w:val="a"/>
    <w:next w:val="a"/>
    <w:link w:val="Char4"/>
    <w:uiPriority w:val="29"/>
    <w:qFormat/>
    <w:rsid w:val="00690BA0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d"/>
    <w:uiPriority w:val="29"/>
    <w:qFormat/>
    <w:rsid w:val="00690BA0"/>
    <w:rPr>
      <w:i/>
      <w:sz w:val="24"/>
      <w:szCs w:val="24"/>
    </w:rPr>
  </w:style>
  <w:style w:type="paragraph" w:styleId="ae">
    <w:name w:val="Intense Quote"/>
    <w:basedOn w:val="a"/>
    <w:next w:val="a"/>
    <w:link w:val="Char5"/>
    <w:uiPriority w:val="30"/>
    <w:qFormat/>
    <w:rsid w:val="00690BA0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e"/>
    <w:uiPriority w:val="30"/>
    <w:qFormat/>
    <w:rsid w:val="00690BA0"/>
    <w:rPr>
      <w:b/>
      <w:i/>
      <w:sz w:val="24"/>
    </w:rPr>
  </w:style>
  <w:style w:type="character" w:customStyle="1" w:styleId="10">
    <w:name w:val="不明显强调1"/>
    <w:uiPriority w:val="19"/>
    <w:qFormat/>
    <w:rsid w:val="00690BA0"/>
    <w:rPr>
      <w:i/>
      <w:color w:val="5A5A5A" w:themeColor="text1" w:themeTint="A5"/>
    </w:rPr>
  </w:style>
  <w:style w:type="character" w:customStyle="1" w:styleId="11">
    <w:name w:val="明显强调1"/>
    <w:basedOn w:val="a0"/>
    <w:uiPriority w:val="21"/>
    <w:qFormat/>
    <w:rsid w:val="00690BA0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690BA0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690BA0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690BA0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rsid w:val="00690BA0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690BA0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90BA0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90BA0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338</Words>
  <Characters>1928</Characters>
  <Application>Microsoft Office Word</Application>
  <DocSecurity>0</DocSecurity>
  <Lines>16</Lines>
  <Paragraphs>4</Paragraphs>
  <ScaleCrop>false</ScaleCrop>
  <Company>Microsoft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微软用户</cp:lastModifiedBy>
  <cp:revision>23</cp:revision>
  <cp:lastPrinted>2018-12-31T10:56:00Z</cp:lastPrinted>
  <dcterms:created xsi:type="dcterms:W3CDTF">2019-05-29T08:11:00Z</dcterms:created>
  <dcterms:modified xsi:type="dcterms:W3CDTF">2019-11-23T15:31:00Z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