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Cs/>
          <w:kern w:val="0"/>
          <w:sz w:val="52"/>
          <w:szCs w:val="52"/>
        </w:rPr>
      </w:pPr>
    </w:p>
    <w:p>
      <w:pPr>
        <w:widowControl/>
        <w:jc w:val="center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项目名称：草原生态补助项目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项目负责人（签章）：王新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 2018年11月 18日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（一）项目单位基本情况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叶城县依提木孔乡属党政机关行政部门，乡科级行政单位，辖28个行政村1个园艺场 ；全乡共有农牧民40400人，农户9027户，全乡维吾尔族占91%，主要以种植核桃、小麦、玉米为主，是叶城县城郊人口及农业大乡。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编制情况：编制112人，其中行政编制70人，参照公务员法管理人员1人，财政补助人员35人，经费自理人员6人。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负责全乡党政行政管理事务。二是执行有关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政策指示，把党的各项优惠政策落实到实处。三是负责全乡经济社会发展、社会事务管理、基层组织建设等全面工作，为全乡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各族群众提供社会服务。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项目预算绩效目标设定情况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该项目的性质为人员补助类项目。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依提木孔乡2018年草原生态补助146.98万元，按照每亩6元/年的价格，补助24.50万亩。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根据新财社〔2018〕183号、喀地财社［2018］97号文件，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依提木孔乡人民政府草原生态补助预算安排总额为146.98万元，其中财政资金146.98万元，其他资金0万元，2018年实际收到部门草原生态补助预算资金146.98万元。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依提木孔乡人民政府草原生态补助实际支付资金146.98万元，草原生态补助执行率100%。，均用于对草原生态的补助。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依提木孔乡人民政府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草原生态补助资金符合《行政单位财务管理制度及办法》，包括会计人员集中核算工作管理制度、财务收支审批制度、财务稽核制度、财务牵制制度、会计主管岗位职责等制度规定，草原生态补助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三、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项目组织实施情况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一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）</w:t>
      </w: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bCs w:val="0"/>
          <w:color w:val="FF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依提木孔乡2018年草原生态补助项目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146.98万元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，均为对草原生态的补助，不需要进行招投标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jc w:val="left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依提木孔乡人民政府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草原生态补助过程中，根据《草原生态补助管理办法》等，草原生态补助严格遵守相关法律法规和业务管理规定，支出资料齐全并及时归档。已建立《草原生态补助检查监督检查机制》，不定期对草原生态补助进度情况进行督导检查，对检查过程中发现的问题及时督促整改，确保草原生态补助有效、高质量的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 w:cs="黑体"/>
          <w:b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本项目共设置一级指标3个，二级指标9个，三级指标9个，其中已完成三级指标9个，指标完成率为100%。根据年初设定的绩效目标，此项目自评得分为93分。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（1）项目完成数量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依提木孔乡2018年草原生态补助146.98万元，按照每亩6元/年的价格，补助24.50万亩。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依提木孔乡2018年草原生态补助资金保障率为100%，未出现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漏发、少发、多发等质量问题。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该项目严格按照上级部门的进度要求，按项目进度进行资金拨付。项目完工及时率100%,目前已经全部实施完毕。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项目成本节约情况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该项目每年每亩补助标准6元/亩。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（1）项目实施的经济效益分析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因为该项目为资金补类项目，从资金直观上，能为补助对象增收，全乡人均增收36.38元。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项目实施的社会效益分析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该项目的顺利实施，可以提升草场看护员的工作积极性，草场管护员工作效率提升30%。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项目实施的生态效益分析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项目的实施，能进一步保证我乡的生态环境进一步改善，实现“绿水青山、就是金山银山的思想”，改善生态环境10%。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项目实施的可持续影响分析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20" w:leftChars="200" w:firstLine="624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该项目的顺利实施，不但能直接保护我乡草原的生态环境，还能增强群众的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  <w:lang w:eastAsia="zh-CN"/>
        </w:rPr>
        <w:t>保护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意识，减少草原破坏程度达8%。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经过项目实施后的调研，群众对于该项目的满意率为98%。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4" w:firstLineChars="181"/>
        <w:textAlignment w:val="auto"/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2018年依提木孔乡人民政府草原生态补助绩效目标全部达成，不存在未完成原因分析。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80" w:firstLineChars="25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依提木孔乡人民政府在完成2018年草原生态补助的基础上，将严格2019年部分预算编制工作，在下一年度工作中，严格执行预算支出。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1、主要经验及做法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在2018年草原生态补助中，在年度预算时严格按照人员进行年度预算，严格执行《预算法》，严把支出关，确保了草原生态补助各项经费按时足额保障到位，有效地杜绝了非预算支出，吃空饷、挤占挪用、虚报冒领等套取财政资金违规行为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 xml:space="preserve">    村级申报资金不及时，不能按时按要求提供上报信息数据。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20" w:left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 xml:space="preserve"> 提高村级申报资金的准确性及及时性。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无其他说明内容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eastAsia" w:ascii="黑体" w:hAnsi="黑体" w:eastAsia="黑体" w:cs="黑体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color w:val="000000"/>
          <w:spacing w:val="-4"/>
          <w:sz w:val="32"/>
          <w:szCs w:val="32"/>
        </w:rPr>
        <w:t>六、草原生态补助评价工作情况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次评价通过文件研读、实地调研、数据分析等方式，全面了解依提木孔乡人民政府草原生态补助的使用效率和效果，草原生态补助管理过程是否规范，是否完成了预期绩效目标等。同时，通过开展自我评价来总结经验和教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7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项目支出绩效目标自评表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31EB25"/>
    <w:multiLevelType w:val="singleLevel"/>
    <w:tmpl w:val="8C31EB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622F17C"/>
    <w:multiLevelType w:val="singleLevel"/>
    <w:tmpl w:val="A622F17C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E90E3338"/>
    <w:multiLevelType w:val="singleLevel"/>
    <w:tmpl w:val="E90E3338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66C31F20"/>
    <w:multiLevelType w:val="singleLevel"/>
    <w:tmpl w:val="66C31F2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1D68"/>
    <w:rsid w:val="00026EAC"/>
    <w:rsid w:val="00027358"/>
    <w:rsid w:val="0005641F"/>
    <w:rsid w:val="00056465"/>
    <w:rsid w:val="000F45AD"/>
    <w:rsid w:val="00121AE4"/>
    <w:rsid w:val="00146AAD"/>
    <w:rsid w:val="00192202"/>
    <w:rsid w:val="001B3A40"/>
    <w:rsid w:val="002542F8"/>
    <w:rsid w:val="0025584B"/>
    <w:rsid w:val="00330A81"/>
    <w:rsid w:val="003E4896"/>
    <w:rsid w:val="004366A8"/>
    <w:rsid w:val="00502BA7"/>
    <w:rsid w:val="005162F1"/>
    <w:rsid w:val="00535153"/>
    <w:rsid w:val="00554F82"/>
    <w:rsid w:val="0056390D"/>
    <w:rsid w:val="005643B1"/>
    <w:rsid w:val="005719B0"/>
    <w:rsid w:val="00571CE3"/>
    <w:rsid w:val="005A2C7D"/>
    <w:rsid w:val="005D10D6"/>
    <w:rsid w:val="005D76F4"/>
    <w:rsid w:val="00696DD5"/>
    <w:rsid w:val="00733EF0"/>
    <w:rsid w:val="00771E5B"/>
    <w:rsid w:val="00855E3A"/>
    <w:rsid w:val="00922CB9"/>
    <w:rsid w:val="009E5CD9"/>
    <w:rsid w:val="00A26421"/>
    <w:rsid w:val="00A4293B"/>
    <w:rsid w:val="00A67D50"/>
    <w:rsid w:val="00A8691A"/>
    <w:rsid w:val="00AC1946"/>
    <w:rsid w:val="00B318DD"/>
    <w:rsid w:val="00B40063"/>
    <w:rsid w:val="00B41F61"/>
    <w:rsid w:val="00B80B65"/>
    <w:rsid w:val="00BA46E6"/>
    <w:rsid w:val="00BB79F5"/>
    <w:rsid w:val="00C1536A"/>
    <w:rsid w:val="00C56C72"/>
    <w:rsid w:val="00CA6457"/>
    <w:rsid w:val="00CD5705"/>
    <w:rsid w:val="00CE51E5"/>
    <w:rsid w:val="00D12B9A"/>
    <w:rsid w:val="00D17F2E"/>
    <w:rsid w:val="00D30354"/>
    <w:rsid w:val="00D75ACB"/>
    <w:rsid w:val="00DB573D"/>
    <w:rsid w:val="00DF42A0"/>
    <w:rsid w:val="00E05E30"/>
    <w:rsid w:val="00E769FE"/>
    <w:rsid w:val="00EA2CBE"/>
    <w:rsid w:val="00EE52DD"/>
    <w:rsid w:val="00F32FEE"/>
    <w:rsid w:val="00FB10BB"/>
    <w:rsid w:val="032660E5"/>
    <w:rsid w:val="0EC742E8"/>
    <w:rsid w:val="16C40B65"/>
    <w:rsid w:val="1F44585B"/>
    <w:rsid w:val="20AC3611"/>
    <w:rsid w:val="2722625F"/>
    <w:rsid w:val="281A6B87"/>
    <w:rsid w:val="34E018E8"/>
    <w:rsid w:val="3BF265F4"/>
    <w:rsid w:val="3E67776E"/>
    <w:rsid w:val="41B11498"/>
    <w:rsid w:val="44E32EE4"/>
    <w:rsid w:val="47AB3837"/>
    <w:rsid w:val="486A0B31"/>
    <w:rsid w:val="48E63ECB"/>
    <w:rsid w:val="5157309E"/>
    <w:rsid w:val="58EF5B68"/>
    <w:rsid w:val="5FA0000F"/>
    <w:rsid w:val="647651D0"/>
    <w:rsid w:val="64DE7AEA"/>
    <w:rsid w:val="6AB1142B"/>
    <w:rsid w:val="744673C4"/>
    <w:rsid w:val="747762A0"/>
    <w:rsid w:val="76A95CBA"/>
    <w:rsid w:val="78C91474"/>
    <w:rsid w:val="7AA32D5D"/>
    <w:rsid w:val="7C9A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340</Words>
  <Characters>1938</Characters>
  <Lines>16</Lines>
  <Paragraphs>4</Paragraphs>
  <TotalTime>1</TotalTime>
  <ScaleCrop>false</ScaleCrop>
  <LinksUpToDate>false</LinksUpToDate>
  <CharactersWithSpaces>2274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2024-01-15T09:40:09Z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