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kern w:val="0"/>
          <w:sz w:val="44"/>
          <w:szCs w:val="44"/>
        </w:rPr>
        <w:t>自治区财政项目支出绩效自评报告</w:t>
      </w:r>
    </w:p>
    <w:p>
      <w:pPr>
        <w:pStyle w:val="8"/>
        <w:spacing w:line="560" w:lineRule="exact"/>
        <w:jc w:val="center"/>
        <w:rPr>
          <w:rFonts w:ascii="黑体" w:hAnsi="黑体" w:eastAsia="黑体" w:cs="华文中宋"/>
          <w:b/>
          <w:bCs/>
          <w:kern w:val="0"/>
          <w:sz w:val="44"/>
          <w:szCs w:val="44"/>
        </w:rPr>
      </w:pPr>
    </w:p>
    <w:p>
      <w:pPr>
        <w:pStyle w:val="8"/>
        <w:spacing w:line="560" w:lineRule="exact"/>
        <w:jc w:val="center"/>
        <w:rPr>
          <w:rFonts w:ascii="黑体" w:hAnsi="黑体" w:eastAsia="黑体"/>
          <w:kern w:val="0"/>
          <w:sz w:val="32"/>
          <w:szCs w:val="32"/>
          <w:lang w:val="zh-TW" w:eastAsia="zh-TW"/>
        </w:rPr>
      </w:pP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仿宋_GB2312"/>
          <w:kern w:val="0"/>
          <w:sz w:val="32"/>
          <w:szCs w:val="32"/>
        </w:rPr>
        <w:t>2018</w:t>
      </w: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年度）</w:t>
      </w:r>
    </w:p>
    <w:p>
      <w:pPr>
        <w:pStyle w:val="8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8"/>
        <w:spacing w:line="560" w:lineRule="exact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    项目名称：</w:t>
      </w:r>
      <w:r>
        <w:rPr>
          <w:rFonts w:hint="eastAsia" w:ascii="黑体" w:hAnsi="黑体" w:eastAsia="黑体" w:cs="黑体"/>
          <w:sz w:val="32"/>
          <w:szCs w:val="32"/>
        </w:rPr>
        <w:t>夏合甫乡人民政府农村市场建设项目</w:t>
      </w:r>
    </w:p>
    <w:p>
      <w:pPr>
        <w:spacing w:line="560" w:lineRule="exact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    实施单位（公章）：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主管部门（公章）：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项目负责人（签章）：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刘晔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填报时间：2018年11月25日</w:t>
      </w:r>
    </w:p>
    <w:p>
      <w:pPr>
        <w:pStyle w:val="8"/>
        <w:spacing w:line="560" w:lineRule="exact"/>
        <w:ind w:firstLine="624" w:firstLineChars="200"/>
        <w:jc w:val="left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叶城县扶贫开发领导小组办公室下达叶城县夏合甫乡2018年农村市场建设项目资金29.01万元，其中：包含修建夏合甫乡5村市场彩钢顶棚1047.46平方米及地面硬化1047.46平方米。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编制情况：编制112人，其中行政编制70人，参照公务员法管理人员1人，财政补助人员41人。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政策指示，把党的各项优惠政策落实到实处，负责全乡经济社会发展、社会事务管理、基层组织建设等全面工作。以全面建设社会主义新农村为根本出发点，不断深化美丽乡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根据《新财农〔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2017〕127号、喀地财农［2018］1号》安排，夏合甫乡市场建设资金29.01万元，用于修建夏合甫乡5村市场彩钢顶棚1047.46平方米及地面硬化1047.46平方米。让农民在市场上交易，增加家庭收入，早日脱贫致富，为脱贫攻坚战打下坚实基础。　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根据《新财农〔2017〕127号、喀地财农［2018］1号》安排，2018年市场建设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项目（自治区财政专项扶贫资金）总额为29.01万元，上级实际拨付29.01万元。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本项目实际支付资金29.01万元，预算执行率100%项目资金主要用于支付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2018年市场项目建设，合计29.01万元。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符合《行政单位财务管理制度及办法》，包括会计人员集中核算工作管理制度、财务收支审批制度、财务稽核制度、财务牵制制度、会计主管岗位职责等制度规定，乡村发展项目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包括：项目投标情况、调整情况、完成验收等方面。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该项目属于建设类项目,全部进行招标,由本单位自行组织实施。实施过程均按照本单位制定的管理制度执行。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为保证项目质量和成本控制，项目实施完成后，由本项目相关人员于2018年12月30日完成检查验收，检查验收合格后按合同规定支付款项。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立了《市场项目管理办法》保障项目的顺利实施。项目的实施遵守相关法律法规和业务管理规定，项目资料齐全并及时归档。已建立《市场日常检查监督检查机制》，安排专人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本项目共设置一级指标3个，二级指标8个，三级指标9个，其中已完成三级指标9个，指标完成率为100%。根据年初设定的绩效目标，此项目自评得分为92分。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1120" w:firstLineChars="35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夏合甫乡市场建设项目共计29.01万元，同于土地硬化及彩钢顶棚面积1047.46平方米，　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该项目已经全部实施完毕。夏合甫乡建设地面硬化质量合格率100%，夏合甫乡建设彩钢顶棚质量合格率100%。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该项目已经全部实施完毕。项目完工及时率100%，该资金按照申报目标的进度进行，按时完成了支付。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该项目已经全部实施完毕，土地硬化及彩钢顶棚单价277元/平方米。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该项目实施过程中，增加村集体收入0.2万元/年。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该项目实施完成，有效提高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贫困户群众脱贫能力。　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该项目实施的完成，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满足农产品交易率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100%。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按计划完成项目实施，已做满意度调查问卷，受益农户满意率95%，服务对象满意度指标完成。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不存在未完成情况:“2018年本项目绩效目标全部达成，不存在未完成情况。”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本项目在下一年度将会继续申请资金和项目进行扩大和后续建设，力争完成十三五规划的任务。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一是及时拨付农村环境治理项目资金；二是加大项目跟踪管理，争取在保证质量的前提下当年的项目当年全部实施完成；三是做好项目档案收集与整理，当年的项目全部归档存档。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提前下达资金进行备工备料，及早进行市场建设，提高产生效益。本次评价通过文件研读、实地调研、数据分析等方式，全面了解2018年市场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 w:cs="黑体"/>
          <w:bCs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查阅市场项目立项、招投标、报账手续等档案资料是否齐全，查看会计记账凭证项目资金是否使用正确和资金是否支付完毕，与受益群众进行座谈等方式了解项目实施的效果及带来的社会效益。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832A8B1"/>
    <w:multiLevelType w:val="singleLevel"/>
    <w:tmpl w:val="1832A8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VmYTNjZGRlNGZmNTI2ZGFkMWIyZDgxNGViOGZkZWYifQ=="/>
  </w:docVars>
  <w:rsids>
    <w:rsidRoot w:val="510757D6"/>
    <w:rsid w:val="00011BC0"/>
    <w:rsid w:val="001378B2"/>
    <w:rsid w:val="0017015E"/>
    <w:rsid w:val="003109F6"/>
    <w:rsid w:val="00496788"/>
    <w:rsid w:val="004F33E8"/>
    <w:rsid w:val="006D6F90"/>
    <w:rsid w:val="007C6EB2"/>
    <w:rsid w:val="00A87451"/>
    <w:rsid w:val="00A973DD"/>
    <w:rsid w:val="00BB0700"/>
    <w:rsid w:val="00D6146A"/>
    <w:rsid w:val="00DB0304"/>
    <w:rsid w:val="00EC6A0A"/>
    <w:rsid w:val="03B32451"/>
    <w:rsid w:val="050F1E8C"/>
    <w:rsid w:val="05B201F3"/>
    <w:rsid w:val="07815041"/>
    <w:rsid w:val="08123868"/>
    <w:rsid w:val="082A0F47"/>
    <w:rsid w:val="084A7821"/>
    <w:rsid w:val="13DF6D00"/>
    <w:rsid w:val="159A27BC"/>
    <w:rsid w:val="197F2228"/>
    <w:rsid w:val="1B845695"/>
    <w:rsid w:val="1BBC4E16"/>
    <w:rsid w:val="1E8548FE"/>
    <w:rsid w:val="217571E2"/>
    <w:rsid w:val="29077BE3"/>
    <w:rsid w:val="2B64653F"/>
    <w:rsid w:val="2D7766FF"/>
    <w:rsid w:val="2DE6126A"/>
    <w:rsid w:val="2F4B2A3D"/>
    <w:rsid w:val="338C6554"/>
    <w:rsid w:val="34FE15B3"/>
    <w:rsid w:val="378B2738"/>
    <w:rsid w:val="417D2A1C"/>
    <w:rsid w:val="435A2206"/>
    <w:rsid w:val="446423AA"/>
    <w:rsid w:val="44E23E6D"/>
    <w:rsid w:val="452B12F5"/>
    <w:rsid w:val="45B12322"/>
    <w:rsid w:val="46DA362C"/>
    <w:rsid w:val="496A75AB"/>
    <w:rsid w:val="4B022AAC"/>
    <w:rsid w:val="4BC8290D"/>
    <w:rsid w:val="4BC95391"/>
    <w:rsid w:val="510757D6"/>
    <w:rsid w:val="51451436"/>
    <w:rsid w:val="54986F0A"/>
    <w:rsid w:val="576D2C88"/>
    <w:rsid w:val="599A586D"/>
    <w:rsid w:val="5E0346E4"/>
    <w:rsid w:val="5EEB16DF"/>
    <w:rsid w:val="61FF22B7"/>
    <w:rsid w:val="687279C0"/>
    <w:rsid w:val="6CBB5D96"/>
    <w:rsid w:val="6F503607"/>
    <w:rsid w:val="740F1BC2"/>
    <w:rsid w:val="76425D7F"/>
    <w:rsid w:val="7A34685F"/>
    <w:rsid w:val="7BD9369D"/>
    <w:rsid w:val="7E7E392B"/>
    <w:rsid w:val="7EB870EB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341</Words>
  <Characters>1949</Characters>
  <Lines>16</Lines>
  <Paragraphs>4</Paragraphs>
  <TotalTime>0</TotalTime>
  <ScaleCrop>false</ScaleCrop>
  <LinksUpToDate>false</LinksUpToDate>
  <CharactersWithSpaces>2286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2024-01-15T09:26:41Z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D780C1F283FB4ADC8B444D5D120B3573_12</vt:lpwstr>
  </property>
</Properties>
</file>