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kern w:val="0"/>
          <w:sz w:val="44"/>
          <w:szCs w:val="44"/>
        </w:rPr>
        <w:t>自治区财政项目支出绩效自评报告</w:t>
      </w:r>
    </w:p>
    <w:p>
      <w:pPr>
        <w:pStyle w:val="7"/>
        <w:spacing w:line="560" w:lineRule="exact"/>
        <w:jc w:val="center"/>
        <w:rPr>
          <w:rFonts w:ascii="黑体" w:hAnsi="黑体" w:eastAsia="黑体" w:cs="华文中宋"/>
          <w:b/>
          <w:bCs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  <w:lang w:val="zh-TW" w:eastAsia="zh-TW"/>
        </w:rPr>
      </w:pP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仿宋_GB2312"/>
          <w:kern w:val="0"/>
          <w:sz w:val="32"/>
          <w:szCs w:val="32"/>
        </w:rPr>
        <w:t>2018</w:t>
      </w: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年度）</w:t>
      </w: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项目名称：夏合甫乡人民政府投递员补助项目</w:t>
      </w:r>
    </w:p>
    <w:p>
      <w:pPr>
        <w:spacing w:line="560" w:lineRule="exact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实施单位（公章）：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主管部门（公章）：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项目负责人（签章）：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刘晔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填报时间：2018年11月25日</w:t>
      </w:r>
    </w:p>
    <w:p>
      <w:pPr>
        <w:pStyle w:val="7"/>
        <w:spacing w:line="560" w:lineRule="exact"/>
        <w:ind w:firstLine="624" w:firstLineChars="200"/>
        <w:jc w:val="left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叶城县夏合甫乡属党政机关行政部门，乡科级行政单位，辖18个行政村；全乡共有农牧民22980多人，农户4860户，主要以种植核桃、小麦、玉米、设施农业为主，是叶城县农业大乡。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编制情况：编制112人，其中行政编制70人，参照公务员法管理人员1人，财政补助人员41人。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政策指示，把党的各项优惠政策落实到实处，负责全乡经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根据新财建〔2018〕93号、喀地财建［2018］40号文件，</w:t>
      </w:r>
    </w:p>
    <w:p>
      <w:pPr>
        <w:adjustRightInd w:val="0"/>
        <w:snapToGrid w:val="0"/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夏合甫乡人民政府投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递员补助项目支出0.12万元，主要用于投递员补助。按照乡党委的安排部署，并且严格按照会计制度的要求支出，保证邮递员误餐有补助，提高其工资积极性。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根据新财建〔2018〕93号、喀地财建［2018］40号文件，</w:t>
      </w:r>
    </w:p>
    <w:p>
      <w:pPr>
        <w:adjustRightInd w:val="0"/>
        <w:snapToGrid w:val="0"/>
        <w:spacing w:line="560" w:lineRule="exact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夏合甫投递员补助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项目预算安排总额为0.12万元，其中财政资金0.12万元，自筹资金0万元，2018年实际收到预算资金0.12万元。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本项目实际支付资金0.12万元，预算执行率100%项目资金主要用于支付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投递员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补助费用0.12万元。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夏合甫乡人民政府邮递员项目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资金符合《行政单位财务管理制度及办法》，包括会计人员集中核算工作管理制度、财务收支审批制度、财务稽核制度、财务牵制制度、会计主管岗位职责等制度规定，工作补助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  <w:t>夏合甫乡人民政府邮递员项目资金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补助过程中，根据《邮递员项目</w:t>
      </w:r>
      <w:r>
        <w:rPr>
          <w:rStyle w:val="10"/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补助管理办法》等，工作补助严格遵守相关法律法规和业务管理规定，支出资料齐全并及时归档。已建立《邮递员项目</w:t>
      </w:r>
      <w:r>
        <w:rPr>
          <w:rStyle w:val="10"/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补助日常检查监督检查机制》，不定期对工作补助进度情况进行督导检查，对检查过程中发现的问题及时督促整改，确保工作补助有效、高质量的完成。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本项目共设置一级指标3个，二级指标8个，三级指标9个，其中已完成三级指标9个，指标完成率为100%。根据年初设定的绩效目标，此项目自评得分为93分。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  <w:t>夏合甫乡人民政府邮递员项目资金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补助共计0.12万元，保障1人经费补助。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Style w:val="10"/>
          <w:rFonts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  <w:t>补助发放执行率100%，确保政策执行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  <w:t>夏合甫乡人民政府邮递员项目资金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补助发放给邮递员，该资金发放及时率</w:t>
      </w:r>
      <w:r>
        <w:rPr>
          <w:rStyle w:val="10"/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，按月完成了支付,该项目已经全部实施完毕。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  <w:t>夏合甫乡人民政府邮递员项目金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 xml:space="preserve">补助共计0.12万元，人均经费0.12万元，确保资金按时发放到邮递员手中，保证邮递员生活保障。 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 xml:space="preserve">因为该项目为补助类资金，从资金直观上，增加邮递员年收入0.12万元。 </w:t>
      </w:r>
    </w:p>
    <w:p>
      <w:pPr>
        <w:spacing w:line="560" w:lineRule="exact"/>
        <w:ind w:firstLine="627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pacing w:val="-4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该项目的顺利实施，可以有效提高为民服务办事效率。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该项目的顺利实施，能明显提升邮递员的基本生活水平，增强幸福指数，提升群众基础，资金保障1年。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按计划完成项目实施，已做满意度调查问卷，群众、干部满意率98%，服务对象满意度指标完成。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2018年本项目绩效目标全部达成，不存在未完成情况。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一是及时发放项目资金；二是争取将资金按时发放至全乡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邮递员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按时发放资金，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加快项目资金支付进度，确保当年的资金除去质保金以外全部支付完毕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 w:cs="黑体"/>
          <w:bCs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邮递员补助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032298"/>
    <w:rsid w:val="000348F9"/>
    <w:rsid w:val="003457C9"/>
    <w:rsid w:val="0039158D"/>
    <w:rsid w:val="003D7FDF"/>
    <w:rsid w:val="00432AB2"/>
    <w:rsid w:val="00580DCF"/>
    <w:rsid w:val="005A0461"/>
    <w:rsid w:val="00650F83"/>
    <w:rsid w:val="0066144C"/>
    <w:rsid w:val="006A4778"/>
    <w:rsid w:val="0071518E"/>
    <w:rsid w:val="00742F08"/>
    <w:rsid w:val="007A0D07"/>
    <w:rsid w:val="00824392"/>
    <w:rsid w:val="00935765"/>
    <w:rsid w:val="00A57FD7"/>
    <w:rsid w:val="00AA3CB3"/>
    <w:rsid w:val="00CC4EFD"/>
    <w:rsid w:val="00D71726"/>
    <w:rsid w:val="00DD3EEB"/>
    <w:rsid w:val="00E05936"/>
    <w:rsid w:val="00E11EDE"/>
    <w:rsid w:val="00EA34C9"/>
    <w:rsid w:val="00EE26F7"/>
    <w:rsid w:val="00F74F55"/>
    <w:rsid w:val="03463884"/>
    <w:rsid w:val="03B32451"/>
    <w:rsid w:val="05B201F3"/>
    <w:rsid w:val="164B14CE"/>
    <w:rsid w:val="217571E2"/>
    <w:rsid w:val="29077BE3"/>
    <w:rsid w:val="2F4B2A3D"/>
    <w:rsid w:val="34FE15B3"/>
    <w:rsid w:val="3D803491"/>
    <w:rsid w:val="3E7C4BF9"/>
    <w:rsid w:val="45B12322"/>
    <w:rsid w:val="46DA362C"/>
    <w:rsid w:val="4BC95391"/>
    <w:rsid w:val="510757D6"/>
    <w:rsid w:val="51451436"/>
    <w:rsid w:val="54986F0A"/>
    <w:rsid w:val="5C2037CB"/>
    <w:rsid w:val="5F8F0501"/>
    <w:rsid w:val="634E28A5"/>
    <w:rsid w:val="6F503607"/>
    <w:rsid w:val="753C56BE"/>
    <w:rsid w:val="7A34685F"/>
    <w:rsid w:val="7BD9369D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页眉 Char"/>
    <w:basedOn w:val="5"/>
    <w:link w:val="3"/>
    <w:uiPriority w:val="0"/>
    <w:rPr>
      <w:kern w:val="2"/>
      <w:sz w:val="18"/>
      <w:szCs w:val="18"/>
    </w:rPr>
  </w:style>
  <w:style w:type="paragraph" w:customStyle="1" w:styleId="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15"/>
    <w:basedOn w:val="5"/>
    <w:qFormat/>
    <w:uiPriority w:val="0"/>
    <w:rPr>
      <w:rFonts w:hint="default"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331</Words>
  <Characters>1891</Characters>
  <Lines>15</Lines>
  <Paragraphs>4</Paragraphs>
  <TotalTime>0</TotalTime>
  <ScaleCrop>false</ScaleCrop>
  <LinksUpToDate>false</LinksUpToDate>
  <CharactersWithSpaces>2218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2024-01-15T09:27:13Z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