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hint="eastAsia"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Times New Roman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华文中宋" w:eastAsia="黑体"/>
          <w:b/>
          <w:bCs/>
          <w:kern w:val="0"/>
          <w:sz w:val="48"/>
          <w:szCs w:val="48"/>
        </w:rPr>
      </w:pPr>
      <w:r>
        <w:rPr>
          <w:rFonts w:hint="eastAsia" w:ascii="黑体" w:hAnsi="华文中宋" w:eastAsia="黑体" w:cs="黑体"/>
          <w:b/>
          <w:bCs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/>
          <w:kern w:val="0"/>
        </w:rPr>
      </w:pPr>
    </w:p>
    <w:p>
      <w:pPr>
        <w:spacing w:line="700" w:lineRule="exact"/>
        <w:jc w:val="left"/>
        <w:rPr>
          <w:rFonts w:ascii="仿宋_GB2312" w:hAnsi="仿宋_GB2312" w:eastAsia="仿宋_GB2312"/>
          <w:kern w:val="0"/>
          <w:sz w:val="36"/>
          <w:szCs w:val="36"/>
        </w:rPr>
      </w:pPr>
      <w:r>
        <w:rPr>
          <w:rFonts w:hAnsi="宋体"/>
          <w:kern w:val="0"/>
          <w:sz w:val="36"/>
          <w:szCs w:val="36"/>
        </w:rPr>
        <w:t xml:space="preserve">    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项目名称：组织部经费项目　</w:t>
      </w:r>
    </w:p>
    <w:p>
      <w:pPr>
        <w:spacing w:line="700" w:lineRule="exact"/>
        <w:jc w:val="left"/>
        <w:rPr>
          <w:rFonts w:ascii="仿宋_GB2312" w:hAnsi="仿宋_GB2312" w:eastAsia="仿宋_GB2312"/>
          <w:kern w:val="0"/>
          <w:sz w:val="36"/>
          <w:szCs w:val="36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实施单位（公章）：宗朗乡人组织部府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主管部门（公章）：宗朗乡人组织部府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项目负责人（签章）：毛玉波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年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>12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月</w:t>
      </w:r>
      <w:r>
        <w:rPr>
          <w:rFonts w:ascii="仿宋_GB2312" w:hAnsi="仿宋_GB2312" w:eastAsia="仿宋_GB2312" w:cs="仿宋_GB2312"/>
          <w:kern w:val="0"/>
          <w:sz w:val="36"/>
          <w:szCs w:val="36"/>
        </w:rPr>
        <w:t>25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叶城县宗朗乡属党政机关行政部门，乡科级行政单位，辖6个行政村，31个村民小组，7097人，全乡维吾尔族占99%，主要以种植小麦、玉米为主，是叶城县的贫困乡。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主要职能：负责全乡党政行政管理事务。以贯彻落实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县委、县人民政府的有关方面政策指示，把党的各项优惠政策落实到实处，负责全乡经济社会发展、社会事务管理、安全、基层组织建设等全面工作。以全面建设社会主义新农村为根本出发点，不断深化美丽乡村建设，不断铸牢全乡经济社会发展基础，为全乡种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资金232.99万元，其中包括“新担当新作为”表彰经费2.1万元、农村经费8.57万元、三老人员18.85万元、村干部报酬86.2万元、小队长工资37.2万元、乡干部绩效5.62万元和乡干部基层补贴59.72万元、后备干部培训0.91万元、工作经费5万元及其他资金8.82万元、，所有人员经费按时发放至个人，保证干部群众的积极性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本项目性质为延续项目。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资金232.99万元，其中包括“新担当新作为”表彰经费2.1万元、农村经费8.57万元、三老人员18.85万元、村干部报酬86.2万元、小队长工资37.2万元、乡干部绩效5.62万元和乡干部基层补贴59.72万元、后备干部培训0.91万元、工作经费5万元及其他资金8.82万元、，所有人员经费按时发放至个人，保证干部群众的积极性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232.99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232.99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232.99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232.99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232.99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项目实施过程中，叶城县宗朗乡建立了《叶城县宗朗乡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本项目共设置一级指标3个，二级指标8个，三级指标27个，其中已完成三级指标27个，指标完成率为100%。根据年初设定的绩效目标，此项目自评得分为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数量指标全部完成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资金保障率（100%）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按照申报目标的进度进行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项目成本节约情况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 xml:space="preserve">   “新担当新作为”发放金额（1000元/人）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农村人均数（14285元/人）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其他人均补助（600元/人）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三老人员人均补助（4962元/人）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村干部报酬人均补助（21550元/人）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小队长工资人均补助（12000元/人）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基层补贴人均补助（3732.5元/人）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绩效补助人均补助（1124元/人）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后备干部培训补助（762元/人）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工作经费（10000元/次）</w:t>
      </w:r>
    </w:p>
    <w:p>
      <w:p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减少地方财政支出资金（232.99万元）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提高为民服务办事效率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夯实基层基础</w:t>
      </w:r>
    </w:p>
    <w:p>
      <w:pPr>
        <w:numPr>
          <w:ilvl w:val="0"/>
          <w:numId w:val="3"/>
        </w:numPr>
        <w:spacing w:line="560" w:lineRule="exact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按计划完成项目实施，已做满意度调查问卷，受益干部满意率98%，受益农户满意率98%，服务对象满意度指标完成。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面了解2018年组织部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组织部资金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《项目支出绩效目标自评表》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</w:rPr>
    </w:pPr>
  </w:p>
  <w:p>
    <w:pPr>
      <w:pStyle w:val="2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64BC4C"/>
    <w:multiLevelType w:val="singleLevel"/>
    <w:tmpl w:val="3264BC4C"/>
    <w:lvl w:ilvl="0" w:tentative="0">
      <w:start w:val="4"/>
      <w:numFmt w:val="decimal"/>
      <w:suff w:val="nothing"/>
      <w:lvlText w:val="（%1）"/>
      <w:lvlJc w:val="left"/>
    </w:lvl>
  </w:abstractNum>
  <w:abstractNum w:abstractNumId="3">
    <w:nsid w:val="5DD9083B"/>
    <w:multiLevelType w:val="singleLevel"/>
    <w:tmpl w:val="5DD9083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10757D6"/>
    <w:rsid w:val="00114DB5"/>
    <w:rsid w:val="002D57E8"/>
    <w:rsid w:val="004C72BE"/>
    <w:rsid w:val="006453D0"/>
    <w:rsid w:val="006D40F8"/>
    <w:rsid w:val="007A5C8E"/>
    <w:rsid w:val="00BC5F60"/>
    <w:rsid w:val="00C81715"/>
    <w:rsid w:val="00D94E06"/>
    <w:rsid w:val="03B32451"/>
    <w:rsid w:val="05B201F3"/>
    <w:rsid w:val="065D40C4"/>
    <w:rsid w:val="082A0F47"/>
    <w:rsid w:val="084A7821"/>
    <w:rsid w:val="0ABB76A7"/>
    <w:rsid w:val="0F6238A1"/>
    <w:rsid w:val="1CFB56CF"/>
    <w:rsid w:val="1E744E03"/>
    <w:rsid w:val="1E8548FE"/>
    <w:rsid w:val="217571E2"/>
    <w:rsid w:val="29077BE3"/>
    <w:rsid w:val="2C5702C5"/>
    <w:rsid w:val="2D3B7844"/>
    <w:rsid w:val="2F4B2A3D"/>
    <w:rsid w:val="34FE15B3"/>
    <w:rsid w:val="3603706B"/>
    <w:rsid w:val="376B1ABD"/>
    <w:rsid w:val="39994C4F"/>
    <w:rsid w:val="39D9580E"/>
    <w:rsid w:val="3ADE4A24"/>
    <w:rsid w:val="3DB4577C"/>
    <w:rsid w:val="435A2206"/>
    <w:rsid w:val="43BF4064"/>
    <w:rsid w:val="43CF5A25"/>
    <w:rsid w:val="44E23E6D"/>
    <w:rsid w:val="44E60D9F"/>
    <w:rsid w:val="45B12322"/>
    <w:rsid w:val="46DA362C"/>
    <w:rsid w:val="4B686B43"/>
    <w:rsid w:val="4BC95391"/>
    <w:rsid w:val="4D18605D"/>
    <w:rsid w:val="510757D6"/>
    <w:rsid w:val="51451436"/>
    <w:rsid w:val="53541CF0"/>
    <w:rsid w:val="54986F0A"/>
    <w:rsid w:val="5C932B66"/>
    <w:rsid w:val="5E0346E4"/>
    <w:rsid w:val="676D0E90"/>
    <w:rsid w:val="6F503607"/>
    <w:rsid w:val="706C5C5F"/>
    <w:rsid w:val="7A34685F"/>
    <w:rsid w:val="7BD9369D"/>
    <w:rsid w:val="7E9E55C9"/>
    <w:rsid w:val="7EB870EB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styleId="5">
    <w:name w:val="Strong"/>
    <w:basedOn w:val="4"/>
    <w:qFormat/>
    <w:uiPriority w:val="99"/>
    <w:rPr>
      <w:b/>
      <w:bCs/>
    </w:rPr>
  </w:style>
  <w:style w:type="character" w:customStyle="1" w:styleId="6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7">
    <w:name w:val="正文 A"/>
    <w:qFormat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Corporation</Company>
  <Pages>6</Pages>
  <Words>356</Words>
  <Characters>2033</Characters>
  <Lines>16</Lines>
  <Paragraphs>4</Paragraphs>
  <TotalTime>0</TotalTime>
  <ScaleCrop>false</ScaleCrop>
  <LinksUpToDate>false</LinksUpToDate>
  <CharactersWithSpaces>2385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2023-11-24T06:33:50Z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