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项目名称：扶贫工作经费项目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w:t>
      </w:r>
      <w:bookmarkStart w:id="0" w:name="_GoBack"/>
      <w:bookmarkEnd w:id="0"/>
      <w:r>
        <w:rPr>
          <w:rFonts w:hint="eastAsia" w:ascii="仿宋_GB2312" w:hAnsi="仿宋_GB2312" w:eastAsia="仿宋_GB2312" w:cs="仿宋_GB2312"/>
          <w:bCs/>
          <w:sz w:val="32"/>
          <w:szCs w:val="32"/>
        </w:rPr>
        <w:t>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此项项目资金8万元，保证乡扶贫办8名领导干部日常工作正常开展，达到专款专用的效果，并且严格按照会计制度的要求支出，规范化使用扶贫工作经费，将每一分钱花在刀刃上，保证日常各项工作正常运转，提高为民办实事的效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江格勒斯乡扶贫工作经费项目性质为延续性项目。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江格勒斯乡扶贫工作经费项目资金8万元，用于保障工作经费，按照贯彻落实中央关于厉行节约、反对浪费的有关规定，进一步加强经费管理，推进扶贫经费支出项目建设，发挥扶贫干部开展工作的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能动性，提高扶贫工作效率和质量的原则，及时支出扶贫项目资金，提高扶贫工作经费支出合理化水平。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根据县财经领导小组会议纪要要求，本项目资金8万元，其中财政资金8万元，其他资金0万元，资金到位8万元；资金到位率100%。共发放我单位扶贫工作站80人，人均经费0.1万元/人/年，共计8万元。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w:t>
      </w:r>
      <w:r>
        <w:rPr>
          <w:rFonts w:hint="eastAsia" w:ascii="仿宋_GB2312" w:hAnsi="仿宋_GB2312" w:eastAsia="仿宋_GB2312" w:cs="仿宋_GB2312"/>
          <w:bCs/>
          <w:sz w:val="32"/>
          <w:szCs w:val="32"/>
        </w:rPr>
        <w:t>县财经领导小组会议纪要</w:t>
      </w:r>
      <w:r>
        <w:rPr>
          <w:rFonts w:hint="eastAsia" w:ascii="仿宋_GB2312" w:hAnsi="仿宋_GB2312" w:eastAsia="仿宋_GB2312" w:cs="仿宋_GB2312"/>
          <w:bCs/>
          <w:spacing w:val="-4"/>
          <w:sz w:val="32"/>
          <w:szCs w:val="32"/>
        </w:rPr>
        <w:t>文件，到位资金</w:t>
      </w:r>
      <w:r>
        <w:rPr>
          <w:rFonts w:hint="eastAsia" w:ascii="仿宋_GB2312" w:hAnsi="仿宋_GB2312" w:eastAsia="仿宋_GB2312" w:cs="仿宋_GB2312"/>
          <w:bCs/>
          <w:sz w:val="32"/>
          <w:szCs w:val="32"/>
        </w:rPr>
        <w:t>8</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8</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用于保障工作经费，按照贯彻落实中央关于厉行节约、反对浪费的有关规定，进一步加强经费管理，推进扶贫经费支出项目建设，发挥扶贫干部开展工作的</w:t>
      </w:r>
      <w:r>
        <w:rPr>
          <w:rFonts w:hint="eastAsia" w:ascii="仿宋_GB2312" w:hAnsi="仿宋_GB2312" w:eastAsia="仿宋_GB2312" w:cs="仿宋_GB2312"/>
          <w:bCs/>
          <w:sz w:val="32"/>
          <w:szCs w:val="32"/>
          <w:lang w:eastAsia="zh-CN"/>
        </w:rPr>
        <w:t>主观</w:t>
      </w:r>
      <w:r>
        <w:rPr>
          <w:rFonts w:hint="eastAsia" w:ascii="仿宋_GB2312" w:hAnsi="仿宋_GB2312" w:eastAsia="仿宋_GB2312" w:cs="仿宋_GB2312"/>
          <w:bCs/>
          <w:sz w:val="32"/>
          <w:szCs w:val="32"/>
        </w:rPr>
        <w:t>能动性，提高扶贫工作效率和质量的原则，及时支出扶贫项目资金，提高扶贫工作经费支出合理化水平。共计支付8</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扶贫工作经费项目前期考察</w:t>
      </w:r>
      <w:r>
        <w:rPr>
          <w:rFonts w:hint="eastAsia" w:ascii="仿宋_GB2312" w:hAnsi="仿宋_GB2312" w:eastAsia="仿宋_GB2312" w:cs="仿宋_GB2312"/>
          <w:bCs/>
          <w:sz w:val="32"/>
          <w:szCs w:val="32"/>
        </w:rPr>
        <w:t>工作，制定《扶贫工作经费项目前期考察工作方案》，组织乡财政所、扶贫办、纪检委进行实地考察工作，为保质保量完成提供了强有力的技术支撑，有效地推进了项目工作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扶贫工作经费项目资金执行制度》保障项目的顺利实施。项目的实施遵守相关法律法规和业务管理规定，项目资料齐全并及时装订、归档。已建立《扶贫工作经费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本项目共设置一级指标3个，二级指标8个，三级指标8个，其中已完成三级指标8个，指标完成率为100%。根据年初设定的绩效目标，此项目自评得分为9</w:t>
      </w:r>
      <w:r>
        <w:rPr>
          <w:rFonts w:hint="eastAsia" w:ascii="仿宋_GB2312" w:hAnsi="仿宋_GB2312" w:eastAsia="仿宋_GB2312" w:cs="仿宋_GB2312"/>
          <w:bCs/>
          <w:kern w:val="0"/>
          <w:sz w:val="32"/>
          <w:szCs w:val="32"/>
          <w:lang w:val="en-US" w:eastAsia="zh-CN"/>
        </w:rPr>
        <w:t>3</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截止2018年年度自评工作，江格勒斯乡扶贫工作经费项目共计保障扶贫干部人数8人，已全部执行，完成年度设定的预期目标，完成率100%。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扶贫工作经费项目经费保障覆盖率100%，已全部覆盖，我单位严格按照年度预期设定目标，为保证基层扶贫干部生活质量的提高，经费保障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截止2018年年度自评评价时，我单位严格按照前期制定的项目实施方案，为保证项目进度与资金支出进度相统一的原则，江格勒斯乡扶贫工作经费项目经费保障及时率100%，已全部及时保障，完成率100%。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截止2018年，江格勒斯乡扶贫工作经费项目</w:t>
      </w:r>
      <w:r>
        <w:rPr>
          <w:rFonts w:hint="eastAsia" w:ascii="仿宋_GB2312" w:hAnsi="仿宋_GB2312" w:eastAsia="仿宋_GB2312" w:cs="仿宋_GB2312"/>
          <w:bCs/>
          <w:sz w:val="32"/>
          <w:szCs w:val="32"/>
        </w:rPr>
        <w:t>人均经费1万元/人/年</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扶贫工作经费项目资金</w:t>
      </w:r>
      <w:r>
        <w:rPr>
          <w:rFonts w:hint="eastAsia" w:ascii="仿宋_GB2312" w:hAnsi="仿宋_GB2312" w:eastAsia="仿宋_GB2312" w:cs="仿宋_GB2312"/>
          <w:bCs/>
          <w:spacing w:val="-4"/>
          <w:sz w:val="32"/>
          <w:szCs w:val="32"/>
        </w:rPr>
        <w:t>的实施，逐渐提高了基层办公条件，提高了基层扶贫干部的生活质量。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扶贫工作经费项目资金</w:t>
      </w:r>
      <w:r>
        <w:rPr>
          <w:rFonts w:hint="eastAsia" w:ascii="仿宋_GB2312" w:hAnsi="仿宋_GB2312" w:eastAsia="仿宋_GB2312" w:cs="仿宋_GB2312"/>
          <w:bCs/>
          <w:spacing w:val="-4"/>
          <w:sz w:val="32"/>
          <w:szCs w:val="32"/>
        </w:rPr>
        <w:t>的实施，有效提高了基层扶贫干部的生活水平。加强了基层扶贫干部的幸福感，也是对国家政策对待群众的服务水平产生较大提升。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本项目为基本经费支出类项目，未产生社会生态效益。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扶贫工作经费项目资金</w:t>
      </w:r>
      <w:r>
        <w:rPr>
          <w:rFonts w:hint="eastAsia" w:ascii="仿宋_GB2312" w:hAnsi="仿宋_GB2312" w:eastAsia="仿宋_GB2312" w:cs="仿宋_GB2312"/>
          <w:bCs/>
          <w:spacing w:val="-4"/>
          <w:sz w:val="32"/>
          <w:szCs w:val="32"/>
        </w:rPr>
        <w:t>的实施，群众信任度持续提升。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叶城县江格勒斯乡人民政府扶贫工作经费项目在完成本年度预算执行的基础上，将继续严格2019年本门预算编制工作，在下一年度工作中，严格按照年初预算执行项目资金支出。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扶贫工作经费项目资金的使用效率和效果，项目管理过程是否规范，是否完成了预期绩效目标等。同时，通过开展自我评价来总结经验和教训，为叶城县江格勒斯乡人民政府扶贫工作经费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6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220617"/>
    <w:rsid w:val="00282905"/>
    <w:rsid w:val="00311626"/>
    <w:rsid w:val="00321CBD"/>
    <w:rsid w:val="00326365"/>
    <w:rsid w:val="00347D87"/>
    <w:rsid w:val="003C2CF9"/>
    <w:rsid w:val="004366A8"/>
    <w:rsid w:val="00502BA7"/>
    <w:rsid w:val="005162F1"/>
    <w:rsid w:val="00535153"/>
    <w:rsid w:val="00554F82"/>
    <w:rsid w:val="0056390D"/>
    <w:rsid w:val="005719B0"/>
    <w:rsid w:val="005D10D6"/>
    <w:rsid w:val="005D2AF5"/>
    <w:rsid w:val="0063597F"/>
    <w:rsid w:val="00656E69"/>
    <w:rsid w:val="007A593B"/>
    <w:rsid w:val="007D32F0"/>
    <w:rsid w:val="007E6716"/>
    <w:rsid w:val="00855E3A"/>
    <w:rsid w:val="008E6B23"/>
    <w:rsid w:val="008F2612"/>
    <w:rsid w:val="00922CB9"/>
    <w:rsid w:val="00991F5B"/>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71200"/>
    <w:rsid w:val="00DD1016"/>
    <w:rsid w:val="00DF42A0"/>
    <w:rsid w:val="00E32AE0"/>
    <w:rsid w:val="00E564B5"/>
    <w:rsid w:val="00E769FE"/>
    <w:rsid w:val="00EA2CBE"/>
    <w:rsid w:val="00EB678B"/>
    <w:rsid w:val="00EE2FC9"/>
    <w:rsid w:val="00F32FEE"/>
    <w:rsid w:val="00FB10BB"/>
    <w:rsid w:val="00FC3B55"/>
    <w:rsid w:val="00FE11B9"/>
    <w:rsid w:val="00FE1202"/>
    <w:rsid w:val="00FE1F63"/>
    <w:rsid w:val="01FF3AEF"/>
    <w:rsid w:val="02E37DE9"/>
    <w:rsid w:val="0AFF60AE"/>
    <w:rsid w:val="0D5D5A45"/>
    <w:rsid w:val="10AD2391"/>
    <w:rsid w:val="145832BA"/>
    <w:rsid w:val="16020B88"/>
    <w:rsid w:val="17E421EC"/>
    <w:rsid w:val="18CF7BC9"/>
    <w:rsid w:val="1AA8356E"/>
    <w:rsid w:val="1CEA5D87"/>
    <w:rsid w:val="1D0B0C8F"/>
    <w:rsid w:val="1E246A29"/>
    <w:rsid w:val="1F93196B"/>
    <w:rsid w:val="20BC5BC8"/>
    <w:rsid w:val="2A5F39C4"/>
    <w:rsid w:val="30297626"/>
    <w:rsid w:val="30E945CF"/>
    <w:rsid w:val="33BE4168"/>
    <w:rsid w:val="347362C2"/>
    <w:rsid w:val="354D5AE1"/>
    <w:rsid w:val="36A0252A"/>
    <w:rsid w:val="3B312441"/>
    <w:rsid w:val="3E4316D7"/>
    <w:rsid w:val="3E8D08DB"/>
    <w:rsid w:val="40B42917"/>
    <w:rsid w:val="443B53DE"/>
    <w:rsid w:val="470257FC"/>
    <w:rsid w:val="49812AEA"/>
    <w:rsid w:val="49AD46D0"/>
    <w:rsid w:val="4BD94B05"/>
    <w:rsid w:val="507076F9"/>
    <w:rsid w:val="53A3172F"/>
    <w:rsid w:val="54731078"/>
    <w:rsid w:val="5851112A"/>
    <w:rsid w:val="59520100"/>
    <w:rsid w:val="596F2F46"/>
    <w:rsid w:val="5C717A0E"/>
    <w:rsid w:val="61223464"/>
    <w:rsid w:val="624375C4"/>
    <w:rsid w:val="65B45C1F"/>
    <w:rsid w:val="67EC7723"/>
    <w:rsid w:val="6A7D255D"/>
    <w:rsid w:val="6BCC1AF1"/>
    <w:rsid w:val="6D791B58"/>
    <w:rsid w:val="761547E0"/>
    <w:rsid w:val="772A5836"/>
    <w:rsid w:val="775F6F0E"/>
    <w:rsid w:val="78D57A9C"/>
    <w:rsid w:val="7B08633B"/>
    <w:rsid w:val="7C6606C2"/>
    <w:rsid w:val="7D092C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494</Words>
  <Characters>2818</Characters>
  <Lines>23</Lines>
  <Paragraphs>6</Paragraphs>
  <TotalTime>0</TotalTime>
  <ScaleCrop>false</ScaleCrop>
  <LinksUpToDate>false</LinksUpToDate>
  <CharactersWithSpaces>3306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2024-01-15T08:29:02Z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