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cs="黑体"/>
          <w:b/>
          <w:color w:val="auto"/>
          <w:sz w:val="36"/>
          <w:szCs w:val="36"/>
          <w:highlight w:val="none"/>
        </w:rPr>
        <w:t>叶城县</w:t>
      </w:r>
      <w:r>
        <w:rPr>
          <w:rFonts w:hint="eastAsia" w:ascii="黑体" w:hAnsi="黑体" w:eastAsia="黑体" w:cs="黑体"/>
          <w:b/>
          <w:color w:val="auto"/>
          <w:sz w:val="36"/>
          <w:szCs w:val="36"/>
          <w:highlight w:val="none"/>
          <w:lang w:val="en-US" w:eastAsia="zh-CN"/>
        </w:rPr>
        <w:t>夏合甫乡</w:t>
      </w:r>
      <w:r>
        <w:rPr>
          <w:rFonts w:hint="eastAsia" w:ascii="黑体" w:hAnsi="黑体" w:eastAsia="黑体" w:cs="黑体"/>
          <w:b/>
          <w:color w:val="auto"/>
          <w:sz w:val="36"/>
          <w:szCs w:val="36"/>
          <w:highlight w:val="none"/>
        </w:rPr>
        <w:t>2022年</w:t>
      </w:r>
      <w:r>
        <w:rPr>
          <w:rFonts w:hint="eastAsia" w:ascii="黑体" w:hAnsi="黑体" w:eastAsia="黑体" w:cs="黑体"/>
          <w:b/>
          <w:color w:val="auto"/>
          <w:sz w:val="36"/>
          <w:szCs w:val="36"/>
          <w:highlight w:val="none"/>
          <w:lang w:val="en-US" w:eastAsia="zh-CN"/>
        </w:rPr>
        <w:t>油</w:t>
      </w:r>
      <w:r>
        <w:rPr>
          <w:rFonts w:hint="eastAsia" w:ascii="黑体" w:hAnsi="黑体" w:eastAsia="黑体" w:cs="黑体"/>
          <w:b/>
          <w:color w:val="auto"/>
          <w:sz w:val="36"/>
          <w:szCs w:val="36"/>
          <w:highlight w:val="none"/>
        </w:rPr>
        <w:t>蟠桃基地建设项目</w:t>
      </w:r>
      <w:r>
        <w:rPr>
          <w:rFonts w:hint="eastAsia" w:ascii="黑体" w:hAnsi="黑体" w:eastAsia="黑体"/>
          <w:b/>
          <w:bCs/>
          <w:color w:val="auto"/>
          <w:sz w:val="36"/>
          <w:szCs w:val="36"/>
          <w:highlight w:val="none"/>
          <w:lang w:eastAsia="zh-CN"/>
        </w:rPr>
        <w:t>支出自评总结报告</w:t>
      </w:r>
    </w:p>
    <w:p>
      <w:pPr>
        <w:keepNext w:val="0"/>
        <w:keepLines w:val="0"/>
        <w:pageBreakBefore w:val="0"/>
        <w:widowControl w:val="0"/>
        <w:kinsoku/>
        <w:overflowPunct/>
        <w:topLinePunct w:val="0"/>
        <w:autoSpaceDN/>
        <w:bidi w:val="0"/>
        <w:adjustRightInd/>
        <w:snapToGrid/>
        <w:spacing w:line="560" w:lineRule="exact"/>
        <w:ind w:firstLine="723" w:firstLineChars="200"/>
        <w:jc w:val="center"/>
        <w:textAlignment w:val="auto"/>
        <w:rPr>
          <w:rFonts w:hint="eastAsia" w:ascii="黑体" w:hAnsi="黑体" w:eastAsia="黑体" w:cs="黑体"/>
          <w:b/>
          <w:color w:val="auto"/>
          <w:sz w:val="36"/>
          <w:szCs w:val="36"/>
          <w:highlight w:val="none"/>
          <w:lang w:val="en-US" w:eastAsia="zh-CN"/>
        </w:rPr>
      </w:pPr>
    </w:p>
    <w:p>
      <w:pPr>
        <w:pageBreakBefore w:val="0"/>
        <w:widowControl w:val="0"/>
        <w:tabs>
          <w:tab w:val="left" w:pos="1680"/>
        </w:tabs>
        <w:kinsoku/>
        <w:wordWrap/>
        <w:overflowPunct/>
        <w:topLinePunct w:val="0"/>
        <w:bidi w:val="0"/>
        <w:snapToGrid/>
        <w:spacing w:before="120" w:after="120" w:line="560" w:lineRule="exact"/>
        <w:ind w:left="2202" w:leftChars="284" w:hanging="1606" w:hangingChars="500"/>
        <w:jc w:val="left"/>
        <w:textAlignment w:val="auto"/>
        <w:outlineLvl w:val="0"/>
        <w:rPr>
          <w:rFonts w:hint="eastAsia" w:ascii="仿宋_GB2312" w:hAnsi="仿宋_GB2312" w:eastAsia="仿宋_GB2312" w:cs="仿宋_GB2312"/>
          <w:b/>
          <w:color w:val="auto"/>
          <w:sz w:val="32"/>
          <w:szCs w:val="32"/>
          <w:highlight w:val="none"/>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项目名称：叶城县夏合甫乡蟠桃基地建设项目</w:t>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bidi="en-US"/>
        </w:rPr>
        <w:t>项目单位：叶城县夏合甫</w:t>
      </w:r>
      <w:r>
        <w:rPr>
          <w:rFonts w:hint="eastAsia" w:ascii="仿宋_GB2312" w:hAnsi="仿宋_GB2312" w:eastAsia="仿宋_GB2312" w:cs="仿宋_GB2312"/>
          <w:color w:val="auto"/>
          <w:kern w:val="0"/>
          <w:sz w:val="32"/>
          <w:szCs w:val="32"/>
          <w:highlight w:val="none"/>
          <w:lang w:val="en-US" w:eastAsia="zh-CN" w:bidi="en-US"/>
        </w:rPr>
        <w:t>乡人民政府</w:t>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主管部门：叶城县夏合甫</w:t>
      </w:r>
      <w:r>
        <w:rPr>
          <w:rFonts w:hint="eastAsia" w:ascii="仿宋_GB2312" w:hAnsi="仿宋_GB2312" w:eastAsia="仿宋_GB2312" w:cs="仿宋_GB2312"/>
          <w:color w:val="auto"/>
          <w:kern w:val="0"/>
          <w:sz w:val="32"/>
          <w:szCs w:val="32"/>
          <w:highlight w:val="none"/>
          <w:lang w:val="en-US" w:eastAsia="zh-CN" w:bidi="en-US"/>
        </w:rPr>
        <w:t>乡人民政府</w:t>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项目负责人：</w:t>
      </w:r>
      <w:r>
        <w:rPr>
          <w:rFonts w:hint="eastAsia" w:ascii="仿宋_GB2312" w:hAnsi="仿宋_GB2312" w:eastAsia="仿宋_GB2312" w:cs="仿宋_GB2312"/>
          <w:color w:val="auto"/>
          <w:kern w:val="0"/>
          <w:sz w:val="32"/>
          <w:szCs w:val="32"/>
          <w:highlight w:val="none"/>
          <w:lang w:val="en-US" w:eastAsia="zh-CN" w:bidi="en-US"/>
        </w:rPr>
        <w:t>吴维强</w:t>
      </w:r>
      <w:r>
        <w:rPr>
          <w:rFonts w:hint="eastAsia" w:ascii="仿宋_GB2312" w:hAnsi="仿宋_GB2312" w:eastAsia="仿宋_GB2312" w:cs="仿宋_GB2312"/>
          <w:color w:val="auto"/>
          <w:kern w:val="0"/>
          <w:sz w:val="32"/>
          <w:szCs w:val="32"/>
          <w:highlight w:val="none"/>
          <w:lang w:val="en-US" w:eastAsia="zh-CN" w:bidi="en-US"/>
        </w:rPr>
        <w:tab/>
      </w:r>
    </w:p>
    <w:p>
      <w:pPr>
        <w:pageBreakBefore w:val="0"/>
        <w:widowControl w:val="0"/>
        <w:kinsoku/>
        <w:wordWrap/>
        <w:overflowPunct/>
        <w:topLinePunct w:val="0"/>
        <w:bidi w:val="0"/>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填报时间：</w:t>
      </w:r>
      <w:r>
        <w:rPr>
          <w:rFonts w:hint="eastAsia" w:ascii="仿宋_GB2312" w:hAnsi="仿宋_GB2312" w:eastAsia="仿宋_GB2312" w:cs="仿宋_GB2312"/>
          <w:color w:val="auto"/>
          <w:kern w:val="0"/>
          <w:sz w:val="32"/>
          <w:szCs w:val="32"/>
          <w:highlight w:val="none"/>
          <w:lang w:val="en-US" w:eastAsia="zh-CN" w:bidi="en-US"/>
        </w:rPr>
        <w:t>2023</w:t>
      </w:r>
      <w:r>
        <w:rPr>
          <w:rFonts w:hint="eastAsia" w:ascii="仿宋_GB2312" w:hAnsi="仿宋_GB2312" w:eastAsia="仿宋_GB2312" w:cs="仿宋_GB2312"/>
          <w:color w:val="auto"/>
          <w:kern w:val="0"/>
          <w:sz w:val="32"/>
          <w:szCs w:val="32"/>
          <w:highlight w:val="none"/>
          <w:lang w:bidi="en-US"/>
        </w:rPr>
        <w:t>年</w:t>
      </w:r>
      <w:r>
        <w:rPr>
          <w:rFonts w:hint="eastAsia" w:ascii="仿宋_GB2312" w:hAnsi="仿宋_GB2312" w:eastAsia="仿宋_GB2312" w:cs="仿宋_GB2312"/>
          <w:color w:val="auto"/>
          <w:kern w:val="0"/>
          <w:sz w:val="32"/>
          <w:szCs w:val="32"/>
          <w:highlight w:val="none"/>
          <w:lang w:val="en-US" w:eastAsia="zh-CN" w:bidi="en-US"/>
        </w:rPr>
        <w:t>1</w:t>
      </w:r>
      <w:r>
        <w:rPr>
          <w:rFonts w:hint="eastAsia" w:ascii="仿宋_GB2312" w:hAnsi="仿宋_GB2312" w:eastAsia="仿宋_GB2312" w:cs="仿宋_GB2312"/>
          <w:color w:val="auto"/>
          <w:kern w:val="0"/>
          <w:sz w:val="32"/>
          <w:szCs w:val="32"/>
          <w:highlight w:val="none"/>
          <w:lang w:bidi="en-US"/>
        </w:rPr>
        <w:t>月</w:t>
      </w:r>
      <w:r>
        <w:rPr>
          <w:rFonts w:hint="eastAsia" w:ascii="仿宋_GB2312" w:hAnsi="仿宋_GB2312" w:eastAsia="仿宋_GB2312" w:cs="仿宋_GB2312"/>
          <w:color w:val="auto"/>
          <w:kern w:val="0"/>
          <w:sz w:val="32"/>
          <w:szCs w:val="32"/>
          <w:highlight w:val="none"/>
          <w:lang w:val="en-US" w:eastAsia="zh-CN" w:bidi="en-US"/>
        </w:rPr>
        <w:t>11</w:t>
      </w:r>
      <w:r>
        <w:rPr>
          <w:rFonts w:hint="eastAsia" w:ascii="仿宋_GB2312" w:hAnsi="仿宋_GB2312" w:eastAsia="仿宋_GB2312" w:cs="仿宋_GB2312"/>
          <w:color w:val="auto"/>
          <w:kern w:val="0"/>
          <w:sz w:val="32"/>
          <w:szCs w:val="32"/>
          <w:highlight w:val="none"/>
          <w:lang w:bidi="en-US"/>
        </w:rPr>
        <w:t>日</w:t>
      </w:r>
    </w:p>
    <w:p>
      <w:pPr>
        <w:pStyle w:val="8"/>
        <w:pageBreakBefore w:val="0"/>
        <w:widowControl w:val="0"/>
        <w:kinsoku/>
        <w:wordWrap/>
        <w:overflowPunct/>
        <w:topLinePunct w:val="0"/>
        <w:bidi w:val="0"/>
        <w:snapToGrid/>
        <w:spacing w:line="560" w:lineRule="exact"/>
        <w:ind w:firstLine="883"/>
        <w:textAlignment w:val="auto"/>
        <w:rPr>
          <w:rFonts w:hint="eastAsia" w:ascii="仿宋_GB2312" w:hAnsi="仿宋_GB2312" w:eastAsia="仿宋_GB2312" w:cs="仿宋_GB2312"/>
          <w:color w:val="auto"/>
          <w:sz w:val="32"/>
          <w:szCs w:val="32"/>
          <w:highlight w:val="none"/>
        </w:rPr>
      </w:pPr>
    </w:p>
    <w:p>
      <w:pPr>
        <w:pStyle w:val="3"/>
        <w:pageBreakBefore w:val="0"/>
        <w:widowControl w:val="0"/>
        <w:kinsoku/>
        <w:wordWrap/>
        <w:overflowPunct/>
        <w:topLinePunct w:val="0"/>
        <w:autoSpaceDE/>
        <w:autoSpaceDN/>
        <w:bidi w:val="0"/>
        <w:snapToGrid/>
        <w:spacing w:before="0" w:after="0" w:line="560" w:lineRule="exact"/>
        <w:ind w:firstLine="640"/>
        <w:textAlignment w:val="auto"/>
        <w:rPr>
          <w:rFonts w:hint="eastAsia" w:ascii="仿宋_GB2312" w:hAnsi="仿宋_GB2312" w:eastAsia="仿宋_GB2312" w:cs="仿宋_GB2312"/>
          <w:b/>
          <w:bCs/>
          <w:color w:val="auto"/>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984" w:right="1531" w:bottom="1701" w:left="1531" w:header="851" w:footer="992" w:gutter="0"/>
          <w:cols w:space="720" w:num="1"/>
          <w:docGrid w:type="lines" w:linePitch="312" w:charSpace="0"/>
        </w:sect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2"/>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叶城县夏合甫民政府2022</w:t>
      </w:r>
      <w:r>
        <w:rPr>
          <w:rFonts w:hint="eastAsia" w:ascii="仿宋_GB2312" w:hAnsi="仿宋_GB2312" w:eastAsia="仿宋_GB2312" w:cs="仿宋_GB2312"/>
          <w:b/>
          <w:bCs/>
          <w:color w:val="auto"/>
          <w:sz w:val="32"/>
          <w:szCs w:val="32"/>
          <w:highlight w:val="none"/>
        </w:rPr>
        <w:t>年</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绩效自评总结报告</w:t>
      </w:r>
    </w:p>
    <w:p>
      <w:pPr>
        <w:pStyle w:val="2"/>
        <w:rPr>
          <w:rFonts w:hint="eastAsia" w:ascii="仿宋_GB2312" w:hAnsi="仿宋_GB2312" w:eastAsia="仿宋_GB2312" w:cs="仿宋_GB2312"/>
          <w:b/>
          <w:bCs/>
          <w:color w:val="auto"/>
          <w:sz w:val="32"/>
          <w:szCs w:val="32"/>
          <w:highlight w:val="none"/>
        </w:rPr>
      </w:pPr>
    </w:p>
    <w:p>
      <w:pPr>
        <w:rPr>
          <w:rFonts w:hint="eastAsia" w:ascii="仿宋_GB2312" w:hAnsi="仿宋_GB2312" w:eastAsia="仿宋_GB2312" w:cs="仿宋_GB2312"/>
          <w:b/>
          <w:bCs/>
          <w:color w:val="auto"/>
          <w:sz w:val="32"/>
          <w:szCs w:val="32"/>
          <w:highlight w:val="none"/>
        </w:rPr>
      </w:pPr>
    </w:p>
    <w:p>
      <w:pPr>
        <w:pStyle w:val="2"/>
        <w:rPr>
          <w:rFonts w:hint="eastAsia"/>
          <w:color w:val="auto"/>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color w:val="auto"/>
          <w:kern w:val="0"/>
          <w:sz w:val="32"/>
          <w:szCs w:val="32"/>
          <w:highlight w:val="none"/>
          <w:lang w:bidi="en-US"/>
        </w:rPr>
        <w:t>叶城县夏合甫乡蟠桃基地建设项目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项目预算资金18.27万元，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kern w:val="0"/>
          <w:sz w:val="32"/>
          <w:szCs w:val="32"/>
          <w:highlight w:val="none"/>
          <w:lang w:val="en-US" w:eastAsia="zh-CN" w:bidi="ar-SA"/>
        </w:rPr>
        <w:t>本项目对夏合甫乡14村新建果园435亩，计划种植油蟠桃，每亩油蟠桃树苗约28棵，每棵补助15元。通过高标准农田建设，改善农业生产、生活条件，有利于农村地区的社会稳定，发挥较强的示范作用，推动土地事业的发展。</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叶城县夏合甫乡蟠桃基地建设项目根据喀地财振[2022]3号共安排下达资金18.27万元，资金来源为巩固拓展和乡村振兴衔接资金，最终确定项目资金总数为18.27万元。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kern w:val="0"/>
          <w:sz w:val="32"/>
          <w:szCs w:val="32"/>
          <w:highlight w:val="none"/>
          <w:lang w:val="en-US" w:eastAsia="zh-CN" w:bidi="ar-SA"/>
        </w:rPr>
        <w:t>本项目对夏合甫乡14村新建果园435亩，计划种植油蟠桃，每亩油蟠桃树苗约28棵，每棵补助15元。通过高标准农田建设，改善农业生产、生活条件，有利于农村地区的社会稳定，发挥较强的示范作用，推动土地事业的发展。</w:t>
      </w:r>
    </w:p>
    <w:p>
      <w:pPr>
        <w:pStyle w:val="17"/>
        <w:pageBreakBefore w:val="0"/>
        <w:widowControl w:val="0"/>
        <w:kinsoku/>
        <w:wordWrap/>
        <w:overflowPunct/>
        <w:topLinePunct w:val="0"/>
        <w:autoSpaceDE/>
        <w:autoSpaceDN/>
        <w:bidi w:val="0"/>
        <w:snapToGrid/>
        <w:spacing w:before="0" w:after="0"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1.项目绩效总目标</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项目总投资18.27万元，通过项目的实施，扭转果园在生产中丰产性差，品质低的不利局面。使当地的农户得到经济效益，切实把我乡林果产业做强做优，达到带动示范的目的，带动增加脱贫巩固户全年总收入达到208.80万元以上，使得70名群众受益。</w:t>
      </w:r>
    </w:p>
    <w:p>
      <w:pPr>
        <w:pStyle w:val="17"/>
        <w:pageBreakBefore w:val="0"/>
        <w:widowControl w:val="0"/>
        <w:kinsoku/>
        <w:wordWrap/>
        <w:overflowPunct/>
        <w:topLinePunct w:val="0"/>
        <w:autoSpaceDE/>
        <w:autoSpaceDN/>
        <w:bidi w:val="0"/>
        <w:snapToGrid/>
        <w:spacing w:before="0" w:after="0"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2.阶段性目标</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（一）6月初提交采购申请手续。</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（二）6月中旬询价完成与中标方签订合同开始供货。</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（三）7月底进行项目完工验收。</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17882"/>
      <w:bookmarkStart w:id="2"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5633"/>
      <w:bookmarkStart w:id="4" w:name="_Toc2318"/>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7"/>
        <w:pageBreakBefore w:val="0"/>
        <w:widowControl w:val="0"/>
        <w:kinsoku/>
        <w:wordWrap/>
        <w:overflowPunct/>
        <w:topLinePunct w:val="0"/>
        <w:autoSpaceDE/>
        <w:autoSpaceDN/>
        <w:bidi w:val="0"/>
        <w:snapToGrid/>
        <w:spacing w:before="0" w:after="0"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（三）绩效评价工作过程</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本次评价成立了评价工作组，成员如下：</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本次评价设计了评价方案、评价指标体系，通过资料分析、调研、访谈满意度调查等方式形成评价结论，在与项目单位沟通后确定评价意见，并出具评价报告。</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第一阶段：前期准备。认真学习相关要求与规定，成立绩效评价工作组，作为绩效评价工作具体实施机构。成员构成如下：</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吴维强评价组组长，绩效评价工作职责为负责全盘工作。</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刘克磊任评价组副组长，绩效评价工作职责为为对项目实施情况进行实地调查。</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刘笃乾任评价组成员，绩效评价工作职责为负责资料审核等工作。</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第二阶段：组织实施。经评价组通过实地调研、查阅资料等方式，采用综合分析法对项目的决策、管理、绩效进行的综合评价分析。</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叶城县夏合甫乡蟠桃基地建设项目根据喀地财振[2022]3号共安排下达资金18.27万元，资金来源为巩固拓展和乡村振兴衔接资金，最终确定项目资金总数为18.27万元。</w:t>
      </w:r>
    </w:p>
    <w:p>
      <w:pPr>
        <w:keepNext w:val="0"/>
        <w:keepLines w:val="0"/>
        <w:pageBreakBefore w:val="0"/>
        <w:widowControl w:val="0"/>
        <w:kinsoku/>
        <w:wordWrap/>
        <w:overflowPunct/>
        <w:topLinePunct w:val="0"/>
        <w:bidi w:val="0"/>
        <w:snapToGrid/>
        <w:spacing w:line="560" w:lineRule="exact"/>
        <w:ind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预算金额为18.27万元，资金到为18.27万元，已支付18.27万元，资金执行率100%，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种植油蟠桃基地，预期指标435亩，与预期目标一致，</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              </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 xml:space="preserve">  种植油蟠桃数量，预期指标12180棵，与预期目标一致，</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种植作物成活率，预期指标97%，与预期目标一致，</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kern w:val="0"/>
          <w:sz w:val="32"/>
          <w:szCs w:val="32"/>
          <w:highlight w:val="none"/>
          <w:lang w:val="en-US" w:eastAsia="zh-CN" w:bidi="ar-SA"/>
        </w:rPr>
        <w:t>项目验收合格率，预期指标100%，与预期目标指标一致，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每亩油蟠桃基地建设成本，预期指标0.042万元，项目经费都能控制绩效目标范围内，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指标标杆分值为8.3分，根据评分标准，该指标不扣分。得8.3分。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每棵补助成本，预期指标15元每株，项目经费都能控制绩效目标范围内，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指标标杆分值为8.5分，根据评分标准，该指标不扣分。得8.5分。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321" w:firstLineChars="1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1.实施效益指标：</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SA"/>
        </w:rPr>
        <w:t>受益脱贫户人口数达到70人，与预期指标一致，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（2）对于“经济效益指标”：</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SA"/>
        </w:rPr>
        <w:t>带动受益脱贫人口增加208.80万元，与预期指标一致，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（3）对于“可持续影响指标”：</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SA"/>
        </w:rPr>
        <w:t>设计使用年限达到10年，与预期指标一致，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2.满意度指标:</w:t>
      </w:r>
    </w:p>
    <w:p>
      <w:pPr>
        <w:pStyle w:val="16"/>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对于满意度指标：受益脱贫户人口满意度95%，与预期目标一致，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16"/>
        <w:pageBreakBefore w:val="0"/>
        <w:widowControl w:val="0"/>
        <w:kinsoku/>
        <w:wordWrap/>
        <w:overflowPunct/>
        <w:topLinePunct w:val="0"/>
        <w:bidi w:val="0"/>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叶城县夏合甫乡蟠桃基地建设项目预算18.27万元，到位18.27万元，实际支出18.27万元，预算执行率为100%，项目绩效指标总体完成率为100%，无偏差。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项目预算金额为18.27万元，资金到为18.27万元，已支付18.27万元，资金执行率100%，项目执行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5"/>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该项目最终评分99.71分，绩效评级为“优”。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2C3028F"/>
    <w:rsid w:val="04997DBE"/>
    <w:rsid w:val="059A592B"/>
    <w:rsid w:val="0C033D1A"/>
    <w:rsid w:val="0FD84CB5"/>
    <w:rsid w:val="13337EFC"/>
    <w:rsid w:val="187A025D"/>
    <w:rsid w:val="1937751C"/>
    <w:rsid w:val="1ABF7AF2"/>
    <w:rsid w:val="1E4E2C6C"/>
    <w:rsid w:val="1EE92567"/>
    <w:rsid w:val="208A2654"/>
    <w:rsid w:val="23FC081B"/>
    <w:rsid w:val="258E09AB"/>
    <w:rsid w:val="275E1E77"/>
    <w:rsid w:val="2BDE14CF"/>
    <w:rsid w:val="2E51749D"/>
    <w:rsid w:val="30A66A13"/>
    <w:rsid w:val="31AE0AA6"/>
    <w:rsid w:val="405E6C33"/>
    <w:rsid w:val="41871287"/>
    <w:rsid w:val="41B57122"/>
    <w:rsid w:val="42C508A7"/>
    <w:rsid w:val="47096FDD"/>
    <w:rsid w:val="4EFD730D"/>
    <w:rsid w:val="5B7E6D47"/>
    <w:rsid w:val="5CA51D25"/>
    <w:rsid w:val="65630F3D"/>
    <w:rsid w:val="66A55136"/>
    <w:rsid w:val="682E0E4F"/>
    <w:rsid w:val="6D3F3949"/>
    <w:rsid w:val="6DA17D75"/>
    <w:rsid w:val="6E16583E"/>
    <w:rsid w:val="6FD81D9F"/>
    <w:rsid w:val="72CE0967"/>
    <w:rsid w:val="76270182"/>
    <w:rsid w:val="76954A77"/>
    <w:rsid w:val="76FB019F"/>
    <w:rsid w:val="7E3D5B7E"/>
    <w:rsid w:val="7E42007C"/>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2025-02-13T11:03:41Z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