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r>
        <w:rPr>
          <w:rFonts w:hint="eastAsia" w:ascii="黑体" w:hAnsi="黑体" w:eastAsia="黑体"/>
          <w:b/>
          <w:bCs/>
          <w:color w:val="auto"/>
          <w:sz w:val="36"/>
          <w:szCs w:val="36"/>
          <w:highlight w:val="none"/>
          <w:lang w:eastAsia="zh-CN"/>
        </w:rPr>
        <w:t>叶城县</w:t>
      </w:r>
      <w:r>
        <w:rPr>
          <w:rFonts w:hint="eastAsia" w:ascii="黑体" w:hAnsi="黑体" w:eastAsia="黑体"/>
          <w:b/>
          <w:bCs/>
          <w:color w:val="auto"/>
          <w:sz w:val="36"/>
          <w:szCs w:val="36"/>
          <w:highlight w:val="none"/>
          <w:lang w:val="en-US" w:eastAsia="zh-CN"/>
        </w:rPr>
        <w:t>金果镇</w:t>
      </w:r>
      <w:r>
        <w:rPr>
          <w:rFonts w:hint="eastAsia" w:ascii="黑体" w:hAnsi="黑体" w:eastAsia="黑体"/>
          <w:b/>
          <w:bCs/>
          <w:color w:val="auto"/>
          <w:sz w:val="36"/>
          <w:szCs w:val="36"/>
          <w:highlight w:val="none"/>
          <w:lang w:eastAsia="zh-CN"/>
        </w:rPr>
        <w:t>产业发展配套道路建设项目支出自评总结报告</w:t>
      </w:r>
    </w:p>
    <w:p>
      <w:pPr>
        <w:pageBreakBefore w:val="0"/>
        <w:widowControl w:val="0"/>
        <w:tabs>
          <w:tab w:val="left" w:pos="1680"/>
        </w:tabs>
        <w:kinsoku/>
        <w:wordWrap/>
        <w:topLinePunct w:val="0"/>
        <w:autoSpaceDE/>
        <w:autoSpaceDN/>
        <w:bidi w:val="0"/>
        <w:snapToGrid/>
        <w:spacing w:before="120" w:after="120" w:line="560" w:lineRule="exact"/>
        <w:ind w:firstLine="643"/>
        <w:jc w:val="center"/>
        <w:textAlignment w:val="auto"/>
        <w:outlineLvl w:val="0"/>
        <w:rPr>
          <w:rFonts w:hint="eastAsia" w:ascii="仿宋_GB2312" w:hAnsi="仿宋_GB2312" w:eastAsia="仿宋_GB2312" w:cs="仿宋_GB2312"/>
          <w:b/>
          <w:color w:val="auto"/>
          <w:sz w:val="32"/>
          <w:szCs w:val="32"/>
          <w:highlight w:val="none"/>
        </w:rPr>
      </w:pPr>
    </w:p>
    <w:p>
      <w:pPr>
        <w:pageBreakBefore w:val="0"/>
        <w:widowControl w:val="0"/>
        <w:kinsoku/>
        <w:wordWrap/>
        <w:topLinePunct w:val="0"/>
        <w:autoSpaceDE/>
        <w:autoSpaceDN/>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topLinePunct w:val="0"/>
        <w:autoSpaceDE/>
        <w:autoSpaceDN/>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Style w:val="7"/>
        <w:pageBreakBefore w:val="0"/>
        <w:widowControl w:val="0"/>
        <w:kinsoku/>
        <w:wordWrap/>
        <w:topLinePunct w:val="0"/>
        <w:autoSpaceDE/>
        <w:autoSpaceDN/>
        <w:bidi w:val="0"/>
        <w:snapToGrid/>
        <w:spacing w:line="560" w:lineRule="exact"/>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topLinePunct w:val="0"/>
        <w:autoSpaceDE/>
        <w:autoSpaceDN/>
        <w:bidi w:val="0"/>
        <w:snapToGrid/>
        <w:spacing w:line="560" w:lineRule="exact"/>
        <w:textAlignment w:val="auto"/>
        <w:rPr>
          <w:rFonts w:hint="eastAsia" w:ascii="仿宋_GB2312" w:hAnsi="仿宋_GB2312" w:eastAsia="仿宋_GB2312" w:cs="仿宋_GB2312"/>
          <w:color w:val="auto"/>
          <w:sz w:val="32"/>
          <w:szCs w:val="32"/>
          <w:highlight w:val="none"/>
        </w:rPr>
      </w:pPr>
    </w:p>
    <w:p>
      <w:pPr>
        <w:pageBreakBefore w:val="0"/>
        <w:widowControl w:val="0"/>
        <w:kinsoku/>
        <w:wordWrap/>
        <w:topLinePunct w:val="0"/>
        <w:autoSpaceDE/>
        <w:autoSpaceDN/>
        <w:bidi w:val="0"/>
        <w:snapToGrid/>
        <w:spacing w:line="560" w:lineRule="exact"/>
        <w:textAlignment w:val="auto"/>
        <w:rPr>
          <w:rFonts w:hint="eastAsia" w:ascii="仿宋_GB2312" w:hAnsi="仿宋_GB2312" w:eastAsia="仿宋_GB2312" w:cs="仿宋_GB2312"/>
          <w:color w:val="auto"/>
          <w:sz w:val="32"/>
          <w:szCs w:val="32"/>
          <w:highlight w:val="none"/>
        </w:rPr>
      </w:pPr>
    </w:p>
    <w:p>
      <w:pPr>
        <w:pageBreakBefore w:val="0"/>
        <w:widowControl w:val="0"/>
        <w:kinsoku/>
        <w:wordWrap/>
        <w:topLinePunct w:val="0"/>
        <w:autoSpaceDE/>
        <w:autoSpaceDN/>
        <w:bidi w:val="0"/>
        <w:snapToGrid/>
        <w:spacing w:line="560" w:lineRule="exact"/>
        <w:ind w:firstLine="0" w:firstLineChars="0"/>
        <w:jc w:val="both"/>
        <w:textAlignment w:val="auto"/>
        <w:rPr>
          <w:rFonts w:hint="eastAsia" w:ascii="仿宋_GB2312" w:hAnsi="仿宋_GB2312" w:eastAsia="仿宋_GB2312" w:cs="仿宋_GB2312"/>
          <w:color w:val="auto"/>
          <w:kern w:val="0"/>
          <w:sz w:val="32"/>
          <w:szCs w:val="32"/>
          <w:highlight w:val="none"/>
          <w:lang w:bidi="en-US"/>
        </w:rPr>
      </w:pPr>
    </w:p>
    <w:p>
      <w:pPr>
        <w:pageBreakBefore w:val="0"/>
        <w:widowControl w:val="0"/>
        <w:kinsoku/>
        <w:wordWrap/>
        <w:topLinePunct w:val="0"/>
        <w:autoSpaceDE/>
        <w:autoSpaceDN/>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en-US"/>
        </w:rPr>
      </w:pPr>
      <w:r>
        <w:rPr>
          <w:rFonts w:hint="eastAsia" w:ascii="仿宋_GB2312" w:hAnsi="仿宋_GB2312" w:eastAsia="仿宋_GB2312" w:cs="仿宋_GB2312"/>
          <w:color w:val="auto"/>
          <w:kern w:val="0"/>
          <w:sz w:val="32"/>
          <w:szCs w:val="32"/>
          <w:highlight w:val="none"/>
          <w:lang w:val="en-US" w:eastAsia="zh-CN" w:bidi="en-US"/>
        </w:rPr>
        <w:t>项目名称：叶城县金果镇产业发展配套道路建设项目</w:t>
      </w:r>
    </w:p>
    <w:p>
      <w:pPr>
        <w:pageBreakBefore w:val="0"/>
        <w:widowControl w:val="0"/>
        <w:kinsoku/>
        <w:wordWrap/>
        <w:topLinePunct w:val="0"/>
        <w:autoSpaceDE/>
        <w:autoSpaceDN/>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en-US"/>
        </w:rPr>
      </w:pPr>
      <w:r>
        <w:rPr>
          <w:rFonts w:hint="eastAsia" w:ascii="仿宋_GB2312" w:hAnsi="仿宋_GB2312" w:eastAsia="仿宋_GB2312" w:cs="仿宋_GB2312"/>
          <w:color w:val="auto"/>
          <w:kern w:val="0"/>
          <w:sz w:val="32"/>
          <w:szCs w:val="32"/>
          <w:highlight w:val="none"/>
          <w:lang w:bidi="en-US"/>
        </w:rPr>
        <w:t>项目单位：</w:t>
      </w:r>
      <w:r>
        <w:rPr>
          <w:rFonts w:hint="eastAsia" w:ascii="仿宋_GB2312" w:hAnsi="仿宋_GB2312" w:eastAsia="仿宋_GB2312" w:cs="仿宋_GB2312"/>
          <w:color w:val="auto"/>
          <w:kern w:val="0"/>
          <w:sz w:val="32"/>
          <w:szCs w:val="32"/>
          <w:highlight w:val="none"/>
          <w:lang w:val="en-US" w:eastAsia="zh-CN" w:bidi="en-US"/>
        </w:rPr>
        <w:t>叶城县金果镇人民政府</w:t>
      </w:r>
    </w:p>
    <w:p>
      <w:pPr>
        <w:pageBreakBefore w:val="0"/>
        <w:widowControl w:val="0"/>
        <w:kinsoku/>
        <w:wordWrap/>
        <w:topLinePunct w:val="0"/>
        <w:autoSpaceDE/>
        <w:autoSpaceDN/>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en-US"/>
        </w:rPr>
      </w:pPr>
      <w:r>
        <w:rPr>
          <w:rFonts w:hint="eastAsia" w:ascii="仿宋_GB2312" w:hAnsi="仿宋_GB2312" w:eastAsia="仿宋_GB2312" w:cs="仿宋_GB2312"/>
          <w:color w:val="auto"/>
          <w:kern w:val="0"/>
          <w:sz w:val="32"/>
          <w:szCs w:val="32"/>
          <w:highlight w:val="none"/>
          <w:lang w:bidi="en-US"/>
        </w:rPr>
        <w:t>主管部门：</w:t>
      </w:r>
      <w:r>
        <w:rPr>
          <w:rFonts w:hint="eastAsia" w:ascii="仿宋_GB2312" w:hAnsi="仿宋_GB2312" w:eastAsia="仿宋_GB2312" w:cs="仿宋_GB2312"/>
          <w:color w:val="auto"/>
          <w:kern w:val="0"/>
          <w:sz w:val="32"/>
          <w:szCs w:val="32"/>
          <w:highlight w:val="none"/>
          <w:lang w:val="en-US" w:eastAsia="zh-CN" w:bidi="en-US"/>
        </w:rPr>
        <w:t>叶城县金果镇人民政府</w:t>
      </w:r>
    </w:p>
    <w:p>
      <w:pPr>
        <w:pageBreakBefore w:val="0"/>
        <w:widowControl w:val="0"/>
        <w:kinsoku/>
        <w:wordWrap/>
        <w:topLinePunct w:val="0"/>
        <w:autoSpaceDE/>
        <w:autoSpaceDN/>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en-US"/>
        </w:rPr>
      </w:pPr>
      <w:r>
        <w:rPr>
          <w:rFonts w:hint="eastAsia" w:ascii="仿宋_GB2312" w:hAnsi="仿宋_GB2312" w:eastAsia="仿宋_GB2312" w:cs="仿宋_GB2312"/>
          <w:color w:val="auto"/>
          <w:kern w:val="0"/>
          <w:sz w:val="32"/>
          <w:szCs w:val="32"/>
          <w:highlight w:val="none"/>
          <w:lang w:eastAsia="zh-CN" w:bidi="en-US"/>
        </w:rPr>
        <w:t>项目负责人：</w:t>
      </w:r>
      <w:r>
        <w:rPr>
          <w:rFonts w:hint="eastAsia" w:ascii="仿宋_GB2312" w:hAnsi="仿宋_GB2312" w:eastAsia="仿宋_GB2312" w:cs="仿宋_GB2312"/>
          <w:color w:val="auto"/>
          <w:kern w:val="0"/>
          <w:sz w:val="32"/>
          <w:szCs w:val="32"/>
          <w:highlight w:val="none"/>
          <w:lang w:val="en-US" w:eastAsia="zh-CN" w:bidi="en-US"/>
        </w:rPr>
        <w:t>杨龙龙</w:t>
      </w:r>
    </w:p>
    <w:p>
      <w:pPr>
        <w:pageBreakBefore w:val="0"/>
        <w:widowControl w:val="0"/>
        <w:kinsoku/>
        <w:wordWrap/>
        <w:topLinePunct w:val="0"/>
        <w:autoSpaceDE/>
        <w:autoSpaceDN/>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en-US"/>
        </w:rPr>
      </w:pPr>
      <w:r>
        <w:rPr>
          <w:rFonts w:hint="eastAsia" w:ascii="仿宋_GB2312" w:hAnsi="仿宋_GB2312" w:eastAsia="仿宋_GB2312" w:cs="仿宋_GB2312"/>
          <w:color w:val="auto"/>
          <w:kern w:val="0"/>
          <w:sz w:val="32"/>
          <w:szCs w:val="32"/>
          <w:highlight w:val="none"/>
          <w:lang w:eastAsia="zh-CN" w:bidi="en-US"/>
        </w:rPr>
        <w:t>填报时间：</w:t>
      </w:r>
      <w:r>
        <w:rPr>
          <w:rFonts w:hint="eastAsia" w:ascii="仿宋_GB2312" w:hAnsi="仿宋_GB2312" w:eastAsia="仿宋_GB2312" w:cs="仿宋_GB2312"/>
          <w:color w:val="auto"/>
          <w:kern w:val="0"/>
          <w:sz w:val="32"/>
          <w:szCs w:val="32"/>
          <w:highlight w:val="none"/>
          <w:lang w:val="en-US" w:eastAsia="zh-CN" w:bidi="en-US"/>
        </w:rPr>
        <w:t xml:space="preserve">  2023 </w:t>
      </w:r>
      <w:r>
        <w:rPr>
          <w:rFonts w:hint="eastAsia" w:ascii="仿宋_GB2312" w:hAnsi="仿宋_GB2312" w:eastAsia="仿宋_GB2312" w:cs="仿宋_GB2312"/>
          <w:color w:val="auto"/>
          <w:kern w:val="0"/>
          <w:sz w:val="32"/>
          <w:szCs w:val="32"/>
          <w:highlight w:val="none"/>
          <w:lang w:eastAsia="zh-CN" w:bidi="en-US"/>
        </w:rPr>
        <w:t>年</w:t>
      </w:r>
      <w:r>
        <w:rPr>
          <w:rFonts w:hint="eastAsia" w:ascii="仿宋_GB2312" w:hAnsi="仿宋_GB2312" w:eastAsia="仿宋_GB2312" w:cs="仿宋_GB2312"/>
          <w:color w:val="auto"/>
          <w:kern w:val="0"/>
          <w:sz w:val="32"/>
          <w:szCs w:val="32"/>
          <w:highlight w:val="none"/>
          <w:lang w:val="en-US" w:eastAsia="zh-CN" w:bidi="en-US"/>
        </w:rPr>
        <w:t xml:space="preserve"> 1 </w:t>
      </w:r>
      <w:r>
        <w:rPr>
          <w:rFonts w:hint="eastAsia" w:ascii="仿宋_GB2312" w:hAnsi="仿宋_GB2312" w:eastAsia="仿宋_GB2312" w:cs="仿宋_GB2312"/>
          <w:color w:val="auto"/>
          <w:kern w:val="0"/>
          <w:sz w:val="32"/>
          <w:szCs w:val="32"/>
          <w:highlight w:val="none"/>
          <w:lang w:eastAsia="zh-CN" w:bidi="en-US"/>
        </w:rPr>
        <w:t>月</w:t>
      </w:r>
      <w:r>
        <w:rPr>
          <w:rFonts w:hint="eastAsia" w:ascii="仿宋_GB2312" w:hAnsi="仿宋_GB2312" w:eastAsia="仿宋_GB2312" w:cs="仿宋_GB2312"/>
          <w:color w:val="auto"/>
          <w:kern w:val="0"/>
          <w:sz w:val="32"/>
          <w:szCs w:val="32"/>
          <w:highlight w:val="none"/>
          <w:lang w:val="en-US" w:eastAsia="zh-CN" w:bidi="en-US"/>
        </w:rPr>
        <w:t xml:space="preserve"> 9 日</w:t>
      </w:r>
    </w:p>
    <w:p>
      <w:pPr>
        <w:pStyle w:val="8"/>
        <w:pageBreakBefore w:val="0"/>
        <w:widowControl w:val="0"/>
        <w:kinsoku/>
        <w:wordWrap/>
        <w:topLinePunct w:val="0"/>
        <w:autoSpaceDE/>
        <w:autoSpaceDN/>
        <w:bidi w:val="0"/>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color w:val="auto"/>
          <w:sz w:val="32"/>
          <w:szCs w:val="32"/>
          <w:highlight w:val="none"/>
          <w:lang w:val="en-US" w:eastAsia="zh-CN"/>
        </w:rPr>
      </w:pPr>
    </w:p>
    <w:p>
      <w:pPr>
        <w:pStyle w:val="15"/>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15"/>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15"/>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en-US" w:eastAsia="zh-CN"/>
        </w:rPr>
        <w:t>叶城县金果镇人民政府2022</w:t>
      </w:r>
      <w:r>
        <w:rPr>
          <w:rFonts w:hint="eastAsia" w:ascii="黑体" w:hAnsi="黑体" w:eastAsia="黑体" w:cs="黑体"/>
          <w:b/>
          <w:bCs/>
          <w:color w:val="auto"/>
          <w:sz w:val="32"/>
          <w:szCs w:val="32"/>
          <w:highlight w:val="none"/>
        </w:rPr>
        <w:t>年</w:t>
      </w:r>
      <w:r>
        <w:rPr>
          <w:rFonts w:hint="eastAsia" w:ascii="黑体" w:hAnsi="黑体" w:eastAsia="黑体" w:cs="黑体"/>
          <w:b/>
          <w:bCs/>
          <w:color w:val="auto"/>
          <w:sz w:val="32"/>
          <w:szCs w:val="32"/>
          <w:highlight w:val="none"/>
          <w:lang w:eastAsia="zh-CN"/>
        </w:rPr>
        <w:t>财政衔接推进乡村振兴补助资金</w:t>
      </w:r>
      <w:r>
        <w:rPr>
          <w:rFonts w:hint="eastAsia" w:ascii="黑体" w:hAnsi="黑体" w:eastAsia="黑体" w:cs="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pStyle w:val="16"/>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color w:val="auto"/>
          <w:kern w:val="0"/>
          <w:sz w:val="32"/>
          <w:szCs w:val="32"/>
          <w:highlight w:val="none"/>
          <w:lang w:eastAsia="zh-CN" w:bidi="en-US"/>
        </w:rPr>
        <w:t>叶城县金果镇产业发展配套道路建设项目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项目预算资金390万元，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sz w:val="32"/>
          <w:szCs w:val="32"/>
          <w:highlight w:val="none"/>
          <w:lang w:val="en-US" w:eastAsia="zh-CN"/>
        </w:rPr>
        <w:t>将极大提高产业园道路的安全性和舒适性，保证为公路沿线乡村的经济发展提供便利的条件，为周边区域居民的出行提供便利条件，建设意义重大。预计带动55名当地群众参与务工，发放劳务报酬达73万元，对巩固脱贫攻坚成果，带动脱贫群众就业增收具有重要作用。</w:t>
      </w:r>
      <w:r>
        <w:rPr>
          <w:rFonts w:hint="eastAsia" w:ascii="仿宋_GB2312" w:hAnsi="仿宋_GB2312" w:eastAsia="仿宋_GB2312" w:cs="仿宋_GB2312"/>
          <w:color w:val="auto"/>
          <w:sz w:val="32"/>
          <w:szCs w:val="32"/>
          <w:highlight w:val="none"/>
          <w:lang w:val="en-US" w:eastAsia="zh-CN"/>
        </w:rPr>
        <w:tab/>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val="en-US" w:eastAsia="zh-CN"/>
        </w:rPr>
        <w:t>金果镇</w:t>
      </w:r>
      <w:r>
        <w:rPr>
          <w:rFonts w:hint="eastAsia" w:ascii="仿宋_GB2312" w:hAnsi="仿宋_GB2312" w:eastAsia="仿宋_GB2312" w:cs="仿宋_GB2312"/>
          <w:color w:val="auto"/>
          <w:sz w:val="32"/>
          <w:szCs w:val="32"/>
          <w:highlight w:val="none"/>
        </w:rPr>
        <w:t>产业发展配套道路建设项目</w:t>
      </w:r>
      <w:r>
        <w:rPr>
          <w:rFonts w:hint="eastAsia" w:ascii="仿宋_GB2312" w:hAnsi="仿宋_GB2312" w:eastAsia="仿宋_GB2312" w:cs="仿宋_GB2312"/>
          <w:color w:val="auto"/>
          <w:sz w:val="32"/>
          <w:szCs w:val="32"/>
          <w:highlight w:val="none"/>
          <w:lang w:val="en-US" w:eastAsia="zh-CN"/>
        </w:rPr>
        <w:t>根据新财扶</w:t>
      </w:r>
      <w:r>
        <w:rPr>
          <w:rFonts w:hint="eastAsia" w:ascii="仿宋_GB2312" w:hAnsi="仿宋_GB2312" w:eastAsia="仿宋_GB2312" w:cs="仿宋_GB2312"/>
          <w:color w:val="auto"/>
          <w:kern w:val="0"/>
          <w:sz w:val="32"/>
          <w:szCs w:val="32"/>
          <w:highlight w:val="none"/>
          <w:lang w:val="en-US" w:eastAsia="zh-CN" w:bidi="ar-SA"/>
        </w:rPr>
        <w:t>[2021]39号喀地财扶[2021]9号文件共安排下达资金390万元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kern w:val="0"/>
          <w:sz w:val="32"/>
          <w:szCs w:val="32"/>
          <w:highlight w:val="none"/>
          <w:lang w:val="en-US" w:eastAsia="zh-CN" w:bidi="ar-SA"/>
        </w:rPr>
        <w:t>巩固拓展脱贫攻坚成果同乡村振兴衔接资金</w:t>
      </w:r>
      <w:r>
        <w:rPr>
          <w:rFonts w:hint="eastAsia" w:ascii="仿宋_GB2312" w:hAnsi="仿宋_GB2312" w:eastAsia="仿宋_GB2312" w:cs="仿宋_GB2312"/>
          <w:color w:val="auto"/>
          <w:sz w:val="32"/>
          <w:szCs w:val="32"/>
          <w:highlight w:val="none"/>
        </w:rPr>
        <w:t>，最终确定项目资金总数为</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lang w:eastAsia="zh-CN"/>
        </w:rPr>
        <w:t>万元。</w:t>
      </w:r>
    </w:p>
    <w:p>
      <w:pPr>
        <w:pStyle w:val="16"/>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项目绩效总目标</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叶城县金果镇产业发展配套道路建设项目</w:t>
      </w:r>
      <w:r>
        <w:rPr>
          <w:rFonts w:hint="eastAsia" w:ascii="仿宋_GB2312" w:hAnsi="仿宋_GB2312" w:eastAsia="仿宋_GB2312" w:cs="仿宋_GB2312"/>
          <w:color w:val="auto"/>
          <w:sz w:val="32"/>
          <w:szCs w:val="32"/>
          <w:highlight w:val="none"/>
        </w:rPr>
        <w:t>总投入资金</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其中财政资金</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，已完成拨付资金</w:t>
      </w:r>
      <w:r>
        <w:rPr>
          <w:rFonts w:hint="eastAsia" w:ascii="仿宋_GB2312" w:hAnsi="仿宋_GB2312" w:eastAsia="仿宋_GB2312" w:cs="仿宋_GB2312"/>
          <w:color w:val="auto"/>
          <w:sz w:val="32"/>
          <w:szCs w:val="32"/>
          <w:highlight w:val="none"/>
          <w:lang w:val="en-US" w:eastAsia="zh-CN"/>
        </w:rPr>
        <w:t>390万元。</w:t>
      </w:r>
      <w:r>
        <w:rPr>
          <w:rFonts w:hint="eastAsia" w:ascii="仿宋_GB2312" w:hAnsi="仿宋_GB2312" w:eastAsia="仿宋_GB2312" w:cs="仿宋_GB2312"/>
          <w:color w:val="auto"/>
          <w:sz w:val="32"/>
          <w:szCs w:val="32"/>
          <w:highlight w:val="none"/>
        </w:rPr>
        <w:t>叶城县恰斯米其提乡</w:t>
      </w:r>
      <w:r>
        <w:rPr>
          <w:rFonts w:hint="eastAsia" w:ascii="仿宋_GB2312" w:hAnsi="仿宋_GB2312" w:eastAsia="仿宋_GB2312" w:cs="仿宋_GB2312"/>
          <w:color w:val="auto"/>
          <w:sz w:val="32"/>
          <w:szCs w:val="32"/>
          <w:highlight w:val="none"/>
          <w:lang w:val="en-US" w:eastAsia="zh-CN"/>
        </w:rPr>
        <w:t>修建全长9.02千米的产业发展配套道路</w:t>
      </w:r>
      <w:r>
        <w:rPr>
          <w:rFonts w:hint="eastAsia" w:ascii="仿宋_GB2312" w:hAnsi="仿宋_GB2312" w:eastAsia="仿宋_GB2312" w:cs="仿宋_GB2312"/>
          <w:color w:val="auto"/>
          <w:sz w:val="32"/>
          <w:szCs w:val="32"/>
          <w:highlight w:val="none"/>
        </w:rPr>
        <w:t>项目建设可有效带动沿线居民的生产、出行提供极大的方便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群众增收致富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为周边区域居民的出行提供便利条件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修</w:t>
      </w:r>
      <w:r>
        <w:rPr>
          <w:rFonts w:hint="eastAsia" w:ascii="仿宋_GB2312" w:hAnsi="仿宋_GB2312" w:eastAsia="仿宋_GB2312" w:cs="仿宋_GB2312"/>
          <w:color w:val="auto"/>
          <w:sz w:val="32"/>
          <w:szCs w:val="32"/>
          <w:highlight w:val="none"/>
        </w:rPr>
        <w:t>建可使沿线人民群众直接受益</w:t>
      </w:r>
      <w:r>
        <w:rPr>
          <w:rFonts w:hint="eastAsia" w:ascii="仿宋_GB2312" w:hAnsi="仿宋_GB2312" w:eastAsia="仿宋_GB2312" w:cs="仿宋_GB2312"/>
          <w:color w:val="auto"/>
          <w:sz w:val="32"/>
          <w:szCs w:val="32"/>
          <w:highlight w:val="none"/>
          <w:lang w:eastAsia="zh-CN"/>
        </w:rPr>
        <w:t>。</w:t>
      </w:r>
    </w:p>
    <w:p>
      <w:pPr>
        <w:pStyle w:val="16"/>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3"/>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阶段性目标</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叶城县恰斯米其提乡</w:t>
      </w:r>
      <w:r>
        <w:rPr>
          <w:rFonts w:hint="eastAsia" w:ascii="仿宋_GB2312" w:hAnsi="仿宋_GB2312" w:eastAsia="仿宋_GB2312" w:cs="仿宋_GB2312"/>
          <w:color w:val="auto"/>
          <w:sz w:val="32"/>
          <w:szCs w:val="32"/>
          <w:highlight w:val="none"/>
          <w:lang w:val="en-US" w:eastAsia="zh-CN"/>
        </w:rPr>
        <w:t>修建全长9.02千米的产业发展配套道路</w:t>
      </w:r>
      <w:r>
        <w:rPr>
          <w:rFonts w:hint="eastAsia" w:ascii="仿宋_GB2312" w:hAnsi="仿宋_GB2312" w:eastAsia="仿宋_GB2312" w:cs="仿宋_GB2312"/>
          <w:color w:val="auto"/>
          <w:sz w:val="32"/>
          <w:szCs w:val="32"/>
          <w:highlight w:val="none"/>
        </w:rPr>
        <w:t>项目建设</w:t>
      </w:r>
      <w:r>
        <w:rPr>
          <w:rFonts w:hint="eastAsia" w:ascii="仿宋_GB2312" w:hAnsi="仿宋_GB2312" w:eastAsia="仿宋_GB2312" w:cs="仿宋_GB2312"/>
          <w:b w:val="0"/>
          <w:bCs w:val="0"/>
          <w:color w:val="auto"/>
          <w:sz w:val="32"/>
          <w:szCs w:val="32"/>
          <w:highlight w:val="none"/>
          <w:lang w:val="en-US" w:eastAsia="zh-CN"/>
        </w:rPr>
        <w:t>2022年4月前完成前期工作和施工准备工作，2022年7月前：完成公路工程建设，2022年10月前：完成全部建设施工工作，项目竣工。</w:t>
      </w:r>
      <w:r>
        <w:rPr>
          <w:rFonts w:hint="eastAsia" w:ascii="仿宋_GB2312" w:hAnsi="仿宋_GB2312" w:eastAsia="仿宋_GB2312" w:cs="仿宋_GB2312"/>
          <w:color w:val="auto"/>
          <w:sz w:val="32"/>
          <w:szCs w:val="32"/>
          <w:highlight w:val="none"/>
        </w:rPr>
        <w:t>有效带动沿线居民的生产、出行提供极大的方便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群众增收致富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为周边区域居民的出行提供便利条件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修</w:t>
      </w:r>
      <w:r>
        <w:rPr>
          <w:rFonts w:hint="eastAsia" w:ascii="仿宋_GB2312" w:hAnsi="仿宋_GB2312" w:eastAsia="仿宋_GB2312" w:cs="仿宋_GB2312"/>
          <w:color w:val="auto"/>
          <w:sz w:val="32"/>
          <w:szCs w:val="32"/>
          <w:highlight w:val="none"/>
        </w:rPr>
        <w:t>建可使沿线人民群众直接受益</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17882"/>
      <w:bookmarkStart w:id="2" w:name="_Toc31464"/>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2318"/>
      <w:bookmarkStart w:id="4" w:name="_Toc5633"/>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16028"/>
      <w:bookmarkStart w:id="6" w:name="_Toc430"/>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pStyle w:val="17"/>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（三）绩效评价工作过程</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本次评价成立了评价工作组，成员如下：</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本次评价设计了评价方案、评价指标体系，通过资料分析、调研、访谈满意度调查等方式形成评价结论，在与项目单位沟通后确定评价意见，并出具评价报告。</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第一阶段：前期准备。认真学习相关要求与规定，成立绩效评价工作组，作为绩效评价工作具体实施机构。成员构成如下：</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镇书记</w:t>
      </w:r>
      <w:r>
        <w:rPr>
          <w:rFonts w:hint="eastAsia" w:ascii="仿宋_GB2312" w:hAnsi="仿宋_GB2312" w:eastAsia="仿宋_GB2312" w:cs="仿宋_GB2312"/>
          <w:color w:val="auto"/>
          <w:sz w:val="32"/>
          <w:szCs w:val="32"/>
          <w:highlight w:val="none"/>
        </w:rPr>
        <w:t>任评价组组长，绩效评价工作职责为负责全盘工作。</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镇长</w:t>
      </w:r>
      <w:r>
        <w:rPr>
          <w:rFonts w:hint="eastAsia" w:ascii="仿宋_GB2312" w:hAnsi="仿宋_GB2312" w:eastAsia="仿宋_GB2312" w:cs="仿宋_GB2312"/>
          <w:color w:val="auto"/>
          <w:sz w:val="32"/>
          <w:szCs w:val="32"/>
          <w:highlight w:val="none"/>
        </w:rPr>
        <w:t>任评价组副组长，绩效评价工作职责为为对项目实施情况进行实地调查。</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项目办成员任评价组成员，绩效评价工作职责为负责资料审核等工作。</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第二阶段：组织实施。经评价组通过实地调研</w:t>
      </w:r>
      <w:r>
        <w:rPr>
          <w:rFonts w:hint="eastAsia" w:ascii="仿宋_GB2312" w:hAnsi="仿宋_GB2312" w:eastAsia="仿宋_GB2312" w:cs="仿宋_GB2312"/>
          <w:color w:val="auto"/>
          <w:sz w:val="32"/>
          <w:szCs w:val="32"/>
          <w:highlight w:val="none"/>
          <w:lang w:eastAsia="zh-CN"/>
        </w:rPr>
        <w:t>、查阅资料</w:t>
      </w:r>
      <w:r>
        <w:rPr>
          <w:rFonts w:hint="eastAsia" w:ascii="仿宋_GB2312" w:hAnsi="仿宋_GB2312" w:eastAsia="仿宋_GB2312" w:cs="仿宋_GB2312"/>
          <w:color w:val="auto"/>
          <w:sz w:val="32"/>
          <w:szCs w:val="32"/>
          <w:highlight w:val="none"/>
        </w:rPr>
        <w:t>等方式，采用综合分析法对项目的决策、管理、绩效进行的综合评价分析。</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val="en-US" w:eastAsia="zh-CN"/>
        </w:rPr>
        <w:t>金果镇</w:t>
      </w:r>
      <w:r>
        <w:rPr>
          <w:rFonts w:hint="eastAsia" w:ascii="仿宋_GB2312" w:hAnsi="仿宋_GB2312" w:eastAsia="仿宋_GB2312" w:cs="仿宋_GB2312"/>
          <w:color w:val="auto"/>
          <w:sz w:val="32"/>
          <w:szCs w:val="32"/>
          <w:highlight w:val="none"/>
        </w:rPr>
        <w:t>产业发展配套道路建设项目</w:t>
      </w:r>
      <w:r>
        <w:rPr>
          <w:rFonts w:hint="eastAsia" w:ascii="仿宋_GB2312" w:hAnsi="仿宋_GB2312" w:eastAsia="仿宋_GB2312" w:cs="仿宋_GB2312"/>
          <w:color w:val="auto"/>
          <w:sz w:val="32"/>
          <w:szCs w:val="32"/>
          <w:highlight w:val="none"/>
          <w:lang w:val="en-US" w:eastAsia="zh-CN"/>
        </w:rPr>
        <w:t>根据新财扶</w:t>
      </w:r>
      <w:r>
        <w:rPr>
          <w:rFonts w:hint="eastAsia" w:ascii="仿宋_GB2312" w:hAnsi="仿宋_GB2312" w:eastAsia="仿宋_GB2312" w:cs="仿宋_GB2312"/>
          <w:color w:val="auto"/>
          <w:kern w:val="0"/>
          <w:sz w:val="32"/>
          <w:szCs w:val="32"/>
          <w:highlight w:val="none"/>
          <w:lang w:val="en-US" w:eastAsia="zh-CN" w:bidi="ar-SA"/>
        </w:rPr>
        <w:t>[2021]39号喀地财扶[2021]9号文件共安排下达资金390万元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kern w:val="0"/>
          <w:sz w:val="32"/>
          <w:szCs w:val="32"/>
          <w:highlight w:val="none"/>
          <w:lang w:val="en-US" w:eastAsia="zh-CN" w:bidi="ar-SA"/>
        </w:rPr>
        <w:t>巩固拓展脱贫攻坚成果同乡村振兴衔接资金</w:t>
      </w:r>
      <w:r>
        <w:rPr>
          <w:rFonts w:hint="eastAsia" w:ascii="仿宋_GB2312" w:hAnsi="仿宋_GB2312" w:eastAsia="仿宋_GB2312" w:cs="仿宋_GB2312"/>
          <w:color w:val="auto"/>
          <w:sz w:val="32"/>
          <w:szCs w:val="32"/>
          <w:highlight w:val="none"/>
        </w:rPr>
        <w:t>，最终确定项目资金总数为</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lang w:eastAsia="zh-CN"/>
        </w:rPr>
        <w:t>万元。</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叶城县金果镇产业发展配套道路建设项目项目预算</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ageBreakBefore w:val="0"/>
        <w:widowControl w:val="0"/>
        <w:numPr>
          <w:ilvl w:val="0"/>
          <w:numId w:val="3"/>
        </w:numPr>
        <w:kinsoku/>
        <w:wordWrap/>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对于“产出数量”</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新建产业道路</w:t>
      </w:r>
      <w:r>
        <w:rPr>
          <w:rFonts w:hint="eastAsia" w:ascii="仿宋_GB2312" w:hAnsi="仿宋_GB2312" w:eastAsia="仿宋_GB2312" w:cs="仿宋_GB2312"/>
          <w:color w:val="auto"/>
          <w:sz w:val="32"/>
          <w:szCs w:val="32"/>
          <w:highlight w:val="none"/>
          <w:lang w:val="en-US" w:eastAsia="zh-CN"/>
        </w:rPr>
        <w:t>长度9公里</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numPr>
          <w:ilvl w:val="0"/>
          <w:numId w:val="3"/>
        </w:numPr>
        <w:kinsoku/>
        <w:wordWrap/>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对于“产出质量”：</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工程验收合格率100%，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8"/>
        <w:pageBreakBefore w:val="0"/>
        <w:widowControl w:val="0"/>
        <w:numPr>
          <w:ilvl w:val="0"/>
          <w:numId w:val="3"/>
        </w:numPr>
        <w:kinsoku/>
        <w:wordWrap/>
        <w:topLinePunct w:val="0"/>
        <w:autoSpaceDE/>
        <w:autoSpaceDN/>
        <w:bidi w:val="0"/>
        <w:snapToGrid/>
        <w:spacing w:before="0" w:after="0" w:line="560" w:lineRule="exact"/>
        <w:ind w:firstLine="643"/>
        <w:jc w:val="both"/>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对于“产出时效”：</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lang w:val="en-US" w:eastAsia="zh-CN"/>
        </w:rPr>
        <w:t>工程完成</w:t>
      </w:r>
      <w:r>
        <w:rPr>
          <w:rFonts w:hint="eastAsia" w:ascii="仿宋_GB2312" w:hAnsi="仿宋_GB2312" w:eastAsia="仿宋_GB2312" w:cs="仿宋_GB2312"/>
          <w:b w:val="0"/>
          <w:color w:val="auto"/>
          <w:sz w:val="32"/>
          <w:szCs w:val="32"/>
          <w:highlight w:val="none"/>
        </w:rPr>
        <w:t>及时率</w:t>
      </w:r>
      <w:r>
        <w:rPr>
          <w:rFonts w:hint="eastAsia" w:ascii="仿宋_GB2312" w:hAnsi="仿宋_GB2312" w:eastAsia="仿宋_GB2312" w:cs="仿宋_GB2312"/>
          <w:b w:val="0"/>
          <w:color w:val="auto"/>
          <w:sz w:val="32"/>
          <w:szCs w:val="32"/>
          <w:highlight w:val="none"/>
          <w:lang w:val="en-US" w:eastAsia="zh-CN"/>
        </w:rPr>
        <w:t>100%</w:t>
      </w:r>
      <w:r>
        <w:rPr>
          <w:rFonts w:hint="eastAsia" w:ascii="仿宋_GB2312" w:hAnsi="仿宋_GB2312" w:eastAsia="仿宋_GB2312" w:cs="仿宋_GB2312"/>
          <w:b w:val="0"/>
          <w:color w:val="auto"/>
          <w:sz w:val="32"/>
          <w:szCs w:val="32"/>
          <w:highlight w:val="none"/>
          <w:lang w:eastAsia="zh-CN"/>
        </w:rPr>
        <w:t>，</w:t>
      </w:r>
      <w:r>
        <w:rPr>
          <w:rFonts w:hint="eastAsia" w:ascii="仿宋_GB2312" w:hAnsi="仿宋_GB2312" w:eastAsia="仿宋_GB2312" w:cs="仿宋_GB2312"/>
          <w:b w:val="0"/>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lang w:val="en-US" w:eastAsia="zh-CN"/>
        </w:rPr>
        <w:t>项目开工</w:t>
      </w:r>
      <w:r>
        <w:rPr>
          <w:rFonts w:hint="eastAsia" w:ascii="仿宋_GB2312" w:hAnsi="仿宋_GB2312" w:eastAsia="仿宋_GB2312" w:cs="仿宋_GB2312"/>
          <w:b w:val="0"/>
          <w:color w:val="auto"/>
          <w:sz w:val="32"/>
          <w:szCs w:val="32"/>
          <w:highlight w:val="none"/>
        </w:rPr>
        <w:t>时间20</w:t>
      </w:r>
      <w:r>
        <w:rPr>
          <w:rFonts w:hint="eastAsia" w:ascii="仿宋_GB2312" w:hAnsi="仿宋_GB2312" w:eastAsia="仿宋_GB2312" w:cs="仿宋_GB2312"/>
          <w:b w:val="0"/>
          <w:color w:val="auto"/>
          <w:sz w:val="32"/>
          <w:szCs w:val="32"/>
          <w:highlight w:val="none"/>
          <w:lang w:val="en-US" w:eastAsia="zh-CN"/>
        </w:rPr>
        <w:t>22</w:t>
      </w:r>
      <w:r>
        <w:rPr>
          <w:rFonts w:hint="eastAsia" w:ascii="仿宋_GB2312" w:hAnsi="仿宋_GB2312" w:eastAsia="仿宋_GB2312" w:cs="仿宋_GB2312"/>
          <w:b w:val="0"/>
          <w:color w:val="auto"/>
          <w:sz w:val="32"/>
          <w:szCs w:val="32"/>
          <w:highlight w:val="none"/>
        </w:rPr>
        <w:t>年</w:t>
      </w:r>
      <w:r>
        <w:rPr>
          <w:rFonts w:hint="eastAsia" w:ascii="仿宋_GB2312" w:hAnsi="仿宋_GB2312" w:eastAsia="仿宋_GB2312" w:cs="仿宋_GB2312"/>
          <w:b w:val="0"/>
          <w:color w:val="auto"/>
          <w:sz w:val="32"/>
          <w:szCs w:val="32"/>
          <w:highlight w:val="none"/>
          <w:lang w:val="en-US" w:eastAsia="zh-CN"/>
        </w:rPr>
        <w:t>3</w:t>
      </w:r>
      <w:r>
        <w:rPr>
          <w:rFonts w:hint="eastAsia" w:ascii="仿宋_GB2312" w:hAnsi="仿宋_GB2312" w:eastAsia="仿宋_GB2312" w:cs="仿宋_GB2312"/>
          <w:b w:val="0"/>
          <w:color w:val="auto"/>
          <w:sz w:val="32"/>
          <w:szCs w:val="32"/>
          <w:highlight w:val="none"/>
        </w:rPr>
        <w:t>月1日，与预期目标指标一</w:t>
      </w:r>
      <w:r>
        <w:rPr>
          <w:rFonts w:hint="eastAsia" w:ascii="仿宋_GB2312" w:hAnsi="仿宋_GB2312" w:eastAsia="仿宋_GB2312" w:cs="仿宋_GB2312"/>
          <w:b w:val="0"/>
          <w:bCs/>
          <w:color w:val="auto"/>
          <w:sz w:val="32"/>
          <w:szCs w:val="32"/>
          <w:highlight w:val="none"/>
        </w:rPr>
        <w:t>致</w:t>
      </w:r>
      <w:r>
        <w:rPr>
          <w:rFonts w:hint="eastAsia" w:ascii="仿宋_GB2312" w:hAnsi="仿宋_GB2312" w:eastAsia="仿宋_GB2312" w:cs="仿宋_GB2312"/>
          <w:b w:val="0"/>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color w:val="auto"/>
          <w:sz w:val="32"/>
          <w:szCs w:val="32"/>
          <w:highlight w:val="none"/>
          <w:lang w:val="en-US" w:eastAsia="zh-CN"/>
        </w:rPr>
        <w:t>工程完工时间2022年10月31日，</w:t>
      </w:r>
      <w:r>
        <w:rPr>
          <w:rFonts w:hint="eastAsia" w:ascii="仿宋_GB2312" w:hAnsi="仿宋_GB2312" w:eastAsia="仿宋_GB2312" w:cs="仿宋_GB2312"/>
          <w:b w:val="0"/>
          <w:color w:val="auto"/>
          <w:sz w:val="32"/>
          <w:szCs w:val="32"/>
          <w:highlight w:val="none"/>
        </w:rPr>
        <w:t>与预期目标指标一</w:t>
      </w:r>
      <w:r>
        <w:rPr>
          <w:rFonts w:hint="eastAsia" w:ascii="仿宋_GB2312" w:hAnsi="仿宋_GB2312" w:eastAsia="仿宋_GB2312" w:cs="仿宋_GB2312"/>
          <w:b w:val="0"/>
          <w:bCs/>
          <w:color w:val="auto"/>
          <w:sz w:val="32"/>
          <w:szCs w:val="32"/>
          <w:highlight w:val="none"/>
        </w:rPr>
        <w:t>致</w:t>
      </w:r>
      <w:r>
        <w:rPr>
          <w:rFonts w:hint="eastAsia" w:ascii="仿宋_GB2312" w:hAnsi="仿宋_GB2312" w:eastAsia="仿宋_GB2312" w:cs="仿宋_GB2312"/>
          <w:b w:val="0"/>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ageBreakBefore w:val="0"/>
        <w:widowControl w:val="0"/>
        <w:kinsoku/>
        <w:wordWrap/>
        <w:topLinePunct w:val="0"/>
        <w:autoSpaceDE/>
        <w:autoSpaceDN/>
        <w:bidi w:val="0"/>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（4）对于“产出成本”：</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新建产业道路每公里成本</w:t>
      </w:r>
      <w:r>
        <w:rPr>
          <w:rFonts w:hint="eastAsia" w:ascii="仿宋_GB2312" w:hAnsi="仿宋_GB2312" w:eastAsia="仿宋_GB2312" w:cs="仿宋_GB2312"/>
          <w:color w:val="auto"/>
          <w:sz w:val="32"/>
          <w:szCs w:val="32"/>
          <w:highlight w:val="none"/>
          <w:lang w:val="en-US" w:eastAsia="zh-CN"/>
        </w:rPr>
        <w:t>43.3</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项目经费都能控制绩效目标范围内，</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ageBreakBefore w:val="0"/>
        <w:widowControl w:val="0"/>
        <w:kinsoku/>
        <w:wordWrap/>
        <w:overflowPunct w:val="0"/>
        <w:topLinePunct w:val="0"/>
        <w:autoSpaceDE/>
        <w:autoSpaceDN/>
        <w:bidi w:val="0"/>
        <w:snapToGrid/>
        <w:spacing w:line="560" w:lineRule="exact"/>
        <w:ind w:firstLine="643"/>
        <w:contextualSpacing/>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rPr>
        <w:t>实施效益指标：</w:t>
      </w:r>
    </w:p>
    <w:p>
      <w:pPr>
        <w:pageBreakBefore w:val="0"/>
        <w:widowControl w:val="0"/>
        <w:kinsoku/>
        <w:wordWrap/>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w:t>
      </w:r>
      <w:r>
        <w:rPr>
          <w:rFonts w:hint="eastAsia" w:ascii="仿宋_GB2312" w:hAnsi="仿宋_GB2312" w:eastAsia="仿宋_GB2312" w:cs="仿宋_GB2312"/>
          <w:b/>
          <w:bCs/>
          <w:color w:val="auto"/>
          <w:sz w:val="32"/>
          <w:szCs w:val="32"/>
          <w:highlight w:val="none"/>
          <w:lang w:val="en-US" w:eastAsia="zh-CN"/>
        </w:rPr>
        <w:t>经济</w:t>
      </w:r>
      <w:r>
        <w:rPr>
          <w:rFonts w:hint="eastAsia" w:ascii="仿宋_GB2312" w:hAnsi="仿宋_GB2312" w:eastAsia="仿宋_GB2312" w:cs="仿宋_GB2312"/>
          <w:b/>
          <w:bCs/>
          <w:color w:val="auto"/>
          <w:sz w:val="32"/>
          <w:szCs w:val="32"/>
          <w:highlight w:val="none"/>
        </w:rPr>
        <w:t>效益指标”：</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带动增加脱贫巩固户全年总收入73万元，</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对于“社会效益指标”：</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带动脱贫户和边缘易致贫户人数</w:t>
      </w:r>
      <w:r>
        <w:rPr>
          <w:rFonts w:hint="eastAsia" w:ascii="仿宋_GB2312" w:hAnsi="仿宋_GB2312" w:eastAsia="仿宋_GB2312" w:cs="仿宋_GB2312"/>
          <w:color w:val="auto"/>
          <w:sz w:val="32"/>
          <w:szCs w:val="32"/>
          <w:highlight w:val="none"/>
          <w:lang w:val="en-US" w:eastAsia="zh-CN"/>
        </w:rPr>
        <w:t>55人</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rPr>
        <w:t>提高沿线公路综合运输和服务水平</w:t>
      </w:r>
      <w:r>
        <w:rPr>
          <w:rFonts w:hint="eastAsia" w:ascii="仿宋_GB2312" w:hAnsi="仿宋_GB2312" w:eastAsia="仿宋_GB2312" w:cs="仿宋_GB2312"/>
          <w:b w:val="0"/>
          <w:color w:val="auto"/>
          <w:sz w:val="32"/>
          <w:szCs w:val="32"/>
          <w:highlight w:val="none"/>
          <w:lang w:val="en-US" w:eastAsia="zh-CN"/>
        </w:rPr>
        <w:t>效果显著</w:t>
      </w:r>
      <w:r>
        <w:rPr>
          <w:rFonts w:hint="eastAsia" w:ascii="仿宋_GB2312" w:hAnsi="仿宋_GB2312" w:eastAsia="仿宋_GB2312" w:cs="仿宋_GB2312"/>
          <w:b w:val="0"/>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Style w:val="8"/>
        <w:pageBreakBefore w:val="0"/>
        <w:widowControl w:val="0"/>
        <w:kinsoku/>
        <w:wordWrap/>
        <w:topLinePunct w:val="0"/>
        <w:autoSpaceDE/>
        <w:autoSpaceDN/>
        <w:bidi w:val="0"/>
        <w:snapToGrid/>
        <w:spacing w:before="0" w:after="0" w:line="560" w:lineRule="exact"/>
        <w:ind w:firstLine="640"/>
        <w:jc w:val="both"/>
        <w:textAlignment w:val="auto"/>
        <w:rPr>
          <w:rFonts w:hint="eastAsia" w:ascii="仿宋_GB2312" w:hAnsi="仿宋_GB2312" w:eastAsia="仿宋_GB2312" w:cs="仿宋_GB2312"/>
          <w:b w:val="0"/>
          <w:color w:val="auto"/>
          <w:sz w:val="32"/>
          <w:szCs w:val="32"/>
          <w:highlight w:val="none"/>
        </w:rPr>
      </w:pPr>
    </w:p>
    <w:p>
      <w:pPr>
        <w:pageBreakBefore w:val="0"/>
        <w:widowControl w:val="0"/>
        <w:kinsoku/>
        <w:wordWrap/>
        <w:topLinePunct w:val="0"/>
        <w:autoSpaceDE/>
        <w:autoSpaceDN/>
        <w:bidi w:val="0"/>
        <w:snapToGrid/>
        <w:spacing w:line="560" w:lineRule="exact"/>
        <w:ind w:firstLine="643"/>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对于“可持续影响指标”：</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项目工程</w:t>
      </w:r>
      <w:r>
        <w:rPr>
          <w:rFonts w:hint="eastAsia" w:ascii="仿宋_GB2312" w:hAnsi="仿宋_GB2312" w:eastAsia="仿宋_GB2312" w:cs="仿宋_GB2312"/>
          <w:color w:val="auto"/>
          <w:sz w:val="32"/>
          <w:szCs w:val="32"/>
          <w:highlight w:val="none"/>
        </w:rPr>
        <w:t>使用年限</w:t>
      </w:r>
      <w:r>
        <w:rPr>
          <w:rFonts w:hint="eastAsia" w:ascii="仿宋_GB2312" w:hAnsi="仿宋_GB2312" w:eastAsia="仿宋_GB2312" w:cs="仿宋_GB2312"/>
          <w:color w:val="auto"/>
          <w:sz w:val="32"/>
          <w:szCs w:val="32"/>
          <w:highlight w:val="none"/>
          <w:lang w:val="en-US" w:eastAsia="zh-CN"/>
        </w:rPr>
        <w:t>8年</w:t>
      </w:r>
      <w:r>
        <w:rPr>
          <w:rFonts w:hint="eastAsia" w:ascii="仿宋_GB2312" w:hAnsi="仿宋_GB2312" w:eastAsia="仿宋_GB2312" w:cs="仿宋_GB2312"/>
          <w:color w:val="auto"/>
          <w:sz w:val="32"/>
          <w:szCs w:val="32"/>
          <w:highlight w:val="none"/>
        </w:rPr>
        <w:t>，与预期指标一致，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overflowPunct w:val="0"/>
        <w:topLinePunct w:val="0"/>
        <w:autoSpaceDE/>
        <w:autoSpaceDN/>
        <w:bidi w:val="0"/>
        <w:snapToGrid/>
        <w:spacing w:line="560" w:lineRule="exact"/>
        <w:ind w:firstLine="643"/>
        <w:contextualSpacing/>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2.满意度指标:</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受益巩固脱贫人员满意度</w:t>
      </w:r>
      <w:r>
        <w:rPr>
          <w:rFonts w:hint="eastAsia" w:ascii="仿宋_GB2312" w:hAnsi="仿宋_GB2312" w:eastAsia="仿宋_GB2312" w:cs="仿宋_GB2312"/>
          <w:color w:val="auto"/>
          <w:kern w:val="0"/>
          <w:sz w:val="32"/>
          <w:szCs w:val="32"/>
          <w:highlight w:val="none"/>
          <w:lang w:val="en-US" w:eastAsia="zh-CN" w:bidi="ar-SA"/>
        </w:rPr>
        <w:t>95%</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脱贫人口满意度</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叶城县金果镇产业发展配套道路建设项目项目预算</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%，项目绩效指标总体完成率为100%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bidi="en-US"/>
        </w:rPr>
        <w:t>无偏差。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叶城县金果镇产业发展配套道路建设项目项目预算</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390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lvl>
  </w:abstractNum>
  <w:abstractNum w:abstractNumId="1">
    <w:nsid w:val="E5C2268F"/>
    <w:multiLevelType w:val="singleLevel"/>
    <w:tmpl w:val="E5C2268F"/>
    <w:lvl w:ilvl="0" w:tentative="0">
      <w:start w:val="2"/>
      <w:numFmt w:val="decimal"/>
      <w:lvlText w:val="%1."/>
      <w:lvlJc w:val="left"/>
      <w:pPr>
        <w:tabs>
          <w:tab w:val="left" w:pos="312"/>
        </w:tabs>
      </w:pPr>
    </w:lvl>
  </w:abstractNum>
  <w:abstractNum w:abstractNumId="2">
    <w:nsid w:val="2448B9E2"/>
    <w:multiLevelType w:val="singleLevel"/>
    <w:tmpl w:val="2448B9E2"/>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A761636"/>
    <w:rsid w:val="0C033D1A"/>
    <w:rsid w:val="0FD84CB5"/>
    <w:rsid w:val="1332264F"/>
    <w:rsid w:val="13337EFC"/>
    <w:rsid w:val="187A025D"/>
    <w:rsid w:val="1937751C"/>
    <w:rsid w:val="1ABF7AF2"/>
    <w:rsid w:val="1E4E2C6C"/>
    <w:rsid w:val="1EE92567"/>
    <w:rsid w:val="208A2654"/>
    <w:rsid w:val="23FC081B"/>
    <w:rsid w:val="258E09AB"/>
    <w:rsid w:val="275E1E77"/>
    <w:rsid w:val="2BDE14CF"/>
    <w:rsid w:val="2C9669FB"/>
    <w:rsid w:val="2E51749D"/>
    <w:rsid w:val="30A66A13"/>
    <w:rsid w:val="31AE0AA6"/>
    <w:rsid w:val="405E6C33"/>
    <w:rsid w:val="41871287"/>
    <w:rsid w:val="42C508A7"/>
    <w:rsid w:val="47096FDD"/>
    <w:rsid w:val="4EFD730D"/>
    <w:rsid w:val="5B7E6D47"/>
    <w:rsid w:val="5D30583D"/>
    <w:rsid w:val="66A55136"/>
    <w:rsid w:val="682E0E4F"/>
    <w:rsid w:val="6D3F3949"/>
    <w:rsid w:val="72CE0967"/>
    <w:rsid w:val="755A7568"/>
    <w:rsid w:val="76270182"/>
    <w:rsid w:val="76954A77"/>
    <w:rsid w:val="7E3D5B7E"/>
    <w:rsid w:val="7E984E50"/>
    <w:rsid w:val="7FE95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Body Text"/>
    <w:basedOn w:val="1"/>
    <w:qFormat/>
    <w:uiPriority w:val="0"/>
    <w:pPr>
      <w:spacing w:before="240" w:after="240" w:line="360" w:lineRule="auto"/>
      <w:jc w:val="center"/>
    </w:pPr>
    <w:rPr>
      <w:b/>
      <w:sz w:val="44"/>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2025-02-13T11:19:35Z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