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14FA9">
      <w:pPr>
        <w:spacing w:line="570" w:lineRule="exact"/>
        <w:jc w:val="center"/>
        <w:rPr>
          <w:rFonts w:ascii="华文中宋" w:hAnsi="华文中宋" w:eastAsia="华文中宋" w:cs="宋体"/>
          <w:b/>
          <w:kern w:val="0"/>
          <w:sz w:val="52"/>
          <w:szCs w:val="52"/>
        </w:rPr>
      </w:pPr>
    </w:p>
    <w:p w14:paraId="0615AC29">
      <w:pPr>
        <w:spacing w:line="570" w:lineRule="exact"/>
        <w:jc w:val="center"/>
        <w:rPr>
          <w:rFonts w:ascii="华文中宋" w:hAnsi="华文中宋" w:eastAsia="华文中宋" w:cs="宋体"/>
          <w:b/>
          <w:kern w:val="0"/>
          <w:sz w:val="52"/>
          <w:szCs w:val="52"/>
        </w:rPr>
      </w:pPr>
    </w:p>
    <w:p w14:paraId="33A2B28F">
      <w:pPr>
        <w:spacing w:line="570" w:lineRule="exact"/>
        <w:jc w:val="center"/>
        <w:rPr>
          <w:rFonts w:ascii="华文中宋" w:hAnsi="华文中宋" w:eastAsia="华文中宋" w:cs="宋体"/>
          <w:b/>
          <w:kern w:val="0"/>
          <w:sz w:val="52"/>
          <w:szCs w:val="52"/>
        </w:rPr>
      </w:pPr>
    </w:p>
    <w:p w14:paraId="3E4B28F4">
      <w:pPr>
        <w:spacing w:line="570" w:lineRule="exact"/>
        <w:jc w:val="center"/>
        <w:rPr>
          <w:rFonts w:ascii="华文中宋" w:hAnsi="华文中宋" w:eastAsia="华文中宋" w:cs="宋体"/>
          <w:b/>
          <w:kern w:val="0"/>
          <w:sz w:val="52"/>
          <w:szCs w:val="52"/>
        </w:rPr>
      </w:pPr>
    </w:p>
    <w:p w14:paraId="4EFE12AE">
      <w:pPr>
        <w:spacing w:line="570" w:lineRule="exact"/>
        <w:jc w:val="both"/>
        <w:rPr>
          <w:rFonts w:ascii="华文中宋" w:hAnsi="华文中宋" w:eastAsia="华文中宋" w:cs="宋体"/>
          <w:b/>
          <w:kern w:val="0"/>
          <w:sz w:val="52"/>
          <w:szCs w:val="52"/>
        </w:rPr>
      </w:pPr>
    </w:p>
    <w:p w14:paraId="19940F5B">
      <w:pPr>
        <w:spacing w:line="570" w:lineRule="exact"/>
        <w:jc w:val="center"/>
        <w:rPr>
          <w:rFonts w:ascii="华文中宋" w:hAnsi="华文中宋" w:eastAsia="华文中宋" w:cs="宋体"/>
          <w:b/>
          <w:kern w:val="0"/>
          <w:sz w:val="52"/>
          <w:szCs w:val="52"/>
        </w:rPr>
      </w:pPr>
    </w:p>
    <w:p w14:paraId="0718D5A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46F5886">
      <w:pPr>
        <w:spacing w:line="570" w:lineRule="exact"/>
        <w:jc w:val="center"/>
        <w:rPr>
          <w:rFonts w:ascii="华文中宋" w:hAnsi="华文中宋" w:eastAsia="华文中宋" w:cs="宋体"/>
          <w:b/>
          <w:kern w:val="0"/>
          <w:sz w:val="52"/>
          <w:szCs w:val="52"/>
        </w:rPr>
      </w:pPr>
    </w:p>
    <w:p w14:paraId="6BCAA4A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AADED9E">
      <w:pPr>
        <w:spacing w:line="570" w:lineRule="exact"/>
        <w:jc w:val="center"/>
        <w:rPr>
          <w:rFonts w:hAnsi="宋体" w:eastAsia="仿宋_GB2312" w:cs="宋体"/>
          <w:kern w:val="0"/>
          <w:sz w:val="30"/>
          <w:szCs w:val="30"/>
        </w:rPr>
      </w:pPr>
    </w:p>
    <w:p w14:paraId="6E16D322">
      <w:pPr>
        <w:spacing w:line="570" w:lineRule="exact"/>
        <w:jc w:val="center"/>
        <w:rPr>
          <w:rFonts w:hAnsi="宋体" w:eastAsia="仿宋_GB2312" w:cs="宋体"/>
          <w:kern w:val="0"/>
          <w:sz w:val="30"/>
          <w:szCs w:val="30"/>
        </w:rPr>
      </w:pPr>
    </w:p>
    <w:p w14:paraId="47B96495">
      <w:pPr>
        <w:spacing w:line="570" w:lineRule="exact"/>
        <w:jc w:val="center"/>
        <w:rPr>
          <w:rFonts w:hAnsi="宋体" w:eastAsia="仿宋_GB2312" w:cs="宋体"/>
          <w:kern w:val="0"/>
          <w:sz w:val="30"/>
          <w:szCs w:val="30"/>
        </w:rPr>
      </w:pPr>
    </w:p>
    <w:p w14:paraId="579DFB87">
      <w:pPr>
        <w:spacing w:line="570" w:lineRule="exact"/>
        <w:jc w:val="center"/>
        <w:rPr>
          <w:rFonts w:hAnsi="宋体" w:eastAsia="仿宋_GB2312" w:cs="宋体"/>
          <w:kern w:val="0"/>
          <w:sz w:val="30"/>
          <w:szCs w:val="30"/>
        </w:rPr>
      </w:pPr>
    </w:p>
    <w:p w14:paraId="3F1DD76B">
      <w:pPr>
        <w:spacing w:line="570" w:lineRule="exact"/>
        <w:jc w:val="center"/>
        <w:rPr>
          <w:rFonts w:hAnsi="宋体" w:eastAsia="仿宋_GB2312" w:cs="宋体"/>
          <w:kern w:val="0"/>
          <w:sz w:val="30"/>
          <w:szCs w:val="30"/>
        </w:rPr>
      </w:pPr>
    </w:p>
    <w:p w14:paraId="2C9686E1">
      <w:pPr>
        <w:spacing w:line="570" w:lineRule="exact"/>
        <w:jc w:val="center"/>
        <w:rPr>
          <w:rFonts w:hAnsi="宋体" w:eastAsia="仿宋_GB2312" w:cs="宋体"/>
          <w:kern w:val="0"/>
          <w:sz w:val="30"/>
          <w:szCs w:val="30"/>
        </w:rPr>
      </w:pPr>
    </w:p>
    <w:p w14:paraId="44D888B1">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2024年县级专项公用经费项目</w:t>
      </w:r>
    </w:p>
    <w:p w14:paraId="3B7F27C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叶城县乌吉热克乡人民政府</w:t>
      </w:r>
    </w:p>
    <w:p w14:paraId="3F56C27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叶城县乌吉热克乡人民政府</w:t>
      </w:r>
    </w:p>
    <w:p w14:paraId="3D6BC74A">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张春贵</w:t>
      </w:r>
    </w:p>
    <w:p w14:paraId="361554EE">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2025年03月09日</w:t>
      </w:r>
    </w:p>
    <w:p w14:paraId="2AC7E4C6">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3E7B348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4C3AF03">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1DBF581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叶城县乌吉热克乡人民政府严格按照项目资金规定的专项资金支付条件和范围要求，严格按照有关规定使用管理项目资金。乌吉热克乡2024年县级专项公用经费项目资金50.8万元，主要用于保障乌吉热克乡人民政府日常运行，购置水、电、通信服务、办公用品和偿还镇政府债务欠款。根据文件要求，本项目资金50.8万元，其中财政资金44.46万元，其他资金0万元，资金到位50.8万元，资金全年执行数44.46万元，资金执行率为87.51%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叶城县乌吉热克乡人民政府为行政单位，纳入2024年部门决算编制范围的有5个办公室：党政办、党建办、社会事务办、经济发展办、综合执法办。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编制人数80人，其中：行政人员编制51人、工勤0人、参公0人、事业编制29人。实有在职人数229人，其中：行政在职54人、工勤0人、参公29人、事业在职21人。离退休人员12人。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根据喀地财建〔2023〕113号共安排下达资金50.8万元，为上级专项资金，最终确定项目资金总数为50.8万元。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截至2024年12月31日，实际支出44.46万元，预算执行率87.51%。</w:t>
      </w:r>
    </w:p>
    <w:p w14:paraId="32DF76C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838705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通过该项目的实施，提高乡镇公用经费能力建设，夯实基层群众基础，有效提高了为民服务办事效率，充分体现了党和政府对广大干部的关怀，促进社会的协调发展，为乡镇可持续发展奠定了良好的基础。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根据项目目标指标内容按阶段填写项目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实施的前期准备工作：编制项目经费使用计划，召开乌吉热克乡财经工作领导小组会议，对经费使用拟列支计划逐项征求领导小组成员意见。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具体实施工作：2024年8月，按项目经费使用计划准备报账手续并按要求进行经费支付。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验收阶段的具体工作：2024年12月，核实项目经费使用计划资金支付情况，确保资金支付到位，提高项目经费使用率。</w:t>
      </w:r>
    </w:p>
    <w:p w14:paraId="48059E3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146D122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289B423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自治区财政厅《关于印发〈自治区项目支出绩效目标设置指引〉的通知》（新财预〔2022〕42号）、《喀什地区财政支出绩效评价管理暂行办法》（喀地财预〔2019〕18号〔2018〕189号）等相关政策文件与规定，</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针对乌吉热克乡2024年县级专项公用经费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w:t>
      </w:r>
      <w:r>
        <w:rPr>
          <w:rStyle w:val="18"/>
          <w:rFonts w:hint="eastAsia" w:ascii="仿宋" w:hAnsi="仿宋" w:eastAsia="仿宋" w:cs="仿宋"/>
          <w:b w:val="0"/>
          <w:bCs w:val="0"/>
          <w:spacing w:val="-4"/>
          <w:sz w:val="32"/>
          <w:szCs w:val="32"/>
          <w:lang w:eastAsia="zh-CN"/>
        </w:rPr>
        <w:t>财政资金使用</w:t>
      </w:r>
      <w:r>
        <w:rPr>
          <w:rStyle w:val="18"/>
          <w:rFonts w:hint="eastAsia" w:ascii="仿宋" w:hAnsi="仿宋" w:eastAsia="仿宋" w:cs="仿宋"/>
          <w:b w:val="0"/>
          <w:bCs w:val="0"/>
          <w:spacing w:val="-4"/>
          <w:sz w:val="32"/>
          <w:szCs w:val="32"/>
        </w:rPr>
        <w:t>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w:t>
      </w:r>
      <w:r>
        <w:rPr>
          <w:rStyle w:val="18"/>
          <w:rFonts w:hint="eastAsia" w:ascii="仿宋" w:hAnsi="仿宋" w:eastAsia="仿宋" w:cs="仿宋"/>
          <w:b w:val="0"/>
          <w:bCs w:val="0"/>
          <w:spacing w:val="-4"/>
          <w:sz w:val="32"/>
          <w:szCs w:val="32"/>
          <w:lang w:eastAsia="zh-CN"/>
        </w:rPr>
        <w:t>更进一步</w:t>
      </w:r>
      <w:r>
        <w:rPr>
          <w:rStyle w:val="18"/>
          <w:rFonts w:hint="eastAsia" w:ascii="仿宋" w:hAnsi="仿宋" w:eastAsia="仿宋" w:cs="仿宋"/>
          <w:b w:val="0"/>
          <w:bCs w:val="0"/>
          <w:spacing w:val="-4"/>
          <w:sz w:val="32"/>
          <w:szCs w:val="32"/>
        </w:rPr>
        <w:t>的技术支持。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w:t>
      </w:r>
      <w:r>
        <w:rPr>
          <w:rStyle w:val="18"/>
          <w:rFonts w:hint="eastAsia" w:ascii="仿宋" w:hAnsi="仿宋" w:eastAsia="仿宋" w:cs="仿宋"/>
          <w:b w:val="0"/>
          <w:bCs w:val="0"/>
          <w:spacing w:val="-4"/>
          <w:sz w:val="32"/>
          <w:szCs w:val="32"/>
          <w:lang w:eastAsia="zh-CN"/>
        </w:rPr>
        <w:t>（新</w:t>
      </w:r>
      <w:r>
        <w:rPr>
          <w:rStyle w:val="18"/>
          <w:rFonts w:hint="eastAsia" w:ascii="仿宋" w:hAnsi="仿宋" w:eastAsia="仿宋" w:cs="仿宋"/>
          <w:b w:val="0"/>
          <w:bCs w:val="0"/>
          <w:spacing w:val="-4"/>
          <w:sz w:val="32"/>
          <w:szCs w:val="32"/>
        </w:rPr>
        <w:t>财预〔2020〕10号）和《自治区财政支出绩效评价管理暂行办法》（新财预〔2018〕189号）等政策文件规定，以乌吉热克乡2024年县级专项公用经费为评价对象，对该项目资金决策、项目实施过程，以及项目实施所带来的产出和效果为主要内容，促进预算单位完成特定工作任务目标而组织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14:paraId="5BC5BCF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C6D6E6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2.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w:t>
      </w:r>
      <w:bookmarkStart w:id="0" w:name="_GoBack"/>
      <w:r>
        <w:rPr>
          <w:rStyle w:val="18"/>
          <w:rFonts w:hint="eastAsia" w:ascii="仿宋" w:hAnsi="仿宋" w:eastAsia="仿宋" w:cs="仿宋"/>
          <w:b w:val="0"/>
          <w:bCs w:val="0"/>
          <w:spacing w:val="-4"/>
          <w:sz w:val="32"/>
          <w:szCs w:val="32"/>
        </w:rPr>
        <w:t>&lt;</w:t>
      </w:r>
      <w:bookmarkEnd w:id="0"/>
      <w:r>
        <w:rPr>
          <w:rStyle w:val="18"/>
          <w:rFonts w:hint="eastAsia" w:ascii="仿宋" w:hAnsi="仿宋" w:eastAsia="仿宋" w:cs="仿宋"/>
          <w:b w:val="0"/>
          <w:bCs w:val="0"/>
          <w:spacing w:val="-4"/>
          <w:sz w:val="32"/>
          <w:szCs w:val="32"/>
        </w:rPr>
        <w:t>自治区项目支出绩效目标设置指引</w:t>
      </w:r>
      <w:r>
        <w:rPr>
          <w:rStyle w:val="18"/>
          <w:rFonts w:hint="eastAsia" w:ascii="仿宋" w:hAnsi="仿宋" w:eastAsia="仿宋" w:cs="仿宋"/>
          <w:b w:val="0"/>
          <w:bCs w:val="0"/>
          <w:spacing w:val="-4"/>
          <w:sz w:val="32"/>
          <w:szCs w:val="32"/>
          <w:lang w:eastAsia="zh-CN"/>
        </w:rPr>
        <w:t>〉的通知》</w:t>
      </w:r>
      <w:r>
        <w:rPr>
          <w:rStyle w:val="18"/>
          <w:rFonts w:hint="eastAsia" w:ascii="仿宋" w:hAnsi="仿宋" w:eastAsia="仿宋" w:cs="仿宋"/>
          <w:b w:val="0"/>
          <w:bCs w:val="0"/>
          <w:spacing w:val="-4"/>
          <w:sz w:val="32"/>
          <w:szCs w:val="32"/>
        </w:rPr>
        <w:t>（新财预〔2022〕42号）等要求，绩效评价应遵循如下原则：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（1）项目决策方面：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（2）项目过程方面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（3）项目产出方面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（4）项目效益方面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w:t>
      </w:r>
      <w:r>
        <w:rPr>
          <w:rStyle w:val="18"/>
          <w:rFonts w:hint="eastAsia" w:ascii="仿宋" w:hAnsi="仿宋" w:eastAsia="仿宋" w:cs="仿宋"/>
          <w:b w:val="0"/>
          <w:bCs w:val="0"/>
          <w:spacing w:val="-4"/>
          <w:sz w:val="32"/>
          <w:szCs w:val="32"/>
          <w:lang w:eastAsia="zh-CN"/>
        </w:rPr>
        <w:t>合的</w:t>
      </w:r>
      <w:r>
        <w:rPr>
          <w:rStyle w:val="18"/>
          <w:rFonts w:hint="eastAsia" w:ascii="仿宋" w:hAnsi="仿宋" w:eastAsia="仿宋" w:cs="仿宋"/>
          <w:b w:val="0"/>
          <w:bCs w:val="0"/>
          <w:spacing w:val="-4"/>
          <w:sz w:val="32"/>
          <w:szCs w:val="32"/>
        </w:rPr>
        <w:t>方式，对本项目的实施情况进行充分调研，了解掌握资金分配、资金管理、资金使用、制度建设、制度执行情况，进行综合评价。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以预先制定的目标、计划、预算、定额等作为评价标准，主要为实施方案、资金文件、会议纪要等相关内容为主。通过将实际完成值与预定数据进行对比，发现偏差及时通知实施单位进行限期整改并反馈整改情况。</w:t>
      </w:r>
    </w:p>
    <w:p w14:paraId="7839E38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4466AD2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第一阶段：前期准备（2025年1月1日-1月16日）。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张春贵任评价组组长，绩效评价工作职责为负责全盘工作。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张东文任评价组副组长，绩效评价工作职责为对项目实施情况进行实地调查。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曹婷婷和王国华任评价组成员，绩效评价工作职责为负责资料审核等工作。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第二阶段：组织实施（2025年1月17日-2月9日）。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w:t>
      </w:r>
      <w:r>
        <w:rPr>
          <w:rStyle w:val="18"/>
          <w:rFonts w:hint="eastAsia" w:ascii="仿宋" w:hAnsi="仿宋" w:eastAsia="仿宋" w:cs="仿宋"/>
          <w:b w:val="0"/>
          <w:bCs w:val="0"/>
          <w:spacing w:val="-4"/>
          <w:sz w:val="32"/>
          <w:szCs w:val="32"/>
          <w:lang w:eastAsia="zh-CN"/>
        </w:rPr>
        <w:t>进行</w:t>
      </w:r>
      <w:r>
        <w:rPr>
          <w:rStyle w:val="18"/>
          <w:rFonts w:hint="eastAsia" w:ascii="仿宋" w:hAnsi="仿宋" w:eastAsia="仿宋" w:cs="仿宋"/>
          <w:b w:val="0"/>
          <w:bCs w:val="0"/>
          <w:spacing w:val="-4"/>
          <w:sz w:val="32"/>
          <w:szCs w:val="32"/>
        </w:rPr>
        <w:t>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第三阶段：分析评价（2025年2月10日-2月15日）。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第四阶段：撰写与提交评价报告（2025年2月15日-2月28日）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最后总结项目整体情况，及时落实问题整改，并形成整改报告，最后将项目相关资料存档。</w:t>
      </w:r>
    </w:p>
    <w:p w14:paraId="1E70202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87A5BA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eastAsia="zh-CN"/>
        </w:rPr>
        <w:t>绩效评价</w:t>
      </w:r>
      <w:r>
        <w:rPr>
          <w:rStyle w:val="18"/>
          <w:rFonts w:hint="eastAsia" w:ascii="仿宋" w:hAnsi="仿宋" w:eastAsia="仿宋" w:cs="仿宋"/>
          <w:b w:val="0"/>
          <w:bCs w:val="0"/>
          <w:spacing w:val="-4"/>
          <w:sz w:val="32"/>
          <w:szCs w:val="32"/>
        </w:rPr>
        <w:t>组通过实地调研、综合分析法、问卷调查法等方式，主要采用综合分析法对项目的决策、实施、产出、效益进行综合评价分析。项目总体组织规范，在项目实施过</w:t>
      </w:r>
      <w:r>
        <w:rPr>
          <w:rStyle w:val="18"/>
          <w:rFonts w:hint="eastAsia" w:ascii="仿宋" w:hAnsi="仿宋" w:eastAsia="仿宋" w:cs="仿宋"/>
          <w:b w:val="0"/>
          <w:bCs w:val="0"/>
          <w:spacing w:val="-4"/>
          <w:sz w:val="32"/>
          <w:szCs w:val="32"/>
          <w:lang w:eastAsia="zh-CN"/>
        </w:rPr>
        <w:t>程中</w:t>
      </w:r>
      <w:r>
        <w:rPr>
          <w:rStyle w:val="18"/>
          <w:rFonts w:hint="eastAsia" w:ascii="仿宋" w:hAnsi="仿宋" w:eastAsia="仿宋" w:cs="仿宋"/>
          <w:b w:val="0"/>
          <w:bCs w:val="0"/>
          <w:spacing w:val="-4"/>
          <w:sz w:val="32"/>
          <w:szCs w:val="32"/>
        </w:rPr>
        <w:t>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乌吉热克乡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项目决策：该项目主要通过喀什地区财政局关于下达2024年县级专项公用经费项目的通知（喀地财建〔2023〕113号）文件立项，项目实施符合（喀地财建〔2023〕113号）文件要求，项目立项依据充分，立项程序规范。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乌吉热克乡2024年县级专项公用经费项目预算安排50.8万元，实际支出44.46万元，预算执行率87.51%。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项目产出：通过项目实施覆盖乡镇1个、资金保障率100%。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项目效益：通过实施此项目，提高乡镇公用经费能力建设，夯实基层群众基础，有效提高了为民服务办事效率，效果明显。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w:t>
      </w:r>
      <w:r>
        <w:rPr>
          <w:rStyle w:val="18"/>
          <w:rFonts w:hint="eastAsia" w:ascii="仿宋" w:hAnsi="仿宋" w:eastAsia="仿宋" w:cs="仿宋"/>
          <w:b w:val="0"/>
          <w:bCs w:val="0"/>
          <w:spacing w:val="-4"/>
          <w:sz w:val="32"/>
          <w:szCs w:val="32"/>
          <w:lang w:eastAsia="zh-CN"/>
        </w:rPr>
        <w:t>中共中央、国务院</w:t>
      </w:r>
      <w:r>
        <w:rPr>
          <w:rStyle w:val="18"/>
          <w:rFonts w:hint="eastAsia" w:ascii="仿宋" w:hAnsi="仿宋" w:eastAsia="仿宋" w:cs="仿宋"/>
          <w:b w:val="0"/>
          <w:bCs w:val="0"/>
          <w:spacing w:val="-4"/>
          <w:sz w:val="32"/>
          <w:szCs w:val="32"/>
        </w:rPr>
        <w:t>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乌吉热克乡2024年县级专项公用经费项目进行客观评价，最终评分结果：评价总分97.57分，绩效等级为“优”。</w:t>
      </w:r>
    </w:p>
    <w:p w14:paraId="0E0D41FD">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3A6D3AB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6812F1D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喀什地区财政局关于下达2024年县级专项公用经费项目的通知（喀地财建〔2023〕113号）文件内容，符合行业发展规划和政策要求；本项目立项符合《叶城县乌吉热克乡单位配置内设机构和人员编制规定》，属于</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履职所需；根据《财政资金直接支付申请书》，本项目资金性质为“公共财政预算”，功能分类为“一般行政管理事务”，经济分类为“办公经费”，“电费”，属于公共财政支持范围，符合中央、地方事权支出责任划分原则；经检查</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财政管理一体化信息系统，本项目不存在重复。结合</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工作职责，并组织实施该项目。围绕2024年度工作重点和工作计划制定项目预算，根据评分标准，该指标不扣分，得3分。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（2）立项程序规范性：根据决策依据编制工作计划和项目预算，经过与财务工作分管领导进行沟通、筛选确定经费预算计划，上党委会研究确定最终预算方案，根据评分标准，该指标不扣分，得2分。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①该项目已设置年度绩效目标，具体内容为“保障乡镇正常运转，提高乡镇干部工作效率。”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②该项目实际工作内容为：保障乡镇正常运转，提高乡镇干部工作效率。绩效目标与实际工作内容一致，两者具有相关性。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③该项目按照绩效目标完成数量指标、质量指标、时效指标、成本指标，完成了各指标值任务，保障了乡镇正常运转，提高了乡镇干部工作效率，预期产出效益和效果符合正常的业绩水平。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④该项目批复的预算金额为50.8万元，《项目支出绩效目标表》中预算金额为50.8万元，预算确定的项目资金与预算确定的项目投资额相匹配。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年初设置的《项目支出绩效目标表》，得出如下结论：本项目已将年度绩效目标进行细化为绩效指标体系，共设置一级指标4个，二级指标6个，三级指标8个，定量指标6个，定性指标2个，指标量化率为75%，量化率达70.0%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w:t>
      </w:r>
      <w:r>
        <w:rPr>
          <w:rStyle w:val="18"/>
          <w:rFonts w:hint="eastAsia" w:ascii="仿宋" w:hAnsi="仿宋" w:eastAsia="仿宋" w:cs="仿宋"/>
          <w:b w:val="0"/>
          <w:bCs w:val="0"/>
          <w:spacing w:val="-4"/>
          <w:sz w:val="32"/>
          <w:szCs w:val="32"/>
          <w:lang w:eastAsia="zh-CN"/>
        </w:rPr>
        <w:t>指标</w:t>
      </w:r>
      <w:r>
        <w:rPr>
          <w:rStyle w:val="18"/>
          <w:rFonts w:hint="eastAsia" w:ascii="仿宋" w:hAnsi="仿宋" w:eastAsia="仿宋" w:cs="仿宋"/>
          <w:b w:val="0"/>
          <w:bCs w:val="0"/>
          <w:spacing w:val="-4"/>
          <w:sz w:val="32"/>
          <w:szCs w:val="32"/>
        </w:rPr>
        <w:t>值为服务乡的数量，三级指标的年度指标值与年度绩效目标中任务数一致，已设置时效指标“资金拨付及时率”。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（5）预算编制科学性：本项目乌吉热克乡2024年县级专项公用经费项目，即预算编制较科学且经过论证；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用于保障乌吉热克乡人民政府日常运行，购置水、电、通信服务、办公用品和偿还镇政府债务欠款，项目实际内容为用于保障乌吉热克乡人民政府日常运行，购置水、电、通信服务、办公用品和偿还镇政府债务欠款，预算申请与《乌吉热克乡2024年县级专项公用经费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本项目预算申请资金50.8万元，</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在预算申请中严格按照项目实施内容及测算标准进行核算，其中：办公费23.2万元、印刷费1.85万元、电费6万元、邮电费2.83、维护费12.4、委托业务费4.55。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关于申请乌吉热克乡2024年县级专项公用经费项目资金的请示》和《乌吉热克乡2024年县级专项公用经费项目实施方案》为依据进行资金分配，预算资金分配依据充分。根据《喀什地区财政局关于下达2024年县级专项公用经费项目的通知（喀地财建〔2023〕113号），本项目实际到位资金50.8万元，资金分配额度合理，与</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实际需求相适应。资金分配与实际相适应，根据评分标准，该指标不扣分，得2分。</w:t>
      </w:r>
    </w:p>
    <w:p w14:paraId="16C949D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2C31F0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5个三级指标构成，权重分为20分，实际得分19.62分，得分率为98.1%。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50.8万元，其中：财政安排资金50.8万元，其他资金0万元，实际到位资金50.8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44.46万元，预算执行率=实际支出资金44.46/实际到位资金50.8×100.0%=87.51%；通过分析可知，该项目预算编制较为详细，项目资金支出总体能够按照预算执行，根据评分标准，该指标扣0.38分，得2.62分，偏差原因：</w:t>
      </w:r>
      <w:r>
        <w:rPr>
          <w:rStyle w:val="18"/>
          <w:rFonts w:hint="eastAsia" w:ascii="仿宋" w:hAnsi="仿宋" w:eastAsia="仿宋" w:cs="仿宋"/>
          <w:b w:val="0"/>
          <w:bCs w:val="0"/>
          <w:spacing w:val="-4"/>
          <w:sz w:val="32"/>
          <w:szCs w:val="32"/>
          <w:lang w:eastAsia="zh-CN"/>
        </w:rPr>
        <w:t>本着</w:t>
      </w:r>
      <w:r>
        <w:rPr>
          <w:rStyle w:val="18"/>
          <w:rFonts w:hint="eastAsia" w:ascii="仿宋" w:hAnsi="仿宋" w:eastAsia="仿宋" w:cs="仿宋"/>
          <w:b w:val="0"/>
          <w:bCs w:val="0"/>
          <w:spacing w:val="-4"/>
          <w:sz w:val="32"/>
          <w:szCs w:val="32"/>
        </w:rPr>
        <w:t>节约资金的原则，有效使用资金，取得更好的效果。整改措施：做好年初预算。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叶城县乌吉热克乡人民政府单位资金管理办法</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叶城县乌吉热克乡人民政府专项资金管理办法》，资金的拨付有完整的审批程序和手续，资金实际使用方向与预算批复用途一致，不存在截留、挤占、挪用、虚列支出的情况。</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w:t>
      </w:r>
      <w:r>
        <w:rPr>
          <w:rStyle w:val="18"/>
          <w:rFonts w:hint="eastAsia" w:ascii="仿宋" w:hAnsi="仿宋" w:eastAsia="仿宋" w:cs="仿宋"/>
          <w:b w:val="0"/>
          <w:bCs w:val="0"/>
          <w:spacing w:val="-4"/>
          <w:sz w:val="32"/>
          <w:szCs w:val="32"/>
          <w:lang w:eastAsia="zh-CN"/>
        </w:rPr>
        <w:t>本单位</w:t>
      </w:r>
      <w:r>
        <w:rPr>
          <w:rStyle w:val="18"/>
          <w:rFonts w:hint="eastAsia" w:ascii="仿宋" w:hAnsi="仿宋" w:eastAsia="仿宋" w:cs="仿宋"/>
          <w:b w:val="0"/>
          <w:bCs w:val="0"/>
          <w:spacing w:val="-4"/>
          <w:sz w:val="32"/>
          <w:szCs w:val="32"/>
        </w:rPr>
        <w:t>已制定《叶城县乌吉热克乡人民政府资金管理办法》《叶城县乌吉热克乡人民政府收支业务管理制度》《叶城县依提木孔镇</w:t>
      </w:r>
      <w:r>
        <w:rPr>
          <w:rStyle w:val="18"/>
          <w:rFonts w:hint="eastAsia" w:ascii="仿宋" w:hAnsi="仿宋" w:eastAsia="仿宋" w:cs="仿宋"/>
          <w:b w:val="0"/>
          <w:bCs w:val="0"/>
          <w:spacing w:val="-4"/>
          <w:sz w:val="32"/>
          <w:szCs w:val="32"/>
          <w:lang w:eastAsia="zh-CN"/>
        </w:rPr>
        <w:t>人民政府</w:t>
      </w:r>
      <w:r>
        <w:rPr>
          <w:rStyle w:val="18"/>
          <w:rFonts w:hint="eastAsia" w:ascii="仿宋" w:hAnsi="仿宋" w:eastAsia="仿宋" w:cs="仿宋"/>
          <w:b w:val="0"/>
          <w:bCs w:val="0"/>
          <w:spacing w:val="-4"/>
          <w:sz w:val="32"/>
          <w:szCs w:val="32"/>
        </w:rPr>
        <w:t>采购业务管理制度》《叶城县乌吉热克乡人民政府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（5）制度执行有效性：①该项目的实施符合《叶城县乌吉热克乡人民政府资金管理办法》《叶城县乌吉热克乡人民政府收支业务管理制度》《叶城县乌吉热克乡</w:t>
      </w:r>
      <w:r>
        <w:rPr>
          <w:rStyle w:val="18"/>
          <w:rFonts w:hint="eastAsia" w:ascii="仿宋" w:hAnsi="仿宋" w:eastAsia="仿宋" w:cs="仿宋"/>
          <w:b w:val="0"/>
          <w:bCs w:val="0"/>
          <w:spacing w:val="-4"/>
          <w:sz w:val="32"/>
          <w:szCs w:val="32"/>
          <w:lang w:eastAsia="zh-CN"/>
        </w:rPr>
        <w:t>人民政府</w:t>
      </w:r>
      <w:r>
        <w:rPr>
          <w:rStyle w:val="18"/>
          <w:rFonts w:hint="eastAsia" w:ascii="仿宋" w:hAnsi="仿宋" w:eastAsia="仿宋" w:cs="仿宋"/>
          <w:b w:val="0"/>
          <w:bCs w:val="0"/>
          <w:spacing w:val="-4"/>
          <w:sz w:val="32"/>
          <w:szCs w:val="32"/>
        </w:rPr>
        <w:t>采购业务管理制度》《叶城县乌吉热克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③该项目实施过程中不存在调整事项。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乌吉热克乡人民政府项目工作领导小组，由刘隆勇任组长，负责项目的组织工作；张东文任副组长，负责项目的实施工作；组员包括：曹婷婷和王国华，主要负责项目监督管理、验收以及资金核拨等工作。根据评分标准，该指标不扣分，得5分。</w:t>
      </w:r>
    </w:p>
    <w:p w14:paraId="351C4DA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BD5F44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项目产出类指标包括产出数量、产出质量、产出时效、产出成本四方面的内容，由4个三级指标构成，权重分为45分，实际得分42.95分，得分率为95.44%。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数量指标，预期指标值为覆盖乡镇数量1个，实际完成值为1个，指标完成率为100%，与预期目标一致，根据评分标准，该指标不扣分，得5分。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质量指标，预期指标值为资金保障率100%，实际完成值为100%，指标完成率为100%，与预期目标一致，根据评分标准，该指标不扣分，得10分。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时效指标，预期指标值为资金拨付及时率，实际完成值为87.51%，指标完成率为87.51%，与预期目标不一致，根据评分标准，该指标扣0.63分，得4.37分。偏差原因：本着节约资金的原则，更好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使用资金。整改措施：做好年初预算。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时效指标，预期指标值为项目完成时间，实际完成值为2024年12月25日，指标完成率为2024年12月25日，与预期目标一致，根据评分标准，该指标</w:t>
      </w:r>
      <w:r>
        <w:rPr>
          <w:rStyle w:val="18"/>
          <w:rFonts w:hint="eastAsia" w:ascii="仿宋" w:hAnsi="仿宋" w:eastAsia="仿宋" w:cs="仿宋"/>
          <w:b w:val="0"/>
          <w:bCs w:val="0"/>
          <w:spacing w:val="-4"/>
          <w:sz w:val="32"/>
          <w:szCs w:val="32"/>
          <w:lang w:eastAsia="zh-CN"/>
        </w:rPr>
        <w:t>扣</w:t>
      </w:r>
      <w:r>
        <w:rPr>
          <w:rStyle w:val="18"/>
          <w:rFonts w:hint="eastAsia" w:ascii="仿宋" w:hAnsi="仿宋" w:eastAsia="仿宋" w:cs="仿宋"/>
          <w:b w:val="0"/>
          <w:bCs w:val="0"/>
          <w:spacing w:val="-4"/>
          <w:sz w:val="32"/>
          <w:szCs w:val="32"/>
        </w:rPr>
        <w:t>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合计得9.37分。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成本指标，预期指标值为支付办公经费44.8万元，实际完成值为38.46万元，指标完成率为85.84%，根据评分标准，该指标扣1.42分，得8.58分。偏差原因：本着节约资金的原则，更好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使用资金。整改措施：做好年初预算。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成本指标，预期指标值为支付电费6万元，实际完成值为6万元，指标完成率为100%，根据评分标准，该指标扣分，得10分。合计得18.58分。</w:t>
      </w:r>
    </w:p>
    <w:p w14:paraId="072977E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C320B53">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提高工作人员的办事效率指标，该指标预期指标值为95%，实际完成值为95%，指标完成率为100%，与预期指标一致，根据评分标准，该指标不扣分，得10分。</w:t>
      </w:r>
    </w:p>
    <w:p w14:paraId="19C59E8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3E3D3E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对于“满意度指标：受益人员满意率指标，该指标预期指标值为95%，实际完成值为95%，指标完成率为100%，与预期目标一致，根据评分标准，该指标不扣分,得10分。</w:t>
      </w:r>
    </w:p>
    <w:p w14:paraId="4CB5EFF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54C7D2D">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乌吉热克乡2024年县级专项公用经费项目预算50.8万元，到位50.8万元，实际支出44.46万元，预算执行率为87.51%，项目绩效指标总体完成率为96.7%，有偏差9.19%，偏差原因：本着节约资金的原则，更好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使用资金。整改措施：做好年初预算。</w:t>
      </w:r>
    </w:p>
    <w:p w14:paraId="0992D09C">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34BA64C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一是推进信息公开，增强透明度，通过定期统计和公开经费使用情况，增强资金使用的透明度。二是完善制度建设，规范资金使用，通过出</w:t>
      </w:r>
      <w:r>
        <w:rPr>
          <w:rStyle w:val="18"/>
          <w:rFonts w:hint="eastAsia" w:ascii="仿宋" w:hAnsi="仿宋" w:eastAsia="仿宋" w:cs="仿宋"/>
          <w:b w:val="0"/>
          <w:bCs w:val="0"/>
          <w:spacing w:val="-4"/>
          <w:sz w:val="32"/>
          <w:szCs w:val="32"/>
          <w:lang w:eastAsia="zh-CN"/>
        </w:rPr>
        <w:t>一套</w:t>
      </w:r>
      <w:r>
        <w:rPr>
          <w:rStyle w:val="18"/>
          <w:rFonts w:hint="eastAsia" w:ascii="仿宋" w:hAnsi="仿宋" w:eastAsia="仿宋" w:cs="仿宋"/>
          <w:b w:val="0"/>
          <w:bCs w:val="0"/>
          <w:spacing w:val="-4"/>
          <w:sz w:val="32"/>
          <w:szCs w:val="32"/>
        </w:rPr>
        <w:t>系列规章制度，明确专项公用经费的使用范围和标准。三是强化预算管理，严控经费支出，在预算执行过程中，严格执行预算，杜绝超预算或无预算安排支出。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通过绩效管理，发现实施中存在漏洞，如安装设备时选址不明确，未能及时掌握群众需求，导致资金使用不准。以后加强管理，及时掌握与之相关的各类信息，减少成本，使资金效益最大化。二是该项目支付进度较慢，故产生偏差。及时</w:t>
      </w:r>
      <w:r>
        <w:rPr>
          <w:rStyle w:val="18"/>
          <w:rFonts w:hint="eastAsia" w:ascii="仿宋" w:hAnsi="仿宋" w:eastAsia="仿宋" w:cs="仿宋"/>
          <w:b w:val="0"/>
          <w:bCs w:val="0"/>
          <w:spacing w:val="-4"/>
          <w:sz w:val="32"/>
          <w:szCs w:val="32"/>
          <w:lang w:eastAsia="zh-CN"/>
        </w:rPr>
        <w:t>跟</w:t>
      </w:r>
      <w:r>
        <w:rPr>
          <w:rStyle w:val="18"/>
          <w:rFonts w:hint="eastAsia" w:ascii="仿宋" w:hAnsi="仿宋" w:eastAsia="仿宋" w:cs="仿宋"/>
          <w:b w:val="0"/>
          <w:bCs w:val="0"/>
          <w:spacing w:val="-4"/>
          <w:sz w:val="32"/>
          <w:szCs w:val="32"/>
        </w:rPr>
        <w:t>财政局对接，提前准备资金审批，保证资金按时支出。</w:t>
      </w:r>
    </w:p>
    <w:p w14:paraId="1C9A482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FC4F2A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1.强化能力建设，破解“不会管，不敢管”。定制化培训体系，对乡镇财政所长重点培训风险防控，对项目经办人强化财务规范操作，对</w:t>
      </w:r>
      <w:r>
        <w:rPr>
          <w:rStyle w:val="18"/>
          <w:rFonts w:hint="eastAsia" w:ascii="仿宋" w:hAnsi="仿宋" w:eastAsia="仿宋" w:cs="仿宋"/>
          <w:b w:val="0"/>
          <w:bCs w:val="0"/>
          <w:spacing w:val="-4"/>
          <w:sz w:val="32"/>
          <w:szCs w:val="32"/>
          <w:lang w:eastAsia="zh-CN"/>
        </w:rPr>
        <w:t>新</w:t>
      </w:r>
      <w:r>
        <w:rPr>
          <w:rStyle w:val="18"/>
          <w:rFonts w:hint="eastAsia" w:ascii="仿宋" w:hAnsi="仿宋" w:eastAsia="仿宋" w:cs="仿宋"/>
          <w:b w:val="0"/>
          <w:bCs w:val="0"/>
          <w:spacing w:val="-4"/>
          <w:sz w:val="32"/>
          <w:szCs w:val="32"/>
        </w:rPr>
        <w:t>入职人员开展“资金管理合规性常见问题”专题轮训。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2.优化资金分配，保障基层需求。在资金分配上向乡镇，村委会等基层单位倾斜，确保基层工作正常运转。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3.建立</w:t>
      </w:r>
      <w:r>
        <w:rPr>
          <w:rStyle w:val="18"/>
          <w:rFonts w:hint="eastAsia" w:ascii="仿宋" w:hAnsi="仿宋" w:eastAsia="仿宋" w:cs="仿宋"/>
          <w:b w:val="0"/>
          <w:bCs w:val="0"/>
          <w:spacing w:val="-4"/>
          <w:sz w:val="32"/>
          <w:szCs w:val="32"/>
          <w:lang w:eastAsia="zh-CN"/>
        </w:rPr>
        <w:t>容错纠错机制</w:t>
      </w:r>
      <w:r>
        <w:rPr>
          <w:rStyle w:val="18"/>
          <w:rFonts w:hint="eastAsia" w:ascii="仿宋" w:hAnsi="仿宋" w:eastAsia="仿宋" w:cs="仿宋"/>
          <w:b w:val="0"/>
          <w:bCs w:val="0"/>
          <w:spacing w:val="-4"/>
          <w:sz w:val="32"/>
          <w:szCs w:val="32"/>
        </w:rPr>
        <w:t>。明确免责情形，对因政策调整，不可抗力导致的偏差，且未谋取私利</w:t>
      </w:r>
      <w:r>
        <w:rPr>
          <w:rStyle w:val="18"/>
          <w:rFonts w:hint="eastAsia" w:ascii="仿宋" w:hAnsi="仿宋" w:eastAsia="仿宋" w:cs="仿宋"/>
          <w:b w:val="0"/>
          <w:bCs w:val="0"/>
          <w:spacing w:val="-4"/>
          <w:sz w:val="32"/>
          <w:szCs w:val="32"/>
          <w:lang w:eastAsia="zh-CN"/>
        </w:rPr>
        <w:t>免予</w:t>
      </w:r>
      <w:r>
        <w:rPr>
          <w:rStyle w:val="18"/>
          <w:rFonts w:hint="eastAsia" w:ascii="仿宋" w:hAnsi="仿宋" w:eastAsia="仿宋" w:cs="仿宋"/>
          <w:b w:val="0"/>
          <w:bCs w:val="0"/>
          <w:spacing w:val="-4"/>
          <w:sz w:val="32"/>
          <w:szCs w:val="32"/>
        </w:rPr>
        <w:t>追责；对主动上报问题并积极整改的，减轻处罚。</w:t>
      </w:r>
    </w:p>
    <w:p w14:paraId="3DCB3FA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34BBFB4E">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76056E3">
        <w:pPr>
          <w:pStyle w:val="12"/>
          <w:jc w:val="center"/>
        </w:pPr>
        <w:r>
          <w:fldChar w:fldCharType="begin"/>
        </w:r>
        <w:r>
          <w:instrText xml:space="preserve">PAGE   \* MERGEFORMAT</w:instrText>
        </w:r>
        <w:r>
          <w:fldChar w:fldCharType="separate"/>
        </w:r>
        <w:r>
          <w:rPr>
            <w:lang w:val="zh-CN"/>
          </w:rPr>
          <w:t>1</w:t>
        </w:r>
        <w:r>
          <w:fldChar w:fldCharType="end"/>
        </w:r>
      </w:p>
    </w:sdtContent>
  </w:sdt>
  <w:p w14:paraId="1CF3D62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5730F42"/>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10048</Words>
  <Characters>10557</Characters>
  <Lines>5</Lines>
  <Paragraphs>1</Paragraphs>
  <TotalTime>0</TotalTime>
  <ScaleCrop>false</ScaleCrop>
  <LinksUpToDate>false</LinksUpToDate>
  <CharactersWithSpaces>10579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GaYi.</cp:lastModifiedBy>
  <cp:lastPrinted>2018-12-31T10:56:00Z</cp:lastPrinted>
  <dcterms:modified xsi:type="dcterms:W3CDTF">2025-09-29T10:43:42Z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eyJoZGlkIjoiNTliMzZiYjRlN2VlNDIwNWJkNWMyNGYxMWEyN2ViYWUiLCJ1c2VySWQiOiI0NDQ5NDYzNjEifQ==</vt:lpwstr>
  </property>
</Properties>
</file>