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叶城县伯西热克镇2024年县级专项公用经费项目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叶城县伯西热克镇人民政府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叶城县伯西热克镇人民政府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文雄</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2025年03月09日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资金的支付有完整的审批程序和手续符合制度要求；不存在截留、挤占、挪用、虚列支出等情况。通过该项目的实施，提高乡镇公用经费能力建设，夯实基层群众基础，有效提高了为民服务办事效率，充分体现了党和政府对广大干部的关怀，促进社会的协调发展，为乡镇可持续发展奠定了良好的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伯西热克镇人民政府严格按照项目资金规定的专项资金支付条件和范围要求，严格按照有关规定使用管理项目资金。伯西热克镇2024年县级专项公用经费项目资金64.3万元，主要用于保障伯西热克镇人民政府日常运行，购置水、电、通信服务、办公用品和偿还镇政府债务欠款。根据文件要求，本项目资金64.3万元，其中财政资金64.3万元，其他资金0万元，资金到位64.3万元，资金全年执行数58.86万元，资金执行率为91.54%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叶城县伯西热克镇人民政府为行政单位，纳入2024年部门决算编制范围的有5个办公室：党政办、党建办、社会事务办、经济发展办、综合执法办。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编制人数112人，其中：行政人员编制60人、参公24人、事业编制28人。实有在职人数125人，其中：行政在职75人、事业在职30人。离退休人员20人。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根据喀地财建〔2023〕113号共安排下达资金64.3万元，为上级专项资金，最终确定项目资金总数为64.3万元。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截至2024年12月31日，实际支出58.86万元，预算执行率91.54%。</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通过该项目的实施，提高乡镇公用经费能力建设，夯实基层群众基础，有效提高了为民服务办事效率，充分体现了党和政府对广大干部的关怀，促进社会的协调发展，为乡镇可持续发展奠定了良好的基础。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根据项目目标指标内容按阶段填写项目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实施的前期准备工作：编制项目经费使用计划，召开伯西热克镇财经工作领导小组会议，对经费使用拟列支计划逐项征求领导小组成员意见。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具体实施工作：2024年7月，按项目经费使用计划准备报账手续并按要求进行经费支付。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验收阶段的具体工作：2024年12月，核实项目经费使用计划资金支付情况，确保资金支付到位，提高项目经费使用率。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我单位针对伯西热克镇2024年县级专项公用经费项目开展本次部门项目支出绩效评价工作。通过绩效评价，促进本单位总结经验、发现问题、改进工作，旨在评价本项目前期实施、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伯西热克镇2024年县级专项公用经费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武进邹任评价组组长，绩效评价工作职责为负责全盘工作。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文雄任评价组副组长，绩效评价工作职责为对项目实施情况进行实地调查。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张时雨任评价组成员，绩效评价工作职责为负责资料审核等工作。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伯西热克镇2024年县级专项公用经费项目，提高乡镇公用经费能力建设，夯实基层群众基础，有效提高了为民服务办事效率，充分体现了党和政府对广大干部的关怀，促进社会的协调发展，为乡镇可持续发展奠定了良好的基础。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项目决策：该项目主要通过喀什地区财政局关于下达2024年县级专项公用经费项目的通知（喀地财建〔2023〕113号）文件立项，项目实施符合（喀地财建〔2023〕113号）文件要求，项目立项依据充分，立项程序规范。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项目过程：伯西热克镇2024年县级专项公用经费项目预算安排 64.3万元，实际支出58.86万元，预算执行率91.54%。项目资金使用合规，项目财务管理制度健全，财务监控到位，所有资金支付均按照国库集中支付制度严格执行，现有项目管理制度执行情况良好。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项目产出：通过项目实施保障单位数量1个、资金到位及时率100%。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项目效益：通过实施此项目，保障镇机关办公运转，有效提高了为民服务办事效率，效果明显。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伯西热克镇2024年县级专项公用经费项目进行客观评价，最终评分结果：评价总分97.24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喀什地区财政局关于下达2024年县级专项公用经费项目的通知（喀地财建〔2023〕113号）文件内容，符合行业发展规划和政策要求；本项目立项符合《叶城县伯西热克镇单位配置内设机构和人员编制规定》，属于我单位履职所需；根据《财政资金直接支付申请书》，本项目资金性质为“公共财政预算”，功能分类为“一般行政管理事务”，经济分类为“办公经费”，“取暖费”，“水费”，“电费”，“劳务费”，属于公共财政支持范围，符合中央、地方事权支出责任划分原则；经检查我单位财政管理一体化信息系统，本项目不存在重复。结合我单位工作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（2）立项程序规范性：根据决策依据编制工作计划和项目预算，经过与财务工作分管领导进行沟通、筛选确定经费预算计划，上党委会研究确定最终预算方案，根据评分标准，该指标不扣分，得2分。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①该项目已设置年度绩效目标，具体内容为“保障乡镇正常运转，提高乡镇干部工作效率。”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②该项目实际工作内容为：保障乡镇正常运转，提高乡镇干部工作效率。绩效目标与实际工作内容一致，两者具有相关性。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③该项目按照绩效目标完成数量指标、质量指标、时效指标、成本指标，完成了各指标值任务，保障了乡镇正常运转，提高了乡镇干部工作效率，预期产出效益和效果符合正常的业绩水平。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④该项目批复的预算金额为64.3万元，《项目支出绩效目标表》中预算金额为64.3万元，预算确定的项目资金与预算确定的项目投资额相匹配。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8个，定量指标6个，定性指标2个，指标量化率为75%，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服务乡的数量，三级指标的年度指标值与年度绩效目标中任务数一致，已设置时效指标“资金拨付及时率”。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（5）预算编制科学性：本项目伯西热克镇2024年县级专项公用经费项目，即预算编制较科学且经过论证；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用于保障伯西热克镇人民政府日常运行，购置水、电、通信服务、办公用品和偿还镇政府债务欠款，项目实际内容为用于保障伯西热克镇人民政府日常运行，购置水、电、通信服务、办公用品和偿还镇政府债务欠款，预算申请与《伯西热克镇2024年县级专项公用经费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64.3万元，我单位在预算申请中严格按照项目实施内容及测算标准进行核算，其中：电费20万元，水费2.02万元，邮电费498元，取暖费9800元，差旅费1.01万元，劳务费用3500元、其他交通费用8.17万元、印刷费2.5万元、办公费29.16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伯西热克镇2024年县级专项公用经费项目资金的请示》和《伯西热克镇2024年县级专项公用经费项目实施方案》为依据进行资金分配，预算资金分配依据充分。根据《喀什地区财政局关于下达2024年县级专项公用经费项目的通知（喀地财建〔2023〕113号），本项目实际到位资金64.3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5个三级指标构成，权重分为20分，实际得分19.74分，得分率为98.7%。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64.3万元，其中：财政安排资金64.3万元，其他资金0万元，实际到位资金64.3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58.86万元，预算执行率=实际支出资金58.86万元/实际到位资金64.3万元×100.0%=91.53%；通过分析可知，该项目预算编制较为详细，项目资金支出总体能够按照预算执行，根据评分标准，该指标扣0.26分，偏差原因：奔着节约资金的原则，有效使用资金，取得更好的效果。整改措施：做好年初预算，得2.74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伯西热克镇人民政府单位资金管理办法》、《叶城县伯西热克镇人民政府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（4）管理制度健全性：我单位已制定《叶城县伯西热克镇人民政府资金管理办法》《叶城县伯西热克镇人民政府收支业务管理制度》《叶城县伯西热克镇</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叶城县伯西热克镇人民政府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（5）制度执行有效性：①该项目的实施符合《叶城县伯西热克镇人民政府资金管理办法》《叶城县伯西热克镇人民政府收支业务管理制度》《叶城县伯西热克镇</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叶城县伯西热克镇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伯西热克镇人民政府项目工作领导小组，由武进邹组长，负责项目的组织工作；文雄任副组长，负责项目的实施工作；组员包括：张时雨，袁洁和热依汗古丽，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项目产出类指标包括产出数量、产出质量、产出时效、产出成本四方面的内容，由4个三级指标构成，权重分为45分，实际得分42.5分，得分率为94.44%。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数量指标，预期指标值为保障单位数量1个，实际完成值为1个，指标完成率为100%，与预期目标一致，根据评分标准，该指标不扣分，得10分。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质量指标，预期指标值为到位及时率100%，实际完成值为100%，指标完成率为100%，与预期目标一致，根据评分标准，该指标不扣分，得5分。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时效指标，预期指标值为项目完成及时率，实际完成值为100%，指标完成率为100%，与预期目标一致，根据评分标准，该指标不扣分，得5分。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时效指标，预期指标值为项目完成时间，实际完成值为基本达成目标，指标完成率为100%，与预期目标一致，根据评分标准，该指标不扣分，得5分。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成本指标，预期指标值为办公经费41.3万元，实际完成值为41.3万元，指标完成率为100%，本年支付办公费等相关费用41.3万元，项目经费都能控制绩效目标范围内，根据评分标准，该指标不扣分，得10分。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本指标，预期指标值为支付电费23万元，实际完成值为17.38万元，与预期目标不一致，指标完成率为75.56%，本年支付电费等相关费用17.38万元，项目经费都能控制绩效目标范围内，根据评分标准，该指标2.5扣分，得7.5分。偏差原因为：以节约项目资金为前提，减少办公经费支出。采取的措施是减少办公经费支出，厉行勤俭节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合计得：17.5分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保障镇机关办公运转的办事效率指标，该指标预期指标值为有效保障，实际完成值为基本达成目标，指标完成率为100%，与预期指标一致，根据评分标准，该指标不扣分，得10分。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对于“满意度指标：受益群众满意度指标，该指标预期指标值为95%，实际完成值为95%，指标完成率为100%，与预期目标一致，根据评分标准，该指标不扣分,得10分。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伯西热克镇2024年县级专项公用经费项目预算64.3万元，到位64.3万元，实际支出58.86万元，预算执行率为91.53%，项目绩效指标总体完成率为100%，偏差率为8.47%,偏差原因为：以节约项目资金为前提，减少办公经费支出。采取的措施：是减少办公经费支出，厉行勤俭节约。</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完善制度建设，规范资金使用，通过出一台系列规章制度，明确专项公用经费的使用范围和标准。二是强化预算管理，严控经费支出，在预算执行过程中，严格执行预算，杜绝超预算或无预算安排支出。三是推进信息公开，增强透明度，通过定期统计和公开经费使用情况，增强资金使用的透明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经费使用不规范，存在浪费现象，经费使用效率低下，存在重复支出，浪费现象，管理制度不完善，对经费使用范围和标准缺乏明确界定。二是预算编制不科学，执行不严格，预算执行过程中存在随意调整，超预算支出或无预算支出的现象。</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1.优化资金分配，保障基层需求。在资金分配上向乡镇，村委会等基层单位倾斜，确保基层工作正常运转。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3.加强监督检查，健全问责机制。将专项公用经费的监督检查纳入常态化工作，定期开展专项审计和检查，及时发现问题和纠正问题。</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无</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