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叶城县依力克其乡人民政府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叶城县依力克其乡人民政府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朱俊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依力克其乡人民政府严格按照项目资金规定的专项资金支付条件和范围要求，严格按照有关规定使用管理项目资金。依力克其乡2024年县级专项公用经费项目资金40.2万元，主要用于保障依力克其乡人民政府日常运行，购置水、电、通信服务、办公用品。根据文件要求，本项目资金40.2万元，其中财政资金40.2万元，其他资金0万元，资金到位40.2万元，资金全年执行数38.68万元，资金执行率为96.22%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叶城县依力克其乡人民政府为行政单位，纳入2024年部门决算编制范围的有5个办公室：党政办、党建办、社会事务办、经济发展办、综合执法办。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编制人数76人，其中：行政人员编制51人、工勤2人、参公0人、事业编制23人。实有在职人数93人，其中：行政在职52人、参公19人、事业在职22人。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根据喀地财建〔2023〕113号共安排下达资金40.2万元，为上级专项资金，最终确定项目资金总数为40.2万元。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截至2024年12月31日，实际支出38.68万元，预算执行率96.22%。</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实施的前期准备工作：编制项目经费使用计划，召开依力克其乡财经工作领导小组会议，对经费使用拟列支计划逐项征求领导小组成员意见。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依力克其乡2024年县级专项公用经费项目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依力克其乡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朱辽荣任评价组组长，绩效评价工作职责为负责全盘工作。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努尔艾力·艾克拜尔任评价组副组长，绩效评价工作职责为对项目实施情况进行实地调查。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冯亚军任评价组成员，绩效评价工作职责为负责资料审核等工作。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依力克其乡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项目决策：该项目主要通过喀什地区财政局关于下达2024年县级专项公用经费项目的通知（喀地财建〔2023〕113号）文件立项，项目实施符合（喀地财建〔2023〕113号）文件要求，项目立项依据充分，立项程序规范。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项目过程：依力克其乡2024年县级专项公用经费项目预算安排 40.2万元，实际支出38.68万元，预算执行率96.22%。项目资金使用合规，项目财务管理制度健全，财务监控到位，所有资金支付均按照国库集中支付制度严格执行，现有项目管理制度执行情况良好。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项目产出：通过项目实施保障经费单位数量1个、资金保障率100%。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项目效益：通过实施此项目，提高工作人员积极性，乡镇公用经费能力建设，夯实基层群众基础，有效提高了为民服务办事效率，效果明显。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依力克其乡2024年县级专项公用经费项目进行客观评价，最终评分结果：评价总分99.31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依力克其乡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④该项目批复的预算金额为40.2万元，《项目支出绩效目标表》中预算金额为40.2万元，预算确定的项目资金与预算确定的项目投资额相匹配。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（5）预算编制科学性：本项目依力克其乡2024年县级专项公用经费项目，即预算编制较科学且经过论证；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依力克其乡人民政府日常运行，购置水、电、通信服务、办公用品和偿还镇政府债务欠款，项目实际内容为用于保障依力克其乡人民政府日常运行，购置水、电、通信服务、办公用品和偿还镇政府债务欠款，预算申请与《依力克其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40.2万元，我单位在预算申请中严格按照项目实施内容及测算标准进行核算，其中：电费11.27万元、办公费18.04万元，取暖费5.87万元，劳务费3.48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依力克其乡2024年县级专项公用经费项目资金的请示》和《依力克其乡2024年县级专项公用经费项目实施方案》为依据进行资金分配，预算资金分配依据充分。根据《喀什地区财政局关于下达2024年县级专项公用经费项目的通知（喀地财建〔2023〕113号），本项目实际到位资金40.2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5个三级指标构成，权重分为20分，实际得分19.88分，得分率为99.4%。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40.2万元，其中：财政安排资金40.2万元，其他资金0万元，实际到位资金40.2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38.68万元，预算执行率=实际支出资金38.68万元/实际到位资金40.20万元×100.0%=96.22%；通过分析可知，该项目预算编制较为详细，项目资金支出总体能够按照预算执行，根据评分标准，该指标扣0.12分，得2.88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依力克其乡人民政府单位资金管理办法》、《叶城县依力克其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（4）管理制度健全性：我单位已制定《叶城县依力克其乡人民政府资金管理办法》《叶城县依力克其乡人民政府收支业务管理制度》《叶城县依力克其乡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依力克其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（5）制度执行有效性：①该项目的实施符合《叶城县依力克其乡人民政府资金管理办法》《叶城县依力克其乡人民政府收支业务管理制度》《叶城县依力克其乡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依力克其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依力克其乡人民政府项目工作领导小组，由朱辽荣任组长，负责项目的组织工作；冯亚军任副组长，负责项目的实施工作；组员包括：温克艳和杨迪，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项目产出类指标包括产出数量、产出质量、产出时效、产出成本四方面的内容，由4个三级指标构成，权重分为45分，实际得分44.43分，得分率为98.73%。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数量指标，预期指标值为保障经费单位数量1个，实际完成值为1个，指标完成率为100%，与预期目标一致，根据评分标准，该指标不扣分，得10分。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单位使用经费总成本40.2万元，实际完成值为38.68万元，指标完成率为96.22%，本年支付办公费等相关费用38.68万元，项目经费都能控制绩效目标范围内，根据评分标准，该指标扣0.57分，得14.43分。 偏差原因：奔着节约资金的原则，有效使用资金，取得更好的效果。整改措施：做好年初预算。</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提高工作人员的积极性指标，该指标预期指标值为有效提高，实际完成值为有效提高，指标完成率为100%，与预期指标一致，根据评分标准，该指标不扣分，得10分。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对于“满意度指标：受益干部满意度，该指标预期指标值为95%，实际完成值为96%，指标完成率为100%，与预期目标一致，根据评分标准，该指标不扣分,得10分。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依力克其乡2024年县级专项公用经费项目预算40.2万元，到位40.2万元，实际支出38.68万元，预算执行率为96.22%，项目绩效指标总体完成率为100%，偏差率为3.78%,偏差原因：以节约项目资金为前提，减少办公经费支出。采取的措施是减少办公经费支出，厉行勤俭节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一是完善资金管理制度，学习其他项目好的资金管理经验，充分结合本项目实际，制定了本项目实施方案，并按照精细化管理、过程控制要求。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二是以本次绩效评价为契机，合理设置划分单位内部岗位，明确职责权限，明确业务各个环节流程、时间要求、审批权限等，明确单位内部各个业务归口管理责任，强化预算绩效管理意识。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1.要加强项目建设管理，严格履行建设程序，确保项目先审批后实施。严格执行国家有关建设资金管理使用、发票管理、税收政策等相关规定，规范财务核算行为，注重价款支付原始凭证的合规性。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项目支出审核，坚决杜绝铺张浪费行为。严格审批流程，不该花的不花，厉行勤俭节约，牢固树立过“紧日子”思想。提前谋划精心组织，扎实做好部门预算编制工作。健全项目管理制度，制定项目用款计划，并对项目绩效实施实时监控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加强财务管理，严格财务审核。加强单位财务管理，健全单位财务管理制度体系，规范单位财务行为。在费用报账支付时，按照预算规定的费用项目和用途进行资金使用审核、财务严格核算，杜绝超支现象的发生。</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