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依提木孔镇2024年县级专项公用经费项目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叶城县依提木孔镇人民政府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叶城县依提木孔镇人民政府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冯亚军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依提木孔镇人民政府严格按照项目资金规定的专项资金支付条件和范围要求，严格按照有关规定使用管理项目资金。依提木孔镇2024年县级专项公用经费项目资金19.1万元，主要用于保障依提木孔镇人民政府日常运行，购置水、电、通信服务、办公用品和偿还镇政府债务欠款。根据文件要求，本项目资金19.1万元，其中财政资金19.1万元，其他资金0万元，资金到位19.1万元，资金全年执行数14.32万元，资金执行率为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叶城县依提木孔镇人民政府为行政单位，纳入2024年部门决算编制范围的有5个办公室：党政办、党建办、社会事务办、经济发展办、综合执法办。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编制人数98人，其中：行政人员编制62人、工勤3人、参公0人、事业编制33人。实有在职人数153人，其中：行政在职71人、工勤2人、参公39人、事业在职41人。离退休人员26人。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根据喀地财建〔2023〕113号共安排下达资金19.1万元，为上级专项资金，最终确定项目资金总数为19.1万元。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截至2024年12月31日，实际支出14.32万元，预算执行率75%。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实施的前期准备工作：编制项目经费使用计划，召开依提木孔镇财经工作领导小组会议，对经费使用拟列支计划逐项征求领导小组成员意见。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具体实施工作：2024年9月，按项目经费使用计划准备报账手续并按要求进行经费支付。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依提木孔镇2024年县级专项公用经费项目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依提木孔镇2024年县级专项公用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朱辽荣任评价组组长，绩效评价工作职责为负责全盘工作。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努尔艾力·艾克拜尔任评价组副组长，绩效评价工作职责为对项目实施情况进行实地调查。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冯亚军任评价组成员，绩效评价工作职责为负责资料审核等工作。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依提木孔镇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项目过程：依提木孔镇2024年县级专项公用经费项目预算安排 19.1万元，实际支出14.32万元，预算执行率75%。项目资金使用合规，项目财务管理制度健全，财务监控到位，所有资金支付均按照国库集中支付制度严格执行，现有项目管理制度执行情况良好。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项目产出：办公用品1批，保障单位个数1个。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依提木孔镇2024年县级专项公用经费项目进行客观评价，最终评分结果：评价总分95.49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乡镇工作经费项目的通知（喀地财建〔2023〕113号）文件内容，符合行业发展规划和政策要求；本项目立项符合《叶城县依提木孔镇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④该项目批复的预算金额为19.1万元，《项目支出绩效目标表》中预算金额为19.1万元，预算确定的项目资金与预算确定的项目投资额相匹配。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项目完成时间”。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（5）预算编制科学性：本项目依提木孔镇2024年县级专项公用经费项目，即预算编制较科学且经过论证；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依提木孔镇人民政府日常运行，购置水、电、通信服务、办公用品和偿还镇政府债务欠款，项目实际内容为用于保障依提木孔镇人民政府日常运行，购置水、电、通信服务、办公用品和偿还镇政府债务欠款，预算申请与《依提木孔镇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19.1万元，我单位在预算申请中严格按照项目实施内容及测算标准进行核算，其中：维修费用4.1万元、劳务费用0.27万元、其他交通费用0.09万元、印刷费2万元、办公费12.64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依提木孔镇2024年县级专项公用经费项目资金的请示》和《依提木孔镇2024年县级专项公用经费项目实施方案》为依据进行资金分配，预算资金分配依据充分。根据《喀什地区财政局关于下达依提木孔镇2024年县级专项公用经费的通知（喀地财建〔2023〕113号），本项目实际到位资金19.1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5个三级指标构成，权重分为20分，实际得分19.25分，得分率为96.25%。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19.1万元，其中：财政安排资金19.1万元，其他资金0万元，实际到位资金19.1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14.32万元，预算执行率=实际支出资金14.32万元/实际到位资金19.1万元×100.0%=75%；通过分析可知，该项目预算编制较为详细，项目资金支出总体能够按照预算执行，根据评分标准，该指标扣0.75分，得2.25分,偏差原因为：以节约项目资金为前提，减少办公经费支出。采取的措施是减少办公经费支出，厉行勤俭节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依提木孔镇人民政府单位资金管理办法》、《叶城县依提木孔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（4）管理制度健全性：我单位已制定《叶城县依提木孔镇人民政府资金管理办法》《叶城县依提木孔镇人民政府收支业务管理制度》《叶城县依提木孔镇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依提木孔镇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（5）制度执行有效性：①该项目的实施符合《叶城县依提木孔镇人民政府资金管理办法》《叶城县依提木孔镇人民政府收支业务管理制度》《叶城县依提木孔镇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依提木孔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依提木孔镇人民政府项目工作领导小组，由朱辽荣任组长，负责项目的组织工作；冯亚军任副组长，负责项目的实施工作；组员包括：温克艳和杨迪，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项目产出类指标包括产出数量、产出质量、产出时效、产出成本四方面的内容，由4个三级指标构成，权重分为45分，实际得分41.24分，得分率为91.64%。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数量指标，预期指标值为办公用品1批，实际完成值为1批，指标完成率为100%，与预期目标一致，根据评分标准，该指标不扣分，得5分。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数量指标，预期指标值为保障单位个数1个，实际完成值为1个，指标完成率为100%，与预期目标一致，根据评分标准，该指标不扣分，得5分。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质量指标，预期指标值为资金支付合规率100%，实际完成值为100%，指标完成率为100%，与预期目标一致，根据评分标准，该指标不扣分，得10分。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时效指标，预期指标值为项目完工时间，实际完成值为2024年12月15日，指标完成率为100%，与预期目标一致，根据评分标准，该指标不扣分，得10分。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项目成本19.1万元，实际完成值为14.32万元，指标完成率为75%，本年支付办公费等相关费用14.32万元，项目经费都能控制绩效目标范围内，根据评分标准，该指标扣3.76分，得11.24分，偏差原因为：以节约项目资金为前提，减少办公经费支出。采取的措施是减少办公经费支出，厉行勤俭节约。</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效益指标，该指标预期指标值为保障单位正常运转，实际完成值为有效保障，指标完成率为100%，与预期指标一致，根据评分标准，该指标不扣分，得10分。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对于“满意度指标：受益工作人员满意率指标，该指标预期指标值为95%，实际完成值为95%，指标完成率为100%，与预期目标一致，根据评分标准，该指标不扣分,得10分。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依提木孔镇2024年县级专项公用经费项目预算19.1万元，到位19.1万元，实际支出14.32万元，预算执行率为75%，项目绩效指标总体完成率为96.4%，偏差率为21.4%,偏差原因为：以节约项目资金为前提，减少办公经费支出。采取的措施是减少办公经费支出，厉行勤俭节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通过了政府及财政部门审批，依据充分，绩效目标比较明确。制定了实施方案，在项目实施过程中执行了相关政策规定，项目的审批、资金拨付等资料较为完整，且未发现不符合政策要求的情况。乡政府内部建立了财务管理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1.项目的前期准备工作不严谨，对项目实施未进行深入分析，没有合理的项目管理计划或方案。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2.项目预算绩效管理工作不健全，管理意识薄弱预算管理意识不强，管理较混乱，没有建立专门的制度。在项目进行过程中，影响项目的实施的效率及效益。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一是做好项目实施前中后公示公开，做好群众选出工作。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二是加强项目实施范围涉及群众利益沟通。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四是细化资金管理制度。明确负面清单，制定资金使用的“禁止性条款清单”等，并加强警示。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