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叶城县白杨镇2024年县级专项公用经费项目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叶城县白杨镇人民政府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叶城县白杨镇人民政府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 xml:space="preserve">闫江浩 </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</w:t>
        <w:br/>
        <w:t>2. 主要内容及实施情况</w:t>
        <w:br/>
        <w:t>叶城县白杨镇人民政府严格按照项目资金规定的专项资金支付条件和范围要求，严格按照有关规定使用管理项目资金。白杨镇2024年县级专项公用经费项目资金40.6万元，主要用于保障白杨镇人民政府日常运行，购置水、电、通信服务、办公用品和偿还镇政府债务欠款。</w:t>
        <w:br/>
        <w:t>截止2024年12月31日，资金到位40.6万元，资金全年执行数40.6万元，资金执行率为100%。</w:t>
        <w:br/>
        <w:t>3.项目实施主体</w:t>
        <w:br/>
        <w:t>叶城县白杨镇人民政府为行政单位，纳入2024年部门决算编制范围的有5个办公室：党政办、党建办、社会事务办、经济发展办、综合执法办。</w:t>
        <w:br/>
        <w:t>行政编制54人，其中：政府编制54人,全额事业编制30人,工勤编制3人,行政在职61人，参照27人；事业在职28人。</w:t>
        <w:br/>
        <w:t>离退休人员14人。</w:t>
        <w:br/>
        <w:t>4. 资金投入和使用情况</w:t>
        <w:br/>
        <w:t>根据喀地财建〔2023〕113号共安排下达资金40.6万元，为上级专项资金，最终确定项目资金总数为40.6万元。</w:t>
        <w:br/>
        <w:t>截至2024年12月31日，实际支出40.6万元，预算执行率100%。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该项目主要是有力保障基层组织顺利运转，不断强化经费保障,夯实基层基础，不断加强基层党组织建设治理，提高干部队伍建设，提高基层党组织服务群众能力。</w:t>
        <w:br/>
        <w:t>2.阶段性目标</w:t>
        <w:br/>
        <w:t>根据项目目标指标内容按阶段填写项目</w:t>
        <w:br/>
        <w:t>实施的前期准备工作：编制项目经费使用计划，召开白杨镇财经工作领导小组会议，对经费使用拟列支计划逐项征求领导小组成员意见。</w:t>
        <w:br/>
        <w:t>具体实施工作：2024年8月，按项目经费使用计划准备报账手续并按要求进行经费支付。</w:t>
        <w:br/>
        <w:t>验收阶段的具体工作：2024年12月，核实项目经费使用计划资金支付情况，确保资金支付到位，提高项目经费使用率。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我单位针对白杨镇2024年县级专项公用经费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支出绩效评价管理暂行办法》（新财预〔2018〕189号）等政策文件规定，以白杨镇2024年县级专项公用经费为评价对象，对该项目资金决策、项目实施过程，以及项目实施所带来的产出和效果为主要内容，促进预算单位完成特定工作任务目标而组织开展。</w:t>
        <w:br/>
        <w:t>3. 绩效评价范围</w:t>
        <w:b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本次评价采用定量与定性评价相结合的比较法、文献法、公众评判法等方法，总分由各项指标得分汇总形成。</w:t>
        <w:br/>
        <w:t>（1）项目决策方面：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（2）项目过程方面</w:t>
        <w:br/>
        <w:t>资金到位率：比较法，资金到位率预期指标值应为100%，通过实际计算，分析实际完成值和预期指标值之间的差距和原因。</w:t>
        <w:br/>
        <w:t>预算执行率：比较法，预算执行率预期指标值应为100%，通过实际计算，分析实际完成值和预期指标值之间的差距和原因。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（3）项目产出方面</w:t>
        <w:b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</w:t>
        <w:br/>
        <w:t>（4）项目效益方面</w:t>
        <w:br/>
        <w:t>公众评判法、实地勘察法，通过实地勘察、问卷及抽样调查等方式评价本项目实施后社会公众或服务对象对项目实施效果的满意程度。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公众评判法：评价组采用实地访谈、远程访谈相结合方式，对本项目的实施情况进行充分调研，了解掌握资金分配、资金管理、资金使用、制度建设、制度执行情况，进行综合评价。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第一阶段：前期准备（2025年1月1日-1月16日）。</w:t>
        <w:br/>
        <w:t>我单位绩效评价人员根据《项目支出绩效评价管理办法》（财预〔2020〕10号）文件精神认真学习相关要求与规定，成立绩效评价工作组，作为绩效评价工作具体实施机构。成员构成如下：</w:t>
        <w:br/>
        <w:t>闫江浩任评价组组长，绩效评价工作职责为负责全盘工作。</w:t>
        <w:br/>
        <w:t>陈霞任评价组副组长，绩效评价工作职责为对项目实施情况进行实地调查。</w:t>
        <w:br/>
        <w:t>阿曼姑·买买提任评价组成员，绩效评价工作职责为负责资料审核等工作。</w:t>
        <w:br/>
        <w:t>第二阶段：组织实施（2025年1月17日-2月9日）。</w:t>
        <w:br/>
        <w:t>经评价组通过实地调研、查阅资料等方式，采用综合分析法对项目的决策、管理、绩效进行的综合评价分析。</w:t>
        <w:br/>
        <w:t>第三阶段：分析评价（2025年2月10日-2月15日）。</w:t>
        <w:br/>
        <w:t>首先按照指标体系进行定量、定性分析。其次开展量化打分、综合评价工作，形成初步评价结论。最后归纳整体项目情况与存在问题，撰写部门绩效评价报告。</w:t>
        <w:br/>
        <w:t>第四阶段：撰写与提交评价报告（2025年2月15日-2月28日）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通过实施白杨镇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</w:t>
        <w:br/>
        <w:t>项目决策：该项目主要通过喀什地区财政局关于下达2024年乡镇工作经费项目的通知（喀地财建〔2023〕113号）文件立项，项目实施符合（喀地财建〔2023〕113号）文件要求，项目立项依据充分，立项程序规范。 </w:t>
        <w:br/>
        <w:t>项目过程：白杨镇2024年县级专项公用经费项目预算安排40.6万元，实际支出40.6万元，预算执行率100%。项目资金使用合规，项目财务管理制度健全，财务监控到位，所有资金支付均按照国库集中支付制度严格执行，现有项目管理制度执行情况良好。</w:t>
        <w:br/>
        <w:t>项目产出：通过项目实施保障乡政府1个、经费保障率100%。</w:t>
        <w:br/>
        <w:t>项目效益：通过实施此项目，提高乡政府正常运转，夯实基层群众基础，有效提高了为民服务办事效率，效果明显。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白杨镇县级专项公用经费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本项目立项符合《喀什地区财政局关于下达2024年县级专项公用经费项目的通知（喀地财建〔2023〕113号）文件内容，符合行业发展规划和政策要求；本项目立项符合《叶城县白杨镇单位配置内设机构和人员编制规定》，属于我单位履职所需；根据《财政资金直接支付申请书》，本项目资金性质为“公共财政预算”，功能分类为“一般行政管理事务”，经济分类为“办公经费”“维修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</w:t>
        <w:br/>
        <w:t>（2）立项程序规范性：根据决策依据编制工作计划和项目预算，经过与财务工作分管领导进行沟通、筛选确定经费预算计划，上党委会研究确定最终预算方案，根据评分标准，该指标不扣分，得2分。</w:t>
        <w:br/>
        <w:t>（3）绩效目标合理性：</w:t>
        <w:br/>
        <w:t>①该项目已设置年度绩效目标，具体内容为“保障乡镇正常运转，提高乡镇干部工作效率。”</w:t>
        <w:br/>
        <w:t>②该项目实际工作内容为：保障乡镇正常运转，提高乡镇干部工作效率。绩效目标与实际工作内容一致，两者具有相关性。</w:t>
        <w:br/>
        <w:t>③该项目按照绩效目标完成数量指标、质量指标、时效指标、成本指标，完成了各指标值任务，保障了乡镇正常运转，提高了乡镇干部工作效率，预期产出效益和效果符合正常的业绩水平。</w:t>
        <w:br/>
        <w:t>④该项目批复的预算金额为40.6万元，《项目支出绩效目标表》中预算金额为40.6万元，预算确定的项目资金与预算确定的项目投资额相匹配。</w:t>
        <w:br/>
        <w:t>⑤本单位制定了实施方案，明确了总体思路及目标、并对任务进行了详细分解，对目标进行了细化，根据评分标准，该指标不扣分，得3分。</w:t>
        <w:br/>
        <w:t>（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</w:t>
        <w:br/>
        <w:t>该《项目绩效目标申报表》中，数量指标指标值为覆盖乡镇1个，三级指标的年度指标值与年度绩效目标中任务数一致，已设置时效指标“资金拨付及时率”。已设置的绩效目标具备明确性、可衡量性、可实现性、相关性、时限性。根据评分标准，该指标不扣分，得2分。</w:t>
        <w:br/>
        <w:t>（5）预算编制科学性：本项目白杨镇2024年县级专项公用经费项目，即预算编制较科学且经过论证；</w:t>
        <w:br/>
        <w:t>预算申请内容为用于保障白杨镇人民政府日常运行，购置水、电、通信服务、办公用品，项目实际内容为用于保障白杨镇人民政府日常运行，购置水、电、通信服务、办公用品，预算申请与《白杨镇2024年县级专项公用经费项目实施方案》中涉及的项目内容匹配；</w:t>
        <w:br/>
        <w:t>本项目预算申请资金40.6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br/>
        <w:t>（6）资金分配合理性：本项目实际分配资金以《关于申请白杨镇2024年县级专项公用经费项目资金的请示》和《白杨镇2024年县级专项公用经费项目实施方案》为依据进行资金分配，预算资金分配依据充分。根据《喀什地区财政局关于下达2024年县级专项公用经费项目的通知（喀地财建〔2023〕113号），本项目实际到位资金40.6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40.6万元，其中：财政安排资金40.6万元，其他资金0万元，实际到位资金40.6万元，资金到位率100%；通过分析可知，该项目财政资金足额拨付到位，能够及时足额支付给实施单位。根据评分标准，该指标不扣分，得3分。   </w:t>
        <w:br/>
        <w:t>（2）预算执行率：本项目实际支出资金40.6万元，预算执行率=实际支出资金40.6万/实际到位资金40.6万×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叶城县白杨镇人民政府单位资金管理办法》、《叶城县白杨镇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叶城县白杨镇人民政府资金管理办法》《叶城县白杨镇人民政府收支业务管理制度》《叶城县白杨镇人民政府政府采购业务管理制度》《叶城县白杨镇人民政府合同管理制度》，相关制度均符合行政事业单位内控管理要求，财务和业务管理制度合法、合规、完整，本项目执行符合上述制度规定。根据评分标准，该指标不扣分，得5分。</w:t>
        <w:br/>
        <w:t>（5）制度执行有效性：①该项目的实施符合《叶城县白杨镇人民政府资金管理办法》《叶城县白杨镇人民政府收支业务管理制度》《叶城县白杨镇人民政府政府采购业务管理制度》《叶城县白杨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白杨镇人民政府项目工作领导小组，由闫江浩任组长，负责项目的组织工作；唐剑星任副组长，负责项目的实施工作；组员包括：阿曼古丽·麦麦提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数量指标，预期指标值为保障乡政府个数1个，实际完成值为1个，指标完成率为100%，与预期目标一致，根据评分标准，该指标不扣分，得10分。</w:t>
        <w:br/>
        <w:t>合计得10分。</w:t>
        <w:br/>
        <w:t>（2）对于“产出质量”</w:t>
        <w:br/>
        <w:t>质量指标，预期指标值为经费保障率100%，实际完成值为100%，指标完成率为100%，与预期目标一致，根据评分标准，该指标不扣分，得10分。</w:t>
        <w:br/>
        <w:t>合计得10分。</w:t>
        <w:br/>
        <w:t>（3）对于“产出时效”</w:t>
        <w:br/>
        <w:t>时效指标，预期指标值为资金拨付及时率100%，实际完成值为100%，指标完成率为100%，与预期目标一致，根据评分标准，该指标不扣分，得5分。</w:t>
        <w:br/>
        <w:t>合计得5分。</w:t>
        <w:br/>
        <w:t>时效指标，预期指标值为资金到位及时率100%，实际完成值为100%，指标完成率为100%，与预期目标一致，根据评分标准，该指标不扣分，得5分。</w:t>
        <w:br/>
        <w:t>合计得5分。</w:t>
        <w:br/>
        <w:t>（4）对于“产出成本”</w:t>
        <w:br/>
        <w:t>成本指标，预期指标值为乡政府运转成本40.6万元，实际完成值为40.6万元，指标完成率为100%，本年支付办公费等相关费用40.6万元，项目经费都能控制绩效目标范围内，根据评分标准，该指标不扣分，得15分。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对于“社会效益指标”</w:t>
        <w:br/>
        <w:t>保障乡政府正常运转指标，该指标预期指标值为有效提升，实际完成值为有效提升，指标完成率为100%，与预期指标一致，根据评分标准，该指标不扣分，得10分。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对于“满意度指标：受益人员满意率指标，该指标预期指标值为95%，实际完成值为100%，指标完成率为100%，与预期目标一致，根据评分标准，该指标不扣分,得10分。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白杨镇2024年县级专项公用经费项目预算40.6万元，到位40.6万元，实际支出40.6万元，预算执行率为100%，项目绩效指标总体完成率为100%，无偏差。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强化预算管理，严控经费支出，在预算执行过程中，严格执行预算，杜绝超预算或无预算安排支出。二是完善制度建设，规范资金使用，通过出一台系列规章制度，明确专项公用经费的使用范围和标准。三是推进信息公开，增强透明度，通过定期统计和公开经费使用情况，增强资金使用的透明度。</w:t>
        <w:br/>
        <w:t>（二）存在问题及原因分析</w:t>
        <w:br/>
        <w:t>一是预算编制不科学，执行不严格，预算执行过程中存在随意调整，超预算支出或无预算支出的现象。二经费使用不规范，存在浪费现象，经费使用效率低下，存在重复支出，浪费现象，管理制度不完善，对经费使用范围和标准缺乏明确界定。</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1.加强监督检查，健全问责机制。将专项公用经费的监督检查纳入常态化工作，定期开展专项审计和检查，及时发现问题和纠正问题。</w:t>
        <w:br/>
        <w:t>2.优化资金分配，保障基层需求。在资金分配上向乡镇，村委会等基层单位倾斜，确保基层工作正常运转。</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