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9" w:firstLineChars="881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2819" w:firstLineChars="881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叶发改代赈〔2024〕3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7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关于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叶城县依力克其乡农村水利基础设施提升2025年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中央财政以工代赈项目</w:t>
      </w:r>
      <w:r>
        <w:rPr>
          <w:rFonts w:ascii="Times New Roman" w:hAnsi="Times New Roman" w:eastAsia="方正小标宋简体"/>
          <w:bCs/>
          <w:sz w:val="36"/>
          <w:szCs w:val="36"/>
        </w:rPr>
        <w:t>实施方案的批复</w:t>
      </w:r>
    </w:p>
    <w:p>
      <w:pPr>
        <w:keepNext/>
        <w:keepLines/>
        <w:spacing w:line="400" w:lineRule="exact"/>
        <w:rPr>
          <w:rFonts w:ascii="Times New Roman" w:hAnsi="Times New Roman"/>
        </w:rPr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依力克其乡</w:t>
      </w:r>
      <w:r>
        <w:rPr>
          <w:rFonts w:ascii="Times New Roman" w:hAnsi="Times New Roman" w:eastAsia="仿宋"/>
          <w:b/>
          <w:bCs/>
          <w:sz w:val="32"/>
          <w:szCs w:val="32"/>
        </w:rPr>
        <w:t>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叶城县依力克其乡农村水利基础设施提升2025年中央财政以工代赈项目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叶城县依力克其乡农村水利基础设施提升2025年中央财政以工代赈项目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2501-653126-19-01-273329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"/>
          <w:b/>
          <w:bCs/>
          <w:sz w:val="32"/>
          <w:szCs w:val="32"/>
        </w:rPr>
        <w:t>、建设地点：</w:t>
      </w:r>
      <w:r>
        <w:rPr>
          <w:rFonts w:ascii="Times New Roman" w:hAnsi="Times New Roman" w:eastAsia="仿宋"/>
          <w:sz w:val="32"/>
          <w:szCs w:val="32"/>
        </w:rPr>
        <w:t>叶城县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依力克其乡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新建0.2~0.8m</w:t>
      </w:r>
      <w:r>
        <w:rPr>
          <w:rFonts w:hint="eastAsia" w:hAnsi="宋体"/>
          <w:sz w:val="32"/>
          <w:szCs w:val="32"/>
        </w:rPr>
        <w:t>³</w:t>
      </w:r>
      <w:r>
        <w:rPr>
          <w:rFonts w:hint="eastAsia" w:ascii="Times New Roman" w:hAnsi="Times New Roman" w:eastAsia="仿宋" w:cs="Times New Roman"/>
          <w:sz w:val="32"/>
          <w:szCs w:val="32"/>
        </w:rPr>
        <w:t>/s防渗渠约5.4公里及附属设施。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375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331.36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33.30</w:t>
      </w:r>
      <w:r>
        <w:rPr>
          <w:rFonts w:ascii="Times New Roman" w:hAnsi="Times New Roman" w:eastAsia="仿宋"/>
          <w:color w:val="000000"/>
          <w:sz w:val="32"/>
          <w:szCs w:val="32"/>
        </w:rPr>
        <w:t>万元，基本预备费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10.34万元</w:t>
      </w:r>
      <w:r>
        <w:rPr>
          <w:rFonts w:ascii="Times New Roman" w:hAnsi="Times New Roman" w:eastAsia="仿宋"/>
          <w:color w:val="000000"/>
          <w:sz w:val="32"/>
          <w:szCs w:val="32"/>
        </w:rPr>
        <w:t>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依力克其乡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本项目计划带动当地群众50人，开展技能培训50人，劳务报酬发放总额113万元，劳务报酬发放占比不低于中央资金的20%，并尽可能提高劳务报酬发放比例达30.13%。劳务报酬通过“新薪通”平台统一发放，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叶城县依力克其乡农村水利基础设施提升2025年中央财政以工代赈项目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ind w:firstLine="3680" w:firstLineChars="1150"/>
        <w:jc w:val="center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4480" w:firstLineChars="1400"/>
        <w:jc w:val="both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ind w:firstLine="3680" w:firstLineChars="1150"/>
        <w:jc w:val="center"/>
      </w:pPr>
      <w:r>
        <w:rPr>
          <w:rFonts w:ascii="Times New Roman" w:hAnsi="Times New Roman" w:eastAsia="仿宋"/>
          <w:sz w:val="32"/>
          <w:szCs w:val="32"/>
        </w:rPr>
        <w:t>2024年9月</w:t>
      </w:r>
      <w:r>
        <w:rPr>
          <w:rFonts w:hint="eastAsia" w:ascii="Times New Roman" w:hAnsi="Times New Roman" w:eastAsia="仿宋"/>
          <w:sz w:val="32"/>
          <w:szCs w:val="32"/>
        </w:rPr>
        <w:t>12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仿宋" w:eastAsia="方正小标宋简体" w:cs="方正仿宋_GBK"/>
          <w:sz w:val="36"/>
          <w:szCs w:val="36"/>
        </w:rPr>
      </w:pPr>
      <w:r>
        <w:rPr>
          <w:rFonts w:hint="eastAsia" w:ascii="方正小标宋简体" w:hAnsi="仿宋" w:eastAsia="方正小标宋简体" w:cs="方正仿宋_GBK"/>
          <w:sz w:val="36"/>
          <w:szCs w:val="36"/>
        </w:rPr>
        <w:t>叶城县依力克其乡农村水利基础设施提升2025年中央财政以工代赈项目投资概算表</w:t>
      </w:r>
    </w:p>
    <w:p>
      <w:pPr>
        <w:spacing w:line="500" w:lineRule="exact"/>
        <w:jc w:val="center"/>
        <w:rPr>
          <w:rFonts w:hint="default"/>
          <w:sz w:val="21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eastAsia="黑体"/>
          <w:sz w:val="24"/>
          <w:szCs w:val="24"/>
        </w:rPr>
        <w:t>单位：万</w:t>
      </w:r>
      <w:r>
        <w:rPr>
          <w:rFonts w:hint="eastAsia" w:ascii="Times New Roman" w:hAnsi="Times New Roman" w:eastAsia="黑体"/>
          <w:sz w:val="24"/>
          <w:szCs w:val="24"/>
        </w:rPr>
        <w:t>元</w:t>
      </w:r>
    </w:p>
    <w:tbl>
      <w:tblPr>
        <w:tblStyle w:val="9"/>
        <w:tblpPr w:leftFromText="180" w:rightFromText="180" w:vertAnchor="text" w:horzAnchor="page" w:tblpX="1791" w:tblpY="555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87"/>
        <w:gridCol w:w="864"/>
        <w:gridCol w:w="864"/>
        <w:gridCol w:w="691"/>
        <w:gridCol w:w="742"/>
        <w:gridCol w:w="881"/>
        <w:gridCol w:w="941"/>
        <w:gridCol w:w="1056"/>
        <w:gridCol w:w="1063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工程或费用名称</w:t>
            </w:r>
          </w:p>
        </w:tc>
        <w:tc>
          <w:tcPr>
            <w:tcW w:w="21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概算投资（万元）</w:t>
            </w: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占总投资比例（%）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其中：劳务报酬金额（万元）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劳务报酬占申报中央资金比例（%）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建筑工程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安装工程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设备购置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其他费用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合计</w:t>
            </w:r>
          </w:p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一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311.43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0.70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7.87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11.36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331.36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88.36%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113.00 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30.13%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渠道部分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281.42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281.42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75.04%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102.00 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27.20%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节制分水闸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26.40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0.70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7.87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34.97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9.33%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10.00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2.67%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农桥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3.61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3.61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0.96%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1.00 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0.27%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临时工程费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11.36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11.36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3.03%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二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工程建设其他费用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33.30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33.30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8.88%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工程管理费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4.67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4.67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1.25%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勘察设计费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10.90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10.90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2.91%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监理费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6.23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6.23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1.66%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环境保护费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5.00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5.00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1.33%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水土保持费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6.50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6.50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1.73%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基本预备费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10.34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10.34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2.76%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项目总投资（一+二+三）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369.75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355.07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0.70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7.87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11.36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375.00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100.00%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32A5"/>
    <w:rsid w:val="00005EA4"/>
    <w:rsid w:val="00016F76"/>
    <w:rsid w:val="00030E3E"/>
    <w:rsid w:val="0003298D"/>
    <w:rsid w:val="00036CE1"/>
    <w:rsid w:val="00043BEF"/>
    <w:rsid w:val="00071BDE"/>
    <w:rsid w:val="00073C92"/>
    <w:rsid w:val="00075C91"/>
    <w:rsid w:val="00077993"/>
    <w:rsid w:val="00080AD2"/>
    <w:rsid w:val="00094034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3F75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2039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32E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5761"/>
    <w:rsid w:val="003660B1"/>
    <w:rsid w:val="003708EE"/>
    <w:rsid w:val="00372ACB"/>
    <w:rsid w:val="00380846"/>
    <w:rsid w:val="0038457C"/>
    <w:rsid w:val="00396CE5"/>
    <w:rsid w:val="003A3B96"/>
    <w:rsid w:val="003B0316"/>
    <w:rsid w:val="003B465D"/>
    <w:rsid w:val="003C01B4"/>
    <w:rsid w:val="003C27CE"/>
    <w:rsid w:val="003C70F0"/>
    <w:rsid w:val="003D18CF"/>
    <w:rsid w:val="003D70A9"/>
    <w:rsid w:val="003D7DE9"/>
    <w:rsid w:val="003E2C1F"/>
    <w:rsid w:val="00404809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1F88"/>
    <w:rsid w:val="0047224A"/>
    <w:rsid w:val="0047290A"/>
    <w:rsid w:val="00475BA8"/>
    <w:rsid w:val="0047775D"/>
    <w:rsid w:val="00477A97"/>
    <w:rsid w:val="00482E03"/>
    <w:rsid w:val="004858BA"/>
    <w:rsid w:val="00486103"/>
    <w:rsid w:val="004876C9"/>
    <w:rsid w:val="004936B6"/>
    <w:rsid w:val="004A4234"/>
    <w:rsid w:val="004B1B0F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241A"/>
    <w:rsid w:val="00576959"/>
    <w:rsid w:val="00576F09"/>
    <w:rsid w:val="00584523"/>
    <w:rsid w:val="00590846"/>
    <w:rsid w:val="005A33F5"/>
    <w:rsid w:val="005A3FB7"/>
    <w:rsid w:val="005A7C92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1F7D"/>
    <w:rsid w:val="0071753D"/>
    <w:rsid w:val="00725242"/>
    <w:rsid w:val="00725563"/>
    <w:rsid w:val="007427CD"/>
    <w:rsid w:val="00746EB1"/>
    <w:rsid w:val="00761E62"/>
    <w:rsid w:val="00763727"/>
    <w:rsid w:val="00764DAC"/>
    <w:rsid w:val="00773744"/>
    <w:rsid w:val="0078108D"/>
    <w:rsid w:val="00782E12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E5F53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544C5"/>
    <w:rsid w:val="00863FB3"/>
    <w:rsid w:val="00864FCD"/>
    <w:rsid w:val="00865615"/>
    <w:rsid w:val="008659B1"/>
    <w:rsid w:val="00874691"/>
    <w:rsid w:val="008805BF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3D56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4DA6"/>
    <w:rsid w:val="00B96257"/>
    <w:rsid w:val="00BA3293"/>
    <w:rsid w:val="00BC6E7C"/>
    <w:rsid w:val="00BD754D"/>
    <w:rsid w:val="00BD770E"/>
    <w:rsid w:val="00BE76C4"/>
    <w:rsid w:val="00BF0C7A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87022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1920"/>
    <w:rsid w:val="00CF58E6"/>
    <w:rsid w:val="00D01458"/>
    <w:rsid w:val="00D05DAA"/>
    <w:rsid w:val="00D10850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75816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D5C10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73269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25EB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0C82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1D870AA"/>
    <w:rsid w:val="024C3F80"/>
    <w:rsid w:val="02F056D3"/>
    <w:rsid w:val="038F2A43"/>
    <w:rsid w:val="04995136"/>
    <w:rsid w:val="05ED2CED"/>
    <w:rsid w:val="065240D0"/>
    <w:rsid w:val="06F90526"/>
    <w:rsid w:val="08287501"/>
    <w:rsid w:val="08AD1867"/>
    <w:rsid w:val="08B00DE3"/>
    <w:rsid w:val="09464F77"/>
    <w:rsid w:val="09C6069A"/>
    <w:rsid w:val="09CA01C0"/>
    <w:rsid w:val="09ED4C49"/>
    <w:rsid w:val="0BDC6D4E"/>
    <w:rsid w:val="0BF06587"/>
    <w:rsid w:val="0CE73879"/>
    <w:rsid w:val="0E0F452C"/>
    <w:rsid w:val="13B51FC8"/>
    <w:rsid w:val="13DF5AE3"/>
    <w:rsid w:val="14A926DA"/>
    <w:rsid w:val="14AF6029"/>
    <w:rsid w:val="14B00D4D"/>
    <w:rsid w:val="14DC32A5"/>
    <w:rsid w:val="155249D3"/>
    <w:rsid w:val="17D919AE"/>
    <w:rsid w:val="1A584361"/>
    <w:rsid w:val="1A5A0AA2"/>
    <w:rsid w:val="1A6F005D"/>
    <w:rsid w:val="1B1D0E8B"/>
    <w:rsid w:val="1B8F0967"/>
    <w:rsid w:val="1CC50927"/>
    <w:rsid w:val="1D2C6CA7"/>
    <w:rsid w:val="1DD31CB6"/>
    <w:rsid w:val="1DD93C5B"/>
    <w:rsid w:val="1E7A72AD"/>
    <w:rsid w:val="1EB55792"/>
    <w:rsid w:val="1F78617E"/>
    <w:rsid w:val="205610D2"/>
    <w:rsid w:val="241450D5"/>
    <w:rsid w:val="245318D0"/>
    <w:rsid w:val="24D15E0E"/>
    <w:rsid w:val="258F2238"/>
    <w:rsid w:val="25D9142A"/>
    <w:rsid w:val="275163C0"/>
    <w:rsid w:val="280C0797"/>
    <w:rsid w:val="28627F26"/>
    <w:rsid w:val="29492795"/>
    <w:rsid w:val="2AE9637F"/>
    <w:rsid w:val="2BB17F2C"/>
    <w:rsid w:val="2CD36CC7"/>
    <w:rsid w:val="2E8F766D"/>
    <w:rsid w:val="2F606FAE"/>
    <w:rsid w:val="2F6A0708"/>
    <w:rsid w:val="2FFA0057"/>
    <w:rsid w:val="3130788F"/>
    <w:rsid w:val="31E8150D"/>
    <w:rsid w:val="32D9302B"/>
    <w:rsid w:val="335A2AA0"/>
    <w:rsid w:val="34DD79AC"/>
    <w:rsid w:val="35791B58"/>
    <w:rsid w:val="367C117E"/>
    <w:rsid w:val="382653CD"/>
    <w:rsid w:val="38F31F43"/>
    <w:rsid w:val="390C65EA"/>
    <w:rsid w:val="3971287B"/>
    <w:rsid w:val="3A8540A2"/>
    <w:rsid w:val="3B04522D"/>
    <w:rsid w:val="3B476D1C"/>
    <w:rsid w:val="3C110F64"/>
    <w:rsid w:val="3D8A2112"/>
    <w:rsid w:val="3D8A75C6"/>
    <w:rsid w:val="3E9F3D8E"/>
    <w:rsid w:val="3ECC16AD"/>
    <w:rsid w:val="3F577799"/>
    <w:rsid w:val="400721DE"/>
    <w:rsid w:val="41E7209D"/>
    <w:rsid w:val="41EE26E3"/>
    <w:rsid w:val="438E475D"/>
    <w:rsid w:val="43AD42A9"/>
    <w:rsid w:val="448F2382"/>
    <w:rsid w:val="4580391E"/>
    <w:rsid w:val="45B5636D"/>
    <w:rsid w:val="45B73090"/>
    <w:rsid w:val="461F644E"/>
    <w:rsid w:val="475B30B0"/>
    <w:rsid w:val="489C7442"/>
    <w:rsid w:val="4A7D2EA4"/>
    <w:rsid w:val="4ABE246E"/>
    <w:rsid w:val="4F963F08"/>
    <w:rsid w:val="50941E98"/>
    <w:rsid w:val="509B3869"/>
    <w:rsid w:val="50C71756"/>
    <w:rsid w:val="524B6869"/>
    <w:rsid w:val="52C616AD"/>
    <w:rsid w:val="53023878"/>
    <w:rsid w:val="53A32DFF"/>
    <w:rsid w:val="547D0FE4"/>
    <w:rsid w:val="55546B6C"/>
    <w:rsid w:val="56B7634F"/>
    <w:rsid w:val="57025463"/>
    <w:rsid w:val="58644BFE"/>
    <w:rsid w:val="5A893518"/>
    <w:rsid w:val="5BC45FB6"/>
    <w:rsid w:val="5C427DD4"/>
    <w:rsid w:val="5CEA2F82"/>
    <w:rsid w:val="5D2F3DE9"/>
    <w:rsid w:val="5F594918"/>
    <w:rsid w:val="5F9D278E"/>
    <w:rsid w:val="5FD40CB7"/>
    <w:rsid w:val="606948EA"/>
    <w:rsid w:val="60C34B43"/>
    <w:rsid w:val="61383CC2"/>
    <w:rsid w:val="614C49A5"/>
    <w:rsid w:val="62CD08B7"/>
    <w:rsid w:val="63224191"/>
    <w:rsid w:val="63754D4D"/>
    <w:rsid w:val="662F5126"/>
    <w:rsid w:val="665B3208"/>
    <w:rsid w:val="66D34D13"/>
    <w:rsid w:val="67B57C77"/>
    <w:rsid w:val="68891034"/>
    <w:rsid w:val="68B86155"/>
    <w:rsid w:val="68D5355D"/>
    <w:rsid w:val="69356F52"/>
    <w:rsid w:val="6A0D1178"/>
    <w:rsid w:val="6A5F07BD"/>
    <w:rsid w:val="6C036CE4"/>
    <w:rsid w:val="6C3773BE"/>
    <w:rsid w:val="6D7F1EF6"/>
    <w:rsid w:val="6DEA0FF9"/>
    <w:rsid w:val="6F3601D8"/>
    <w:rsid w:val="6F427096"/>
    <w:rsid w:val="6FCF1050"/>
    <w:rsid w:val="71F7748B"/>
    <w:rsid w:val="73AA1BB9"/>
    <w:rsid w:val="74D401ED"/>
    <w:rsid w:val="75496D9E"/>
    <w:rsid w:val="77955F72"/>
    <w:rsid w:val="791F5065"/>
    <w:rsid w:val="7A8F398F"/>
    <w:rsid w:val="7ABE6533"/>
    <w:rsid w:val="7AF4555A"/>
    <w:rsid w:val="7B674D5F"/>
    <w:rsid w:val="7B7B052A"/>
    <w:rsid w:val="7D533C60"/>
    <w:rsid w:val="7D997B67"/>
    <w:rsid w:val="7E0E694C"/>
    <w:rsid w:val="7EBC5084"/>
    <w:rsid w:val="7F5C4F2D"/>
    <w:rsid w:val="7F5F4AEE"/>
    <w:rsid w:val="7FBE3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link w:val="19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1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2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3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5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8">
    <w:name w:val="正文文本缩进 Char"/>
    <w:basedOn w:val="10"/>
    <w:link w:val="3"/>
    <w:semiHidden/>
    <w:qFormat/>
    <w:uiPriority w:val="99"/>
    <w:rPr>
      <w:kern w:val="2"/>
      <w:sz w:val="21"/>
      <w:lang w:bidi="ar-SA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4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6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7">
    <w:name w:val="font0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8">
    <w:name w:val="font8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317</Words>
  <Characters>1813</Characters>
  <Lines>15</Lines>
  <Paragraphs>4</Paragraphs>
  <TotalTime>1</TotalTime>
  <ScaleCrop>false</ScaleCrop>
  <LinksUpToDate>false</LinksUpToDate>
  <CharactersWithSpaces>2126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2024-09-12T15:52:00Z</dcterms:created>
  <dc:creator>lenovo</dc:creator>
  <cp:lastModifiedBy>Administrator</cp:lastModifiedBy>
  <cp:lastPrinted>2025-01-06T10:11:00Z</cp:lastPrinted>
  <dcterms:modified xsi:type="dcterms:W3CDTF">2025-04-29T03:23:45Z</dcterms:modified>
  <dc:title>新疆维吾尔自治区叶城县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