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18"/>
          <w:szCs w:val="18"/>
        </w:rPr>
      </w:pPr>
    </w:p>
    <w:p>
      <w:pPr>
        <w:tabs>
          <w:tab w:val="center" w:pos="4312"/>
          <w:tab w:val="left" w:pos="7446"/>
        </w:tabs>
        <w:jc w:val="left"/>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ab/>
      </w:r>
      <w:r>
        <w:rPr>
          <w:rFonts w:hint="default" w:ascii="Times New Roman" w:hAnsi="Times New Roman" w:eastAsia="仿宋" w:cs="Times New Roman"/>
          <w:sz w:val="32"/>
          <w:szCs w:val="32"/>
        </w:rPr>
        <w:t>叶发改</w:t>
      </w:r>
      <w:r>
        <w:rPr>
          <w:rFonts w:hint="default" w:ascii="Times New Roman" w:hAnsi="Times New Roman" w:eastAsia="仿宋" w:cs="Times New Roman"/>
          <w:sz w:val="32"/>
          <w:szCs w:val="32"/>
          <w:lang w:eastAsia="zh-CN"/>
        </w:rPr>
        <w:t>产业</w:t>
      </w:r>
      <w:r>
        <w:rPr>
          <w:rFonts w:hint="default" w:ascii="Times New Roman" w:hAnsi="Times New Roman" w:eastAsia="方正楷体_GBK" w:cs="Times New Roman"/>
          <w:sz w:val="32"/>
          <w:szCs w:val="32"/>
        </w:rPr>
        <w:t>〔202</w:t>
      </w:r>
      <w:r>
        <w:rPr>
          <w:rFonts w:hint="eastAsia" w:eastAsia="方正楷体_GBK" w:cs="Times New Roman"/>
          <w:sz w:val="32"/>
          <w:szCs w:val="32"/>
          <w:lang w:val="en-US" w:eastAsia="zh-CN"/>
        </w:rPr>
        <w:t>5</w:t>
      </w:r>
      <w:r>
        <w:rPr>
          <w:rFonts w:hint="default" w:ascii="Times New Roman" w:hAnsi="Times New Roman" w:eastAsia="方正楷体_GBK" w:cs="Times New Roman"/>
          <w:sz w:val="32"/>
          <w:szCs w:val="32"/>
        </w:rPr>
        <w:t>〕</w:t>
      </w:r>
      <w:r>
        <w:rPr>
          <w:rFonts w:hint="eastAsia" w:eastAsia="方正楷体_GBK" w:cs="Times New Roman"/>
          <w:sz w:val="32"/>
          <w:szCs w:val="32"/>
          <w:lang w:val="en-US" w:eastAsia="zh-CN"/>
        </w:rPr>
        <w:t>03</w:t>
      </w:r>
      <w:r>
        <w:rPr>
          <w:rFonts w:hint="default" w:ascii="Times New Roman" w:hAnsi="Times New Roman" w:eastAsia="仿宋" w:cs="Times New Roman"/>
          <w:sz w:val="32"/>
          <w:szCs w:val="32"/>
        </w:rPr>
        <w:t>号</w:t>
      </w:r>
      <w:r>
        <w:rPr>
          <w:rFonts w:hint="default" w:ascii="Times New Roman" w:hAnsi="Times New Roman" w:eastAsia="方正楷体_GBK" w:cs="Times New Roman"/>
          <w:sz w:val="32"/>
          <w:szCs w:val="32"/>
          <w:lang w:eastAsia="zh-CN"/>
        </w:rPr>
        <w:tab/>
      </w:r>
    </w:p>
    <w:p>
      <w:pPr>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rPr>
        <w:t>关于</w:t>
      </w:r>
      <w:r>
        <w:rPr>
          <w:rFonts w:hint="default" w:ascii="Times New Roman" w:hAnsi="Times New Roman" w:eastAsia="方正小标宋简体" w:cs="Times New Roman"/>
          <w:b w:val="0"/>
          <w:bCs w:val="0"/>
          <w:sz w:val="36"/>
          <w:szCs w:val="36"/>
          <w:lang w:val="en-US" w:eastAsia="zh-CN"/>
        </w:rPr>
        <w:t>喀什经济开发区</w:t>
      </w:r>
      <w:r>
        <w:rPr>
          <w:rFonts w:hint="eastAsia" w:eastAsia="方正小标宋简体" w:cs="Times New Roman"/>
          <w:b w:val="0"/>
          <w:bCs w:val="0"/>
          <w:sz w:val="36"/>
          <w:szCs w:val="36"/>
          <w:lang w:val="en-US" w:eastAsia="zh-CN"/>
        </w:rPr>
        <w:t>叶城</w:t>
      </w:r>
      <w:r>
        <w:rPr>
          <w:rFonts w:hint="default" w:ascii="Times New Roman" w:hAnsi="Times New Roman" w:eastAsia="方正小标宋简体" w:cs="Times New Roman"/>
          <w:b w:val="0"/>
          <w:bCs w:val="0"/>
          <w:sz w:val="36"/>
          <w:szCs w:val="36"/>
          <w:lang w:val="en-US" w:eastAsia="zh-CN"/>
        </w:rPr>
        <w:t>产业园基础设施综合提升建设</w:t>
      </w:r>
      <w:r>
        <w:rPr>
          <w:rFonts w:hint="eastAsia" w:eastAsia="方正小标宋简体" w:cs="Times New Roman"/>
          <w:b w:val="0"/>
          <w:bCs w:val="0"/>
          <w:sz w:val="36"/>
          <w:szCs w:val="36"/>
          <w:lang w:val="en-US" w:eastAsia="zh-CN"/>
        </w:rPr>
        <w:t>项目可</w:t>
      </w:r>
      <w:r>
        <w:rPr>
          <w:rFonts w:hint="default" w:ascii="Times New Roman" w:hAnsi="Times New Roman" w:eastAsia="方正小标宋简体" w:cs="Times New Roman"/>
          <w:b w:val="0"/>
          <w:bCs w:val="0"/>
          <w:sz w:val="36"/>
          <w:szCs w:val="36"/>
        </w:rPr>
        <w:t>性研究报告</w:t>
      </w:r>
      <w:r>
        <w:rPr>
          <w:rFonts w:hint="default" w:ascii="Times New Roman" w:hAnsi="Times New Roman" w:eastAsia="方正小标宋简体" w:cs="Times New Roman"/>
          <w:b w:val="0"/>
          <w:bCs w:val="0"/>
          <w:sz w:val="36"/>
          <w:szCs w:val="36"/>
          <w:lang w:val="en-US" w:eastAsia="zh-CN"/>
        </w:rPr>
        <w:t>（代项目建议书）</w:t>
      </w:r>
      <w:r>
        <w:rPr>
          <w:rFonts w:hint="default" w:ascii="Times New Roman" w:hAnsi="Times New Roman" w:eastAsia="方正小标宋简体" w:cs="Times New Roman"/>
          <w:b w:val="0"/>
          <w:bCs w:val="0"/>
          <w:sz w:val="36"/>
          <w:szCs w:val="36"/>
        </w:rPr>
        <w:t>的批复</w:t>
      </w:r>
    </w:p>
    <w:p>
      <w:pPr>
        <w:autoSpaceDE w:val="0"/>
        <w:autoSpaceDN w:val="0"/>
        <w:adjustRightInd w:val="0"/>
        <w:spacing w:line="560" w:lineRule="exact"/>
        <w:jc w:val="left"/>
        <w:rPr>
          <w:rFonts w:hint="default" w:ascii="Times New Roman" w:hAnsi="Times New Roman" w:eastAsia="方正小标宋_GBK" w:cs="Times New Roman"/>
          <w:bCs/>
          <w:color w:val="000000"/>
          <w:sz w:val="32"/>
          <w:szCs w:val="32"/>
        </w:rPr>
      </w:pPr>
    </w:p>
    <w:p>
      <w:pPr>
        <w:widowControl/>
        <w:shd w:val="clear" w:color="auto" w:fill="FFFFFF"/>
        <w:spacing w:line="560" w:lineRule="exact"/>
        <w:jc w:val="left"/>
        <w:rPr>
          <w:rFonts w:hint="default" w:ascii="Times New Roman" w:hAnsi="Times New Roman" w:eastAsia="方正黑体简体" w:cs="Times New Roman"/>
          <w:sz w:val="32"/>
          <w:szCs w:val="32"/>
          <w:lang w:val="en-US" w:eastAsia="zh-CN"/>
        </w:rPr>
      </w:pPr>
      <w:r>
        <w:rPr>
          <w:rFonts w:hint="eastAsia" w:eastAsia="方正黑体简体" w:cs="Times New Roman"/>
          <w:sz w:val="32"/>
          <w:szCs w:val="32"/>
          <w:lang w:val="en-US" w:eastAsia="zh-CN"/>
        </w:rPr>
        <w:t>喀什经济开发区叶城产业园</w:t>
      </w:r>
      <w:r>
        <w:rPr>
          <w:rFonts w:hint="default" w:ascii="Times New Roman" w:hAnsi="Times New Roman" w:eastAsia="方正黑体简体" w:cs="Times New Roman"/>
          <w:sz w:val="32"/>
          <w:szCs w:val="32"/>
          <w:lang w:val="en-US" w:eastAsia="zh-CN"/>
        </w:rPr>
        <w:t>：</w:t>
      </w:r>
    </w:p>
    <w:p>
      <w:pPr>
        <w:widowControl/>
        <w:shd w:val="clear" w:color="auto" w:fill="FFFFFF"/>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你单位报来的《关于</w:t>
      </w:r>
      <w:r>
        <w:rPr>
          <w:rFonts w:hint="eastAsia" w:eastAsia="仿宋" w:cs="Times New Roman"/>
          <w:sz w:val="32"/>
          <w:szCs w:val="32"/>
          <w:lang w:val="en-US" w:eastAsia="zh-CN"/>
        </w:rPr>
        <w:t>喀什经济开发区叶城产业园基础设施综合提升建设</w:t>
      </w:r>
      <w:r>
        <w:rPr>
          <w:rFonts w:hint="eastAsia" w:eastAsia="仿宋" w:cs="Times New Roman"/>
          <w:sz w:val="32"/>
          <w:szCs w:val="32"/>
          <w:lang w:eastAsia="zh-CN"/>
        </w:rPr>
        <w:t>项目</w:t>
      </w:r>
      <w:r>
        <w:rPr>
          <w:rFonts w:hint="default" w:ascii="Times New Roman" w:hAnsi="Times New Roman" w:eastAsia="仿宋" w:cs="Times New Roman"/>
          <w:sz w:val="32"/>
          <w:szCs w:val="32"/>
        </w:rPr>
        <w:t>可性研究报告（代项目建议书）审批的申请》及相关附件已收悉。经研究，现批复如下：</w:t>
      </w:r>
    </w:p>
    <w:p>
      <w:pPr>
        <w:widowControl/>
        <w:numPr>
          <w:ilvl w:val="0"/>
          <w:numId w:val="0"/>
        </w:numPr>
        <w:shd w:val="clear" w:color="auto" w:fill="FFFFFF"/>
        <w:spacing w:line="560" w:lineRule="exact"/>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一、</w:t>
      </w:r>
      <w:r>
        <w:rPr>
          <w:rFonts w:hint="eastAsia" w:eastAsia="仿宋" w:cs="Times New Roman"/>
          <w:sz w:val="32"/>
          <w:szCs w:val="32"/>
          <w:lang w:val="en-US" w:eastAsia="zh-CN"/>
        </w:rPr>
        <w:t>喀什经济开发区叶城产业园</w:t>
      </w:r>
      <w:r>
        <w:rPr>
          <w:rFonts w:hint="default" w:ascii="Times New Roman" w:hAnsi="Times New Roman" w:eastAsia="仿宋" w:cs="Times New Roman"/>
          <w:sz w:val="32"/>
          <w:szCs w:val="32"/>
          <w:lang w:val="en-US" w:eastAsia="zh-CN"/>
        </w:rPr>
        <w:t>为优化园区功能布局、提升入住企业承载力，加快公共配套设施建设，同意</w:t>
      </w:r>
      <w:r>
        <w:rPr>
          <w:rFonts w:hint="eastAsia" w:eastAsia="仿宋" w:cs="Times New Roman"/>
          <w:sz w:val="32"/>
          <w:szCs w:val="32"/>
          <w:lang w:val="en-US" w:eastAsia="zh-CN"/>
        </w:rPr>
        <w:t>实施喀什经济开发区叶城产业园基础设施综合提升建设</w:t>
      </w:r>
      <w:r>
        <w:rPr>
          <w:rFonts w:hint="eastAsia" w:eastAsia="仿宋" w:cs="Times New Roman"/>
          <w:sz w:val="32"/>
          <w:szCs w:val="32"/>
          <w:lang w:eastAsia="zh-CN"/>
        </w:rPr>
        <w:t>项目</w:t>
      </w:r>
      <w:r>
        <w:rPr>
          <w:rFonts w:hint="default" w:ascii="Times New Roman" w:hAnsi="Times New Roman" w:eastAsia="仿宋" w:cs="Times New Roman"/>
          <w:sz w:val="32"/>
          <w:szCs w:val="32"/>
          <w:lang w:val="en-US" w:eastAsia="zh-CN"/>
        </w:rPr>
        <w:t>。</w:t>
      </w:r>
    </w:p>
    <w:p>
      <w:pPr>
        <w:widowControl/>
        <w:numPr>
          <w:ilvl w:val="0"/>
          <w:numId w:val="0"/>
        </w:numPr>
        <w:shd w:val="clear" w:color="auto" w:fill="FFFFFF"/>
        <w:spacing w:line="560" w:lineRule="exact"/>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二、项目名称：</w:t>
      </w:r>
      <w:r>
        <w:rPr>
          <w:rFonts w:hint="eastAsia" w:eastAsia="仿宋" w:cs="Times New Roman"/>
          <w:sz w:val="32"/>
          <w:szCs w:val="32"/>
          <w:lang w:val="en-US" w:eastAsia="zh-CN"/>
        </w:rPr>
        <w:t>喀什经济开发区叶城产业园基础设施综合提升建设项目</w:t>
      </w:r>
    </w:p>
    <w:p>
      <w:pPr>
        <w:widowControl/>
        <w:numPr>
          <w:ilvl w:val="0"/>
          <w:numId w:val="0"/>
        </w:numPr>
        <w:shd w:val="clear" w:color="auto" w:fill="FFFFFF"/>
        <w:spacing w:line="560" w:lineRule="exact"/>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三、项目代码：2502-653126-17-01-563130</w:t>
      </w:r>
    </w:p>
    <w:p>
      <w:pPr>
        <w:widowControl/>
        <w:numPr>
          <w:ilvl w:val="0"/>
          <w:numId w:val="0"/>
        </w:numPr>
        <w:shd w:val="clear" w:color="auto" w:fill="FFFFFF"/>
        <w:spacing w:line="560" w:lineRule="exact"/>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四、建设规模及内容：</w:t>
      </w:r>
      <w:r>
        <w:rPr>
          <w:rFonts w:hint="eastAsia" w:eastAsia="仿宋" w:cs="Times New Roman"/>
          <w:sz w:val="32"/>
          <w:szCs w:val="32"/>
          <w:lang w:val="en-US" w:eastAsia="zh-CN"/>
        </w:rPr>
        <w:t>园区给排水系统、燃气设施配套建设、消防管道提升等基础设施及相关附属设施、设备</w:t>
      </w:r>
      <w:r>
        <w:rPr>
          <w:rFonts w:hint="default" w:ascii="Times New Roman" w:hAnsi="Times New Roman" w:eastAsia="仿宋" w:cs="Times New Roman"/>
          <w:sz w:val="32"/>
          <w:szCs w:val="32"/>
          <w:lang w:val="en-US" w:eastAsia="zh-CN"/>
        </w:rPr>
        <w:t>。</w:t>
      </w:r>
    </w:p>
    <w:p>
      <w:pPr>
        <w:widowControl/>
        <w:numPr>
          <w:ilvl w:val="0"/>
          <w:numId w:val="0"/>
        </w:numPr>
        <w:shd w:val="clear" w:color="auto" w:fill="FFFFFF"/>
        <w:spacing w:line="560" w:lineRule="exact"/>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五、项目建设地点：</w:t>
      </w:r>
      <w:r>
        <w:rPr>
          <w:rFonts w:hint="eastAsia" w:eastAsia="仿宋" w:cs="Times New Roman"/>
          <w:sz w:val="32"/>
          <w:szCs w:val="32"/>
          <w:lang w:val="en-US" w:eastAsia="zh-CN"/>
        </w:rPr>
        <w:t>喀什经济开发区叶城产业园</w:t>
      </w:r>
      <w:r>
        <w:rPr>
          <w:rFonts w:hint="default" w:ascii="Times New Roman" w:hAnsi="Times New Roman" w:eastAsia="仿宋" w:cs="Times New Roman"/>
          <w:sz w:val="32"/>
          <w:szCs w:val="32"/>
          <w:lang w:val="en-US" w:eastAsia="zh-CN"/>
        </w:rPr>
        <w:t>。</w:t>
      </w:r>
    </w:p>
    <w:p>
      <w:pPr>
        <w:spacing w:line="560" w:lineRule="exact"/>
        <w:ind w:firstLine="640" w:firstLineChars="200"/>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sz w:val="32"/>
          <w:szCs w:val="32"/>
          <w:lang w:val="en-US" w:eastAsia="zh-CN"/>
        </w:rPr>
        <w:t>六、建设单位：</w:t>
      </w:r>
      <w:r>
        <w:rPr>
          <w:rFonts w:hint="eastAsia" w:eastAsia="仿宋" w:cs="Times New Roman"/>
          <w:sz w:val="32"/>
          <w:szCs w:val="32"/>
          <w:lang w:val="en-US" w:eastAsia="zh-CN"/>
        </w:rPr>
        <w:t>喀什经济开发区叶城产业园</w:t>
      </w:r>
      <w:r>
        <w:rPr>
          <w:rFonts w:hint="default" w:ascii="Times New Roman" w:hAnsi="Times New Roman" w:eastAsia="仿宋" w:cs="Times New Roman"/>
          <w:sz w:val="32"/>
          <w:szCs w:val="32"/>
          <w:lang w:eastAsia="zh-CN"/>
        </w:rPr>
        <w:t>。</w:t>
      </w:r>
    </w:p>
    <w:p>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七、</w:t>
      </w:r>
      <w:r>
        <w:rPr>
          <w:rFonts w:hint="default" w:ascii="Times New Roman" w:hAnsi="Times New Roman" w:eastAsia="仿宋" w:cs="Times New Roman"/>
          <w:sz w:val="32"/>
          <w:szCs w:val="32"/>
          <w:highlight w:val="none"/>
        </w:rPr>
        <w:t>项目总投资</w:t>
      </w:r>
      <w:r>
        <w:rPr>
          <w:rFonts w:hint="eastAsia" w:eastAsia="方正楷体_GBK" w:cs="Times New Roman"/>
          <w:sz w:val="32"/>
          <w:szCs w:val="32"/>
          <w:highlight w:val="none"/>
          <w:lang w:val="en-US" w:eastAsia="zh-CN"/>
        </w:rPr>
        <w:t>2000</w:t>
      </w:r>
      <w:r>
        <w:rPr>
          <w:rFonts w:hint="default" w:ascii="Times New Roman" w:hAnsi="Times New Roman" w:eastAsia="仿宋" w:cs="Times New Roman"/>
          <w:sz w:val="32"/>
          <w:szCs w:val="32"/>
          <w:highlight w:val="none"/>
        </w:rPr>
        <w:t>万元，资金来源为中央预算内资金、债券资金、援疆资金、自筹资金和其他财政性资金</w:t>
      </w:r>
      <w:r>
        <w:rPr>
          <w:rFonts w:hint="default" w:ascii="Times New Roman" w:hAnsi="Times New Roman" w:eastAsia="仿宋" w:cs="Times New Roman"/>
          <w:sz w:val="32"/>
          <w:szCs w:val="32"/>
          <w:highlight w:val="none"/>
          <w:lang w:val="en-US" w:eastAsia="zh-CN"/>
        </w:rPr>
        <w:t>。</w:t>
      </w:r>
    </w:p>
    <w:p>
      <w:pPr>
        <w:tabs>
          <w:tab w:val="left" w:pos="5271"/>
        </w:tabs>
        <w:spacing w:line="560" w:lineRule="exact"/>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八、项目建设期限：</w:t>
      </w:r>
      <w:r>
        <w:rPr>
          <w:rFonts w:hint="eastAsia" w:eastAsia="仿宋" w:cs="Times New Roman"/>
          <w:sz w:val="32"/>
          <w:szCs w:val="32"/>
          <w:lang w:val="en-US" w:eastAsia="zh-CN"/>
        </w:rPr>
        <w:t>12</w:t>
      </w:r>
      <w:r>
        <w:rPr>
          <w:rFonts w:hint="default" w:ascii="Times New Roman" w:hAnsi="Times New Roman" w:eastAsia="仿宋" w:cs="Times New Roman"/>
          <w:sz w:val="32"/>
          <w:szCs w:val="32"/>
          <w:lang w:val="en-US" w:eastAsia="zh-CN"/>
        </w:rPr>
        <w:t>个月</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ab/>
      </w:r>
    </w:p>
    <w:p>
      <w:pPr>
        <w:spacing w:line="560" w:lineRule="exact"/>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仿宋" w:cs="Times New Roman"/>
          <w:sz w:val="32"/>
          <w:szCs w:val="32"/>
          <w:lang w:eastAsia="zh-CN"/>
        </w:rPr>
        <w:t>九、项目勘察、设计、施工、监理以及与工程建设有关的重要设备、材料等的采购应当符合《招标投标法》、《招标投标法实施条例》等规定，其招标范围、招标组织形式、招标方式等按照核准意见执行（详见附件）。</w:t>
      </w:r>
    </w:p>
    <w:p>
      <w:pPr>
        <w:spacing w:line="560" w:lineRule="exact"/>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十、请严格按照批准的可行性研究报告</w:t>
      </w:r>
      <w:r>
        <w:rPr>
          <w:rFonts w:hint="default" w:ascii="Times New Roman" w:hAnsi="Times New Roman" w:eastAsia="仿宋" w:cs="Times New Roman"/>
          <w:sz w:val="32"/>
          <w:szCs w:val="32"/>
          <w:lang w:val="en-US" w:eastAsia="zh-CN"/>
        </w:rPr>
        <w:t>(代项目建议书）</w:t>
      </w:r>
      <w:r>
        <w:rPr>
          <w:rFonts w:hint="default" w:ascii="Times New Roman" w:hAnsi="Times New Roman" w:eastAsia="仿宋" w:cs="Times New Roman"/>
          <w:sz w:val="32"/>
          <w:szCs w:val="32"/>
          <w:lang w:eastAsia="zh-CN"/>
        </w:rPr>
        <w:t>内容和规模组织实施，认真履行基本建设程序，严禁未经批准擅自变更建设内容和建设规模。加强项目建设管理，严格遵守项目法人责任制、招标投标制、工程监理制、合同管理制等规定，严把工程质量和安全关，确保项目早日建成发挥效益。项目开工后，及时在自治区投资项目在线审批监管平台填报项目开工、建设进度、资金使用、完工等信息，并同步上传佐证资料。</w:t>
      </w:r>
    </w:p>
    <w:p>
      <w:pPr>
        <w:spacing w:line="560" w:lineRule="exact"/>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十一、请严格执行《中央预算内投资项目监督管理办法》，项目单位（法人）履行投资项目及其相应的投资计划执行的日常管理主体责任，日常监管责任单位履行投资项目建设实施日常监管及其相应的投资计划执行的直接责任，开展现场核查和监督检查，规范项目实施和资金使用，保障和提高投资综合效益。</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w:t>
      </w:r>
      <w:r>
        <w:rPr>
          <w:rFonts w:hint="default" w:ascii="Times New Roman" w:hAnsi="Times New Roman" w:eastAsia="仿宋" w:cs="Times New Roman"/>
          <w:sz w:val="32"/>
          <w:szCs w:val="32"/>
          <w:lang w:eastAsia="zh-CN"/>
        </w:rPr>
        <w:t>二</w:t>
      </w:r>
      <w:r>
        <w:rPr>
          <w:rFonts w:hint="default" w:ascii="Times New Roman" w:hAnsi="Times New Roman" w:eastAsia="仿宋" w:cs="Times New Roman"/>
          <w:sz w:val="32"/>
          <w:szCs w:val="32"/>
        </w:rPr>
        <w:t>、请严格落实国家和自治区关于防范化解地方政府隐性债务风险的相关要求，多方筹措项目建设资金，严格落实资金来源，坚决防止新增地方政府隐性债务，有效防范政府债务风险。</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w:t>
      </w:r>
      <w:r>
        <w:rPr>
          <w:rFonts w:hint="default" w:ascii="Times New Roman" w:hAnsi="Times New Roman" w:eastAsia="仿宋" w:cs="Times New Roman"/>
          <w:sz w:val="32"/>
          <w:szCs w:val="32"/>
          <w:lang w:eastAsia="zh-CN"/>
        </w:rPr>
        <w:t>三</w:t>
      </w:r>
      <w:r>
        <w:rPr>
          <w:rFonts w:hint="default" w:ascii="Times New Roman" w:hAnsi="Times New Roman" w:eastAsia="仿宋" w:cs="Times New Roman"/>
          <w:sz w:val="32"/>
          <w:szCs w:val="32"/>
        </w:rPr>
        <w:t>、</w:t>
      </w:r>
      <w:r>
        <w:rPr>
          <w:rFonts w:hint="default" w:ascii="Times New Roman" w:hAnsi="Times New Roman" w:eastAsia="仿宋" w:cs="Times New Roman"/>
          <w:color w:val="auto"/>
          <w:sz w:val="32"/>
          <w:szCs w:val="32"/>
        </w:rPr>
        <w:t>在后续阶段，请抓紧开展各项前期工作，尽快编制初步设计，按程序报批，推动项目加快开工建设。如需对本批复文件的内容进行调整，严格按照有关规定办理。</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本批复文件自印发之日起，有效期</w:t>
      </w:r>
      <w:r>
        <w:rPr>
          <w:rFonts w:hint="default" w:ascii="Times New Roman" w:hAnsi="Times New Roman" w:eastAsia="仿宋" w:cs="Times New Roman"/>
          <w:sz w:val="32"/>
          <w:szCs w:val="32"/>
          <w:lang w:eastAsia="zh-CN"/>
        </w:rPr>
        <w:t>两</w:t>
      </w:r>
      <w:r>
        <w:rPr>
          <w:rFonts w:hint="default" w:ascii="Times New Roman" w:hAnsi="Times New Roman" w:eastAsia="仿宋" w:cs="Times New Roman"/>
          <w:sz w:val="32"/>
          <w:szCs w:val="32"/>
        </w:rPr>
        <w:t>年</w:t>
      </w:r>
    </w:p>
    <w:p>
      <w:pPr>
        <w:spacing w:line="560" w:lineRule="exact"/>
        <w:ind w:firstLine="640" w:firstLineChars="200"/>
        <w:rPr>
          <w:rFonts w:hint="default"/>
        </w:rPr>
      </w:pPr>
      <w:r>
        <w:rPr>
          <w:rFonts w:hint="default" w:ascii="Times New Roman" w:hAnsi="Times New Roman" w:eastAsia="仿宋" w:cs="Times New Roman"/>
          <w:sz w:val="32"/>
          <w:szCs w:val="32"/>
        </w:rPr>
        <w:t>附件：审批部门核准意见</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center"/>
        <w:textAlignment w:val="auto"/>
        <w:rPr>
          <w:rFonts w:hint="eastAsia"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叶城县发展和改革委员</w:t>
      </w:r>
      <w:r>
        <w:rPr>
          <w:rFonts w:hint="eastAsia" w:ascii="Times New Roman" w:hAnsi="Times New Roman" w:eastAsia="仿宋" w:cs="Times New Roman"/>
          <w:color w:val="000000"/>
          <w:sz w:val="32"/>
          <w:szCs w:val="32"/>
          <w:lang w:val="en-US" w:eastAsia="zh-CN"/>
        </w:rPr>
        <w:t>会</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lang w:eastAsia="zh-CN"/>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楷体_GBK" w:cs="Times New Roman"/>
          <w:b w:val="0"/>
          <w:bCs w:val="0"/>
          <w:kern w:val="2"/>
          <w:sz w:val="32"/>
          <w:szCs w:val="32"/>
          <w:lang w:val="en-US" w:eastAsia="zh-CN" w:bidi="ar-SA"/>
        </w:rPr>
        <w:t>202</w:t>
      </w:r>
      <w:r>
        <w:rPr>
          <w:rFonts w:hint="eastAsia" w:eastAsia="方正楷体_GBK" w:cs="Times New Roman"/>
          <w:b w:val="0"/>
          <w:bCs w:val="0"/>
          <w:kern w:val="2"/>
          <w:sz w:val="32"/>
          <w:szCs w:val="32"/>
          <w:lang w:val="en-US" w:eastAsia="zh-CN" w:bidi="ar-SA"/>
        </w:rPr>
        <w:t>5</w:t>
      </w:r>
      <w:r>
        <w:rPr>
          <w:rFonts w:hint="default" w:ascii="Times New Roman" w:hAnsi="Times New Roman" w:eastAsia="仿宋" w:cs="Times New Roman"/>
          <w:b w:val="0"/>
          <w:bCs w:val="0"/>
          <w:color w:val="000000"/>
          <w:kern w:val="2"/>
          <w:sz w:val="32"/>
          <w:szCs w:val="32"/>
          <w:lang w:val="en-US" w:eastAsia="zh-CN" w:bidi="ar-SA"/>
        </w:rPr>
        <w:t>年</w:t>
      </w:r>
      <w:r>
        <w:rPr>
          <w:rFonts w:hint="eastAsia" w:eastAsia="方正楷体_GBK" w:cs="Times New Roman"/>
          <w:b w:val="0"/>
          <w:bCs w:val="0"/>
          <w:kern w:val="2"/>
          <w:sz w:val="32"/>
          <w:szCs w:val="32"/>
          <w:lang w:val="en-US" w:eastAsia="zh-CN" w:bidi="ar-SA"/>
        </w:rPr>
        <w:t>2</w:t>
      </w:r>
      <w:r>
        <w:rPr>
          <w:rFonts w:hint="default" w:ascii="Times New Roman" w:hAnsi="Times New Roman" w:eastAsia="仿宋" w:cs="Times New Roman"/>
          <w:b w:val="0"/>
          <w:bCs w:val="0"/>
          <w:color w:val="000000"/>
          <w:kern w:val="2"/>
          <w:sz w:val="32"/>
          <w:szCs w:val="32"/>
          <w:lang w:val="en-US" w:eastAsia="zh-CN" w:bidi="ar-SA"/>
        </w:rPr>
        <w:t>月</w:t>
      </w:r>
      <w:r>
        <w:rPr>
          <w:rFonts w:hint="eastAsia" w:eastAsia="仿宋" w:cs="Times New Roman"/>
          <w:b w:val="0"/>
          <w:bCs w:val="0"/>
          <w:color w:val="000000"/>
          <w:kern w:val="2"/>
          <w:sz w:val="32"/>
          <w:szCs w:val="32"/>
          <w:lang w:val="en-US" w:eastAsia="zh-CN" w:bidi="ar-SA"/>
        </w:rPr>
        <w:t>17</w:t>
      </w:r>
      <w:r>
        <w:rPr>
          <w:rFonts w:hint="default" w:ascii="Times New Roman" w:hAnsi="Times New Roman" w:eastAsia="仿宋" w:cs="Times New Roman"/>
          <w:b w:val="0"/>
          <w:bCs w:val="0"/>
          <w:color w:val="000000"/>
          <w:kern w:val="2"/>
          <w:sz w:val="32"/>
          <w:szCs w:val="32"/>
          <w:lang w:val="en-US" w:eastAsia="zh-CN" w:bidi="ar-SA"/>
        </w:rPr>
        <w:t>日</w:t>
      </w:r>
    </w:p>
    <w:p>
      <w:pPr>
        <w:pStyle w:val="7"/>
        <w:ind w:left="0" w:leftChars="0" w:firstLine="0" w:firstLineChars="0"/>
        <w:rPr>
          <w:rFonts w:hint="eastAsia" w:ascii="方正小标宋简体" w:hAnsi="方正小标宋简体" w:eastAsia="方正小标宋简体" w:cs="方正小标宋简体"/>
          <w:sz w:val="32"/>
          <w:szCs w:val="32"/>
          <w:lang w:eastAsia="zh-CN"/>
        </w:rPr>
      </w:pPr>
      <w:r>
        <w:rPr>
          <w:rFonts w:hint="eastAsia" w:ascii="仿宋_GB2312" w:eastAsia="仿宋_GB2312" w:cs="方正仿宋_GBK"/>
          <w:sz w:val="32"/>
          <w:szCs w:val="32"/>
          <w:lang w:eastAsia="zh-CN"/>
        </w:rPr>
        <w:t>附件：</w:t>
      </w:r>
      <w:r>
        <w:rPr>
          <w:rFonts w:hint="eastAsia" w:ascii="仿宋_GB2312" w:eastAsia="仿宋_GB2312" w:cs="方正仿宋_GBK"/>
          <w:sz w:val="32"/>
          <w:szCs w:val="32"/>
          <w:lang w:val="en-US" w:eastAsia="zh-CN"/>
        </w:rPr>
        <w:t xml:space="preserve">    </w:t>
      </w:r>
      <w:r>
        <w:rPr>
          <w:rFonts w:hint="eastAsia" w:ascii="方正小标宋简体" w:hAnsi="方正小标宋简体" w:eastAsia="方正小标宋简体" w:cs="方正小标宋简体"/>
          <w:sz w:val="32"/>
          <w:szCs w:val="32"/>
          <w:lang w:eastAsia="zh-CN"/>
        </w:rPr>
        <w:t>审核部门核准意见</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项目名称：</w:t>
      </w:r>
      <w:r>
        <w:rPr>
          <w:rFonts w:hint="eastAsia" w:ascii="方正小标宋简体" w:hAnsi="方正小标宋简体" w:eastAsia="方正小标宋简体" w:cs="方正小标宋简体"/>
          <w:w w:val="90"/>
          <w:sz w:val="32"/>
          <w:szCs w:val="32"/>
          <w:lang w:val="en-US" w:eastAsia="zh-CN"/>
        </w:rPr>
        <w:t>喀什经济开发区叶城产业园基础设施综合提升建设项目</w:t>
      </w:r>
    </w:p>
    <w:tbl>
      <w:tblPr>
        <w:tblStyle w:val="10"/>
        <w:tblpPr w:leftFromText="180" w:rightFromText="180" w:vertAnchor="text" w:horzAnchor="page" w:tblpX="1574" w:tblpY="160"/>
        <w:tblOverlap w:val="never"/>
        <w:tblW w:w="8869" w:type="dxa"/>
        <w:tblInd w:w="0" w:type="dxa"/>
        <w:shd w:val="clear" w:color="auto" w:fill="auto"/>
        <w:tblLayout w:type="fixed"/>
        <w:tblCellMar>
          <w:top w:w="0" w:type="dxa"/>
          <w:left w:w="0" w:type="dxa"/>
          <w:bottom w:w="0" w:type="dxa"/>
          <w:right w:w="0" w:type="dxa"/>
        </w:tblCellMar>
      </w:tblPr>
      <w:tblGrid>
        <w:gridCol w:w="1001"/>
        <w:gridCol w:w="766"/>
        <w:gridCol w:w="795"/>
        <w:gridCol w:w="940"/>
        <w:gridCol w:w="1086"/>
        <w:gridCol w:w="1045"/>
        <w:gridCol w:w="1247"/>
        <w:gridCol w:w="1989"/>
      </w:tblGrid>
      <w:tr>
        <w:tblPrEx>
          <w:shd w:val="clear" w:color="auto" w:fill="auto"/>
          <w:tblCellMar>
            <w:top w:w="0" w:type="dxa"/>
            <w:left w:w="0" w:type="dxa"/>
            <w:bottom w:w="0" w:type="dxa"/>
            <w:right w:w="0" w:type="dxa"/>
          </w:tblCellMar>
        </w:tblPrEx>
        <w:trPr>
          <w:trHeight w:val="700" w:hRule="atLeast"/>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类别</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招标范围</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招标组织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形式</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招标方法</w:t>
            </w:r>
          </w:p>
        </w:tc>
        <w:tc>
          <w:tcPr>
            <w:tcW w:w="1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不采用招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标方式</w:t>
            </w:r>
          </w:p>
        </w:tc>
      </w:tr>
      <w:tr>
        <w:tblPrEx>
          <w:tblCellMar>
            <w:top w:w="0" w:type="dxa"/>
            <w:left w:w="0" w:type="dxa"/>
            <w:bottom w:w="0" w:type="dxa"/>
            <w:right w:w="0" w:type="dxa"/>
          </w:tblCellMar>
        </w:tblPrEx>
        <w:trPr>
          <w:trHeight w:val="868" w:hRule="atLeast"/>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招标</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招标</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招标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委托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招标</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招标</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邀请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招标</w:t>
            </w:r>
          </w:p>
        </w:tc>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49"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勘察</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0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4"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工程</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0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监理</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0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9"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材料</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13"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534" w:hRule="atLeast"/>
        </w:trPr>
        <w:tc>
          <w:tcPr>
            <w:tcW w:w="886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bidi="ar"/>
              </w:rPr>
              <w:t>审批部门核准意见说明：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请严格按照《中华人民共和国招标投标法》《中华人民共和国国家发展和改革委员会令第 16号》等有关规定，规范招投标行为。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202</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年</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月</w:t>
            </w:r>
            <w:r>
              <w:rPr>
                <w:rFonts w:hint="eastAsia" w:ascii="宋体" w:hAnsi="宋体" w:cs="宋体"/>
                <w:i w:val="0"/>
                <w:color w:val="000000"/>
                <w:kern w:val="0"/>
                <w:sz w:val="22"/>
                <w:szCs w:val="22"/>
                <w:u w:val="none"/>
                <w:lang w:val="en-US" w:eastAsia="zh-CN" w:bidi="ar"/>
              </w:rPr>
              <w:t>17</w:t>
            </w:r>
            <w:r>
              <w:rPr>
                <w:rFonts w:hint="eastAsia" w:ascii="宋体" w:hAnsi="宋体" w:eastAsia="宋体" w:cs="宋体"/>
                <w:i w:val="0"/>
                <w:color w:val="000000"/>
                <w:kern w:val="0"/>
                <w:sz w:val="22"/>
                <w:szCs w:val="22"/>
                <w:u w:val="none"/>
                <w:lang w:val="en-US" w:eastAsia="zh-CN" w:bidi="ar"/>
              </w:rPr>
              <w:t>日</w:t>
            </w:r>
          </w:p>
        </w:tc>
      </w:tr>
    </w:tbl>
    <w:p>
      <w:pPr>
        <w:pStyle w:val="4"/>
        <w:ind w:left="0" w:leftChars="0" w:firstLine="0" w:firstLineChars="0"/>
        <w:rPr>
          <w:rFonts w:ascii="仿宋_GB2312" w:eastAsia="仿宋_GB2312" w:cs="方正仿宋_GBK"/>
          <w:sz w:val="32"/>
          <w:szCs w:val="32"/>
        </w:rPr>
      </w:pPr>
    </w:p>
    <w:sectPr>
      <w:headerReference r:id="rId3" w:type="default"/>
      <w:footerReference r:id="rId4" w:type="default"/>
      <w:pgSz w:w="11906" w:h="16838"/>
      <w:pgMar w:top="1440" w:right="1701" w:bottom="1440"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eastAsiaTheme="majorEastAsia"/>
                              <w:sz w:val="24"/>
                              <w:szCs w:val="24"/>
                              <w:lang w:eastAsia="zh-CN"/>
                            </w:rPr>
                          </w:pPr>
                          <w:r>
                            <w:rPr>
                              <w:rFonts w:hint="default" w:ascii="Times New Roman" w:hAnsi="Times New Roman" w:cs="Times New Roman" w:eastAsiaTheme="majorEastAsia"/>
                              <w:sz w:val="24"/>
                              <w:szCs w:val="24"/>
                              <w:lang w:eastAsia="zh-CN"/>
                            </w:rPr>
                            <w:fldChar w:fldCharType="begin"/>
                          </w:r>
                          <w:r>
                            <w:rPr>
                              <w:rFonts w:hint="default" w:ascii="Times New Roman" w:hAnsi="Times New Roman" w:cs="Times New Roman" w:eastAsiaTheme="majorEastAsia"/>
                              <w:sz w:val="24"/>
                              <w:szCs w:val="24"/>
                              <w:lang w:eastAsia="zh-CN"/>
                            </w:rPr>
                            <w:instrText xml:space="preserve"> PAGE  \* MERGEFORMAT </w:instrText>
                          </w:r>
                          <w:r>
                            <w:rPr>
                              <w:rFonts w:hint="default" w:ascii="Times New Roman" w:hAnsi="Times New Roman" w:cs="Times New Roman" w:eastAsiaTheme="majorEastAsia"/>
                              <w:sz w:val="24"/>
                              <w:szCs w:val="24"/>
                              <w:lang w:eastAsia="zh-CN"/>
                            </w:rPr>
                            <w:fldChar w:fldCharType="separate"/>
                          </w:r>
                          <w:r>
                            <w:rPr>
                              <w:rFonts w:hint="default" w:ascii="Times New Roman" w:hAnsi="Times New Roman" w:cs="Times New Roman" w:eastAsiaTheme="majorEastAsia"/>
                              <w:sz w:val="24"/>
                              <w:szCs w:val="24"/>
                              <w:lang w:eastAsia="zh-CN"/>
                            </w:rPr>
                            <w:t>1</w:t>
                          </w:r>
                          <w:r>
                            <w:rPr>
                              <w:rFonts w:hint="default" w:ascii="Times New Roman" w:hAnsi="Times New Roman" w:cs="Times New Roman" w:eastAsia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default" w:ascii="Times New Roman" w:hAnsi="Times New Roman" w:cs="Times New Roman" w:eastAsiaTheme="majorEastAsia"/>
                        <w:sz w:val="24"/>
                        <w:szCs w:val="24"/>
                        <w:lang w:eastAsia="zh-CN"/>
                      </w:rPr>
                    </w:pPr>
                    <w:r>
                      <w:rPr>
                        <w:rFonts w:hint="default" w:ascii="Times New Roman" w:hAnsi="Times New Roman" w:cs="Times New Roman" w:eastAsiaTheme="majorEastAsia"/>
                        <w:sz w:val="24"/>
                        <w:szCs w:val="24"/>
                        <w:lang w:eastAsia="zh-CN"/>
                      </w:rPr>
                      <w:fldChar w:fldCharType="begin"/>
                    </w:r>
                    <w:r>
                      <w:rPr>
                        <w:rFonts w:hint="default" w:ascii="Times New Roman" w:hAnsi="Times New Roman" w:cs="Times New Roman" w:eastAsiaTheme="majorEastAsia"/>
                        <w:sz w:val="24"/>
                        <w:szCs w:val="24"/>
                        <w:lang w:eastAsia="zh-CN"/>
                      </w:rPr>
                      <w:instrText xml:space="preserve"> PAGE  \* MERGEFORMAT </w:instrText>
                    </w:r>
                    <w:r>
                      <w:rPr>
                        <w:rFonts w:hint="default" w:ascii="Times New Roman" w:hAnsi="Times New Roman" w:cs="Times New Roman" w:eastAsiaTheme="majorEastAsia"/>
                        <w:sz w:val="24"/>
                        <w:szCs w:val="24"/>
                        <w:lang w:eastAsia="zh-CN"/>
                      </w:rPr>
                      <w:fldChar w:fldCharType="separate"/>
                    </w:r>
                    <w:r>
                      <w:rPr>
                        <w:rFonts w:hint="default" w:ascii="Times New Roman" w:hAnsi="Times New Roman" w:cs="Times New Roman" w:eastAsiaTheme="majorEastAsia"/>
                        <w:sz w:val="24"/>
                        <w:szCs w:val="24"/>
                        <w:lang w:eastAsia="zh-CN"/>
                      </w:rPr>
                      <w:t>1</w:t>
                    </w:r>
                    <w:r>
                      <w:rPr>
                        <w:rFonts w:hint="default" w:ascii="Times New Roman" w:hAnsi="Times New Roman" w:cs="Times New Roman" w:eastAsiaTheme="maj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858E6"/>
    <w:rsid w:val="00006B6C"/>
    <w:rsid w:val="0001292F"/>
    <w:rsid w:val="00037B75"/>
    <w:rsid w:val="0005735F"/>
    <w:rsid w:val="00057966"/>
    <w:rsid w:val="000606E5"/>
    <w:rsid w:val="00061427"/>
    <w:rsid w:val="00072B94"/>
    <w:rsid w:val="00081620"/>
    <w:rsid w:val="000A6CE2"/>
    <w:rsid w:val="000B6F73"/>
    <w:rsid w:val="000E3736"/>
    <w:rsid w:val="000E3C0B"/>
    <w:rsid w:val="000E481A"/>
    <w:rsid w:val="000E73E7"/>
    <w:rsid w:val="0011031B"/>
    <w:rsid w:val="0011574D"/>
    <w:rsid w:val="00120BF8"/>
    <w:rsid w:val="001356D1"/>
    <w:rsid w:val="00141608"/>
    <w:rsid w:val="00150B1C"/>
    <w:rsid w:val="00160CB9"/>
    <w:rsid w:val="0019689D"/>
    <w:rsid w:val="001D57C8"/>
    <w:rsid w:val="001E0346"/>
    <w:rsid w:val="001E2608"/>
    <w:rsid w:val="001F6B40"/>
    <w:rsid w:val="00210E7E"/>
    <w:rsid w:val="00224387"/>
    <w:rsid w:val="00242136"/>
    <w:rsid w:val="002545A8"/>
    <w:rsid w:val="0025764F"/>
    <w:rsid w:val="00283BDF"/>
    <w:rsid w:val="00290D9A"/>
    <w:rsid w:val="00293727"/>
    <w:rsid w:val="002B0874"/>
    <w:rsid w:val="002C02C4"/>
    <w:rsid w:val="002C3CE7"/>
    <w:rsid w:val="002D3D32"/>
    <w:rsid w:val="00302A05"/>
    <w:rsid w:val="0032622D"/>
    <w:rsid w:val="0034481A"/>
    <w:rsid w:val="003651E5"/>
    <w:rsid w:val="003728AD"/>
    <w:rsid w:val="00380440"/>
    <w:rsid w:val="00384BEA"/>
    <w:rsid w:val="003915D2"/>
    <w:rsid w:val="003B2E8C"/>
    <w:rsid w:val="003B56B1"/>
    <w:rsid w:val="003E5EEA"/>
    <w:rsid w:val="003F12FB"/>
    <w:rsid w:val="00406FF2"/>
    <w:rsid w:val="00440FCD"/>
    <w:rsid w:val="004733AE"/>
    <w:rsid w:val="00494B09"/>
    <w:rsid w:val="0049503A"/>
    <w:rsid w:val="00495466"/>
    <w:rsid w:val="004A199E"/>
    <w:rsid w:val="004A4530"/>
    <w:rsid w:val="004B71E4"/>
    <w:rsid w:val="004C6516"/>
    <w:rsid w:val="005100A9"/>
    <w:rsid w:val="005307D1"/>
    <w:rsid w:val="00534A8B"/>
    <w:rsid w:val="00556524"/>
    <w:rsid w:val="00567F99"/>
    <w:rsid w:val="005756DB"/>
    <w:rsid w:val="00575A56"/>
    <w:rsid w:val="0058121A"/>
    <w:rsid w:val="00585425"/>
    <w:rsid w:val="005B0A07"/>
    <w:rsid w:val="005C2936"/>
    <w:rsid w:val="005C73FE"/>
    <w:rsid w:val="005F3711"/>
    <w:rsid w:val="0060358E"/>
    <w:rsid w:val="0061576D"/>
    <w:rsid w:val="0064293A"/>
    <w:rsid w:val="0065189F"/>
    <w:rsid w:val="00652DA0"/>
    <w:rsid w:val="00656B51"/>
    <w:rsid w:val="00657D93"/>
    <w:rsid w:val="006601D8"/>
    <w:rsid w:val="00675365"/>
    <w:rsid w:val="00677B40"/>
    <w:rsid w:val="006824C1"/>
    <w:rsid w:val="00684996"/>
    <w:rsid w:val="00693738"/>
    <w:rsid w:val="006A615A"/>
    <w:rsid w:val="006A7059"/>
    <w:rsid w:val="006A7A64"/>
    <w:rsid w:val="006B1729"/>
    <w:rsid w:val="006B562B"/>
    <w:rsid w:val="006C6678"/>
    <w:rsid w:val="006C74EB"/>
    <w:rsid w:val="006C7DF9"/>
    <w:rsid w:val="00701AF0"/>
    <w:rsid w:val="00715EF8"/>
    <w:rsid w:val="007161BB"/>
    <w:rsid w:val="00722E30"/>
    <w:rsid w:val="007256DB"/>
    <w:rsid w:val="007263DC"/>
    <w:rsid w:val="00732D70"/>
    <w:rsid w:val="00733B34"/>
    <w:rsid w:val="00747DCB"/>
    <w:rsid w:val="00754FA4"/>
    <w:rsid w:val="007556FF"/>
    <w:rsid w:val="00760257"/>
    <w:rsid w:val="00783D6F"/>
    <w:rsid w:val="00793D16"/>
    <w:rsid w:val="007B6620"/>
    <w:rsid w:val="007C7C16"/>
    <w:rsid w:val="007D52D7"/>
    <w:rsid w:val="007F1CE9"/>
    <w:rsid w:val="00804065"/>
    <w:rsid w:val="00856E7F"/>
    <w:rsid w:val="00861229"/>
    <w:rsid w:val="00864972"/>
    <w:rsid w:val="00867BBF"/>
    <w:rsid w:val="00875F10"/>
    <w:rsid w:val="008904EB"/>
    <w:rsid w:val="008A01DF"/>
    <w:rsid w:val="008A46D4"/>
    <w:rsid w:val="008B15AB"/>
    <w:rsid w:val="008E235E"/>
    <w:rsid w:val="008E5C17"/>
    <w:rsid w:val="008F1722"/>
    <w:rsid w:val="008F32A8"/>
    <w:rsid w:val="008F3EC2"/>
    <w:rsid w:val="00930725"/>
    <w:rsid w:val="0093313E"/>
    <w:rsid w:val="00952D37"/>
    <w:rsid w:val="0095547B"/>
    <w:rsid w:val="009830BD"/>
    <w:rsid w:val="0099093B"/>
    <w:rsid w:val="009B5812"/>
    <w:rsid w:val="009C3A65"/>
    <w:rsid w:val="009C46BF"/>
    <w:rsid w:val="009E137B"/>
    <w:rsid w:val="00A06F52"/>
    <w:rsid w:val="00A074EA"/>
    <w:rsid w:val="00A17DD9"/>
    <w:rsid w:val="00A25775"/>
    <w:rsid w:val="00A31063"/>
    <w:rsid w:val="00A34072"/>
    <w:rsid w:val="00A40D18"/>
    <w:rsid w:val="00A75AA8"/>
    <w:rsid w:val="00A81784"/>
    <w:rsid w:val="00A825F0"/>
    <w:rsid w:val="00A84839"/>
    <w:rsid w:val="00AB4C4D"/>
    <w:rsid w:val="00AC0035"/>
    <w:rsid w:val="00AC05CB"/>
    <w:rsid w:val="00AC7026"/>
    <w:rsid w:val="00AE3519"/>
    <w:rsid w:val="00AE3C66"/>
    <w:rsid w:val="00AF0890"/>
    <w:rsid w:val="00AF5C1A"/>
    <w:rsid w:val="00B14A0D"/>
    <w:rsid w:val="00B25F20"/>
    <w:rsid w:val="00B43FAC"/>
    <w:rsid w:val="00B45688"/>
    <w:rsid w:val="00B51C23"/>
    <w:rsid w:val="00B553C1"/>
    <w:rsid w:val="00B561ED"/>
    <w:rsid w:val="00B57337"/>
    <w:rsid w:val="00B575C5"/>
    <w:rsid w:val="00B64BC3"/>
    <w:rsid w:val="00B77D63"/>
    <w:rsid w:val="00B85511"/>
    <w:rsid w:val="00BA4CE6"/>
    <w:rsid w:val="00BA773B"/>
    <w:rsid w:val="00BB480B"/>
    <w:rsid w:val="00BB4E64"/>
    <w:rsid w:val="00BC0A9E"/>
    <w:rsid w:val="00BF3F79"/>
    <w:rsid w:val="00BF48C6"/>
    <w:rsid w:val="00C16926"/>
    <w:rsid w:val="00C445DE"/>
    <w:rsid w:val="00C559DE"/>
    <w:rsid w:val="00C75479"/>
    <w:rsid w:val="00C82545"/>
    <w:rsid w:val="00C86518"/>
    <w:rsid w:val="00CA1E2B"/>
    <w:rsid w:val="00CA5FA5"/>
    <w:rsid w:val="00CB0705"/>
    <w:rsid w:val="00CB63D1"/>
    <w:rsid w:val="00CC37FA"/>
    <w:rsid w:val="00CD060A"/>
    <w:rsid w:val="00CD07F9"/>
    <w:rsid w:val="00CD4CA7"/>
    <w:rsid w:val="00CF0194"/>
    <w:rsid w:val="00D01354"/>
    <w:rsid w:val="00D05768"/>
    <w:rsid w:val="00D11568"/>
    <w:rsid w:val="00D232DD"/>
    <w:rsid w:val="00D2510F"/>
    <w:rsid w:val="00D32F67"/>
    <w:rsid w:val="00D35C32"/>
    <w:rsid w:val="00D529C9"/>
    <w:rsid w:val="00D53A44"/>
    <w:rsid w:val="00D549EE"/>
    <w:rsid w:val="00D57B75"/>
    <w:rsid w:val="00D57E24"/>
    <w:rsid w:val="00D822AA"/>
    <w:rsid w:val="00DB6F1F"/>
    <w:rsid w:val="00DE1AB7"/>
    <w:rsid w:val="00DE2768"/>
    <w:rsid w:val="00DE31E0"/>
    <w:rsid w:val="00DE394E"/>
    <w:rsid w:val="00DE5A96"/>
    <w:rsid w:val="00DE744A"/>
    <w:rsid w:val="00DF4118"/>
    <w:rsid w:val="00E015C9"/>
    <w:rsid w:val="00E02CA9"/>
    <w:rsid w:val="00E27244"/>
    <w:rsid w:val="00E4120C"/>
    <w:rsid w:val="00E4642D"/>
    <w:rsid w:val="00E46660"/>
    <w:rsid w:val="00E7425B"/>
    <w:rsid w:val="00E74E15"/>
    <w:rsid w:val="00E85250"/>
    <w:rsid w:val="00E866AC"/>
    <w:rsid w:val="00E95F8A"/>
    <w:rsid w:val="00EA2668"/>
    <w:rsid w:val="00EB58C1"/>
    <w:rsid w:val="00EB58CF"/>
    <w:rsid w:val="00EC0FF0"/>
    <w:rsid w:val="00ED31FC"/>
    <w:rsid w:val="00ED6E2B"/>
    <w:rsid w:val="00EE014B"/>
    <w:rsid w:val="00EE0B10"/>
    <w:rsid w:val="00EE4B51"/>
    <w:rsid w:val="00F623A3"/>
    <w:rsid w:val="00F7243A"/>
    <w:rsid w:val="00F73B83"/>
    <w:rsid w:val="00F74CBB"/>
    <w:rsid w:val="00F9712A"/>
    <w:rsid w:val="00F97B75"/>
    <w:rsid w:val="00FA74F3"/>
    <w:rsid w:val="00FB7434"/>
    <w:rsid w:val="00FC5855"/>
    <w:rsid w:val="00FD1E6C"/>
    <w:rsid w:val="00FE201E"/>
    <w:rsid w:val="01163F5A"/>
    <w:rsid w:val="01D27009"/>
    <w:rsid w:val="0240480E"/>
    <w:rsid w:val="03635B06"/>
    <w:rsid w:val="03B34A1E"/>
    <w:rsid w:val="045370A8"/>
    <w:rsid w:val="04693111"/>
    <w:rsid w:val="04AE57DC"/>
    <w:rsid w:val="06565459"/>
    <w:rsid w:val="065751F3"/>
    <w:rsid w:val="06611386"/>
    <w:rsid w:val="066B5866"/>
    <w:rsid w:val="07063039"/>
    <w:rsid w:val="072F271E"/>
    <w:rsid w:val="075A0CB6"/>
    <w:rsid w:val="07FE1801"/>
    <w:rsid w:val="08436886"/>
    <w:rsid w:val="09463760"/>
    <w:rsid w:val="09647E9B"/>
    <w:rsid w:val="09660E0D"/>
    <w:rsid w:val="0A096689"/>
    <w:rsid w:val="0A2A13B0"/>
    <w:rsid w:val="0A3747EB"/>
    <w:rsid w:val="0B1712DE"/>
    <w:rsid w:val="0B593CFF"/>
    <w:rsid w:val="0DDD7592"/>
    <w:rsid w:val="0E0E7A85"/>
    <w:rsid w:val="10454C14"/>
    <w:rsid w:val="11C73F8F"/>
    <w:rsid w:val="12507B77"/>
    <w:rsid w:val="13AC4857"/>
    <w:rsid w:val="13FA4C58"/>
    <w:rsid w:val="14333257"/>
    <w:rsid w:val="14821B0E"/>
    <w:rsid w:val="1495595B"/>
    <w:rsid w:val="149F0BBB"/>
    <w:rsid w:val="14C02577"/>
    <w:rsid w:val="1617649B"/>
    <w:rsid w:val="16774E8C"/>
    <w:rsid w:val="16832FFE"/>
    <w:rsid w:val="1701171B"/>
    <w:rsid w:val="170C06E3"/>
    <w:rsid w:val="17282521"/>
    <w:rsid w:val="178C78EF"/>
    <w:rsid w:val="18615641"/>
    <w:rsid w:val="1954517A"/>
    <w:rsid w:val="19602D31"/>
    <w:rsid w:val="19B764BD"/>
    <w:rsid w:val="19EC246C"/>
    <w:rsid w:val="1B113DAC"/>
    <w:rsid w:val="1BB52DFC"/>
    <w:rsid w:val="1C4006F1"/>
    <w:rsid w:val="1D795D6B"/>
    <w:rsid w:val="1E46316F"/>
    <w:rsid w:val="1EFC53C0"/>
    <w:rsid w:val="1F342050"/>
    <w:rsid w:val="1F524C18"/>
    <w:rsid w:val="1FCE4147"/>
    <w:rsid w:val="21675D9A"/>
    <w:rsid w:val="21885512"/>
    <w:rsid w:val="218D3AC0"/>
    <w:rsid w:val="220808CE"/>
    <w:rsid w:val="223A4547"/>
    <w:rsid w:val="23790200"/>
    <w:rsid w:val="23A540D0"/>
    <w:rsid w:val="23F7766B"/>
    <w:rsid w:val="24756326"/>
    <w:rsid w:val="247C5A33"/>
    <w:rsid w:val="259127F1"/>
    <w:rsid w:val="25CA020F"/>
    <w:rsid w:val="26725F1A"/>
    <w:rsid w:val="29990055"/>
    <w:rsid w:val="2B046C3C"/>
    <w:rsid w:val="2BBC30CD"/>
    <w:rsid w:val="2C541677"/>
    <w:rsid w:val="2C7A2886"/>
    <w:rsid w:val="2CA51FB3"/>
    <w:rsid w:val="2CB51109"/>
    <w:rsid w:val="2CD7110D"/>
    <w:rsid w:val="2CED00A2"/>
    <w:rsid w:val="2D3D6517"/>
    <w:rsid w:val="2E546AF2"/>
    <w:rsid w:val="2E5730CC"/>
    <w:rsid w:val="2E8B2278"/>
    <w:rsid w:val="2EB83B26"/>
    <w:rsid w:val="2F6D50C1"/>
    <w:rsid w:val="2FC17A65"/>
    <w:rsid w:val="2FCB6C04"/>
    <w:rsid w:val="2FDB3948"/>
    <w:rsid w:val="30D755EA"/>
    <w:rsid w:val="311564B9"/>
    <w:rsid w:val="314A04FD"/>
    <w:rsid w:val="323C3A0F"/>
    <w:rsid w:val="325D74E4"/>
    <w:rsid w:val="32F07CCF"/>
    <w:rsid w:val="33F04652"/>
    <w:rsid w:val="34C5188E"/>
    <w:rsid w:val="35E57DEC"/>
    <w:rsid w:val="379A1D24"/>
    <w:rsid w:val="379B336D"/>
    <w:rsid w:val="37B818FE"/>
    <w:rsid w:val="38593FE1"/>
    <w:rsid w:val="38B33EB2"/>
    <w:rsid w:val="39084BD1"/>
    <w:rsid w:val="3AA06B06"/>
    <w:rsid w:val="3B8A5BA7"/>
    <w:rsid w:val="3BBF145D"/>
    <w:rsid w:val="3BF478A3"/>
    <w:rsid w:val="3C1A51F2"/>
    <w:rsid w:val="3C1E027A"/>
    <w:rsid w:val="3C3F52EB"/>
    <w:rsid w:val="3DF368BD"/>
    <w:rsid w:val="3F355855"/>
    <w:rsid w:val="3F39730E"/>
    <w:rsid w:val="3F3E2A4B"/>
    <w:rsid w:val="3F4C3998"/>
    <w:rsid w:val="400472ED"/>
    <w:rsid w:val="403F4A0D"/>
    <w:rsid w:val="416B4D8A"/>
    <w:rsid w:val="42074DCB"/>
    <w:rsid w:val="42AF3872"/>
    <w:rsid w:val="43E34AF4"/>
    <w:rsid w:val="44111E4D"/>
    <w:rsid w:val="44ED2071"/>
    <w:rsid w:val="44F57349"/>
    <w:rsid w:val="45466578"/>
    <w:rsid w:val="45B77EDF"/>
    <w:rsid w:val="46022EAE"/>
    <w:rsid w:val="46494313"/>
    <w:rsid w:val="46EF7185"/>
    <w:rsid w:val="47125712"/>
    <w:rsid w:val="471A0CF4"/>
    <w:rsid w:val="47796A25"/>
    <w:rsid w:val="483E62BD"/>
    <w:rsid w:val="48495D8C"/>
    <w:rsid w:val="4876083C"/>
    <w:rsid w:val="49DE59DA"/>
    <w:rsid w:val="49FF2D84"/>
    <w:rsid w:val="4A6C5B09"/>
    <w:rsid w:val="4ADF14BC"/>
    <w:rsid w:val="4C647F64"/>
    <w:rsid w:val="4CB5237D"/>
    <w:rsid w:val="4D6D42A4"/>
    <w:rsid w:val="4E067291"/>
    <w:rsid w:val="4E2135C4"/>
    <w:rsid w:val="4E71506D"/>
    <w:rsid w:val="4EAE6D76"/>
    <w:rsid w:val="4EC65C9F"/>
    <w:rsid w:val="4F7E5111"/>
    <w:rsid w:val="4FF51DB3"/>
    <w:rsid w:val="5010105E"/>
    <w:rsid w:val="505579E2"/>
    <w:rsid w:val="50716C05"/>
    <w:rsid w:val="52330390"/>
    <w:rsid w:val="53205538"/>
    <w:rsid w:val="53677F8B"/>
    <w:rsid w:val="541C606C"/>
    <w:rsid w:val="548066A0"/>
    <w:rsid w:val="54D435BC"/>
    <w:rsid w:val="54EE2B6D"/>
    <w:rsid w:val="557B60FB"/>
    <w:rsid w:val="568D133D"/>
    <w:rsid w:val="580858E6"/>
    <w:rsid w:val="594A6556"/>
    <w:rsid w:val="599E034B"/>
    <w:rsid w:val="5A6C2A98"/>
    <w:rsid w:val="5E437EB5"/>
    <w:rsid w:val="5F381924"/>
    <w:rsid w:val="5FDB54D6"/>
    <w:rsid w:val="5FE44602"/>
    <w:rsid w:val="605736EE"/>
    <w:rsid w:val="610B0F0A"/>
    <w:rsid w:val="61893730"/>
    <w:rsid w:val="61A0228B"/>
    <w:rsid w:val="61BC2016"/>
    <w:rsid w:val="61DF7701"/>
    <w:rsid w:val="627225B8"/>
    <w:rsid w:val="62837C1F"/>
    <w:rsid w:val="62921ABF"/>
    <w:rsid w:val="629C52BB"/>
    <w:rsid w:val="62B24855"/>
    <w:rsid w:val="62D02181"/>
    <w:rsid w:val="63105496"/>
    <w:rsid w:val="651522E9"/>
    <w:rsid w:val="65C76697"/>
    <w:rsid w:val="66431519"/>
    <w:rsid w:val="67080F7A"/>
    <w:rsid w:val="67237C9A"/>
    <w:rsid w:val="67415EEB"/>
    <w:rsid w:val="6763694E"/>
    <w:rsid w:val="67735CB3"/>
    <w:rsid w:val="68706294"/>
    <w:rsid w:val="68F5771B"/>
    <w:rsid w:val="690E7B90"/>
    <w:rsid w:val="69E277E2"/>
    <w:rsid w:val="6A7074D3"/>
    <w:rsid w:val="6AB850A6"/>
    <w:rsid w:val="6B726E54"/>
    <w:rsid w:val="6BA559EF"/>
    <w:rsid w:val="6C2312D2"/>
    <w:rsid w:val="6CCB7965"/>
    <w:rsid w:val="6D487787"/>
    <w:rsid w:val="6E7A5EEC"/>
    <w:rsid w:val="6EA32764"/>
    <w:rsid w:val="6F306335"/>
    <w:rsid w:val="6F624252"/>
    <w:rsid w:val="6FDA2192"/>
    <w:rsid w:val="70483B44"/>
    <w:rsid w:val="705F0B8A"/>
    <w:rsid w:val="711F7773"/>
    <w:rsid w:val="71681F86"/>
    <w:rsid w:val="719E5D26"/>
    <w:rsid w:val="71A31A46"/>
    <w:rsid w:val="72573751"/>
    <w:rsid w:val="7299567E"/>
    <w:rsid w:val="72A9241E"/>
    <w:rsid w:val="72F618C8"/>
    <w:rsid w:val="74663604"/>
    <w:rsid w:val="74EF3BAE"/>
    <w:rsid w:val="764861D4"/>
    <w:rsid w:val="7728255B"/>
    <w:rsid w:val="781D6E43"/>
    <w:rsid w:val="78B55243"/>
    <w:rsid w:val="78C86137"/>
    <w:rsid w:val="78CE5CE7"/>
    <w:rsid w:val="7A1C14A8"/>
    <w:rsid w:val="7ABC5039"/>
    <w:rsid w:val="7B8F6310"/>
    <w:rsid w:val="7C210437"/>
    <w:rsid w:val="7D002024"/>
    <w:rsid w:val="7E8477C6"/>
    <w:rsid w:val="7F541240"/>
    <w:rsid w:val="7FC6571E"/>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3"/>
    <w:basedOn w:val="1"/>
    <w:next w:val="1"/>
    <w:qFormat/>
    <w:uiPriority w:val="0"/>
    <w:pPr>
      <w:keepNext/>
      <w:keepLines/>
      <w:spacing w:before="260" w:after="260" w:line="415" w:lineRule="auto"/>
      <w:ind w:firstLine="200" w:firstLineChars="200"/>
      <w:outlineLvl w:val="2"/>
    </w:pPr>
    <w:rPr>
      <w:b/>
      <w:bCs/>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before="100" w:beforeAutospacing="1" w:line="560" w:lineRule="exact"/>
      <w:ind w:left="0" w:leftChars="0" w:firstLine="420" w:firstLineChars="200"/>
    </w:pPr>
    <w:rPr>
      <w:rFonts w:ascii="Times New Roman" w:hAnsi="Times New Roman"/>
      <w:szCs w:val="21"/>
      <w:lang w:bidi="ug-CN"/>
    </w:rPr>
  </w:style>
  <w:style w:type="paragraph" w:styleId="3">
    <w:name w:val="Body Text Indent"/>
    <w:basedOn w:val="1"/>
    <w:next w:val="1"/>
    <w:semiHidden/>
    <w:unhideWhenUsed/>
    <w:qFormat/>
    <w:uiPriority w:val="99"/>
    <w:pPr>
      <w:spacing w:after="120"/>
      <w:ind w:left="420" w:leftChars="200"/>
    </w:pPr>
  </w:style>
  <w:style w:type="paragraph" w:styleId="4">
    <w:name w:val="Body Text First Indent"/>
    <w:basedOn w:val="5"/>
    <w:qFormat/>
    <w:uiPriority w:val="0"/>
    <w:pPr>
      <w:spacing w:line="560" w:lineRule="exact"/>
    </w:pPr>
    <w:rPr>
      <w:rFonts w:ascii="Calibri" w:hAnsi="Calibri" w:cs="Times New Roman"/>
      <w:sz w:val="28"/>
    </w:rPr>
  </w:style>
  <w:style w:type="paragraph" w:styleId="5">
    <w:name w:val="Body Text"/>
    <w:basedOn w:val="1"/>
    <w:next w:val="6"/>
    <w:qFormat/>
    <w:uiPriority w:val="1"/>
    <w:pPr>
      <w:ind w:left="317"/>
    </w:pPr>
    <w:rPr>
      <w:rFonts w:ascii="宋体" w:hAnsi="宋体" w:eastAsia="宋体" w:cs="宋体"/>
      <w:sz w:val="30"/>
      <w:szCs w:val="30"/>
      <w:lang w:val="zh-CN" w:eastAsia="zh-CN" w:bidi="zh-CN"/>
    </w:rPr>
  </w:style>
  <w:style w:type="paragraph" w:styleId="6">
    <w:name w:val="Body Text 2"/>
    <w:basedOn w:val="1"/>
    <w:qFormat/>
    <w:uiPriority w:val="0"/>
    <w:rPr>
      <w:bCs/>
      <w:sz w:val="28"/>
      <w:szCs w:val="20"/>
    </w:rPr>
  </w:style>
  <w:style w:type="paragraph" w:styleId="8">
    <w:name w:val="footer"/>
    <w:basedOn w:val="1"/>
    <w:link w:val="13"/>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List Paragraph"/>
    <w:basedOn w:val="1"/>
    <w:unhideWhenUsed/>
    <w:qFormat/>
    <w:uiPriority w:val="99"/>
    <w:pPr>
      <w:ind w:firstLine="420" w:firstLineChars="200"/>
    </w:pPr>
  </w:style>
  <w:style w:type="character" w:customStyle="1" w:styleId="13">
    <w:name w:val="页脚 Char"/>
    <w:basedOn w:val="11"/>
    <w:link w:val="8"/>
    <w:qFormat/>
    <w:uiPriority w:val="0"/>
    <w:rPr>
      <w:rFonts w:ascii="Times New Roman" w:hAnsi="Times New Roman"/>
      <w:kern w:val="2"/>
      <w:sz w:val="18"/>
      <w:szCs w:val="18"/>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1223</Words>
  <Characters>1263</Characters>
  <Lines>3</Lines>
  <Paragraphs>1</Paragraphs>
  <TotalTime>16</TotalTime>
  <ScaleCrop>false</ScaleCrop>
  <LinksUpToDate>false</LinksUpToDate>
  <CharactersWithSpaces>1327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2023-02-08T07:29:00Z</dcterms:created>
  <dc:creator>Administrator</dc:creator>
  <cp:lastModifiedBy>Administrator</cp:lastModifiedBy>
  <cp:lastPrinted>2025-02-17T08:25:00Z</cp:lastPrinted>
  <dcterms:modified xsi:type="dcterms:W3CDTF">2025-04-29T02:32:23Z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