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大黑简体" w:hAnsi="方正大黑简体" w:eastAsia="方正大黑简体" w:cs="方正大黑简体"/>
          <w:kern w:val="0"/>
          <w:sz w:val="44"/>
          <w:szCs w:val="44"/>
        </w:rPr>
      </w:pP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</w:rPr>
        <w:t>叶城县20</w:t>
      </w: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  <w:lang w:val="en-US" w:eastAsia="zh-CN"/>
        </w:rPr>
        <w:t>20</w:t>
      </w: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</w:rPr>
        <w:t>年国有资本经营决算</w:t>
      </w: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  <w:lang w:eastAsia="zh-CN"/>
        </w:rPr>
        <w:t>情况</w:t>
      </w: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按照</w:t>
      </w:r>
      <w:r>
        <w:rPr>
          <w:rFonts w:hint="eastAsia" w:ascii="方正仿宋_GBK" w:hAnsi="仿宋" w:eastAsia="方正仿宋_GBK"/>
          <w:sz w:val="32"/>
          <w:szCs w:val="32"/>
        </w:rPr>
        <w:t>《中华人民共和国预算法》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《自治区人民政府关于试行国有资本经营预算的意见》(新政发〔2008〕90号)、《新疆维吾尔自治区本级国有资本经营预算管理办法》(新财企〔2014〕53号)、《自治区财政厅关于转发&lt;财政部关于印发&lt;地方预决算公开操作规程&gt;的通知》(新财预〔2016〕129号)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规定要求，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现将20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叶城县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国有资本经营决算情况说明如下：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一、20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年叶城县国有资本经营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决算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  <w:t>（一）2020年叶城县国有资本经营预算收入情况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叶城县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国有资本经营预算收入完成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463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万元，为年初预算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463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%，比201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194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万元增加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269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138.66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%。其中：其他国有资本经营收入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463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</w:t>
      </w:r>
    </w:p>
    <w:p>
      <w:pPr>
        <w:snapToGrid w:val="0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（二）20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eastAsia="zh-CN"/>
        </w:rPr>
        <w:t>叶城县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国有资本经营预算支出情况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叶城县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国有资本经营预算完成支出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325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万元，为年初预算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324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100.31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%，比201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142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万元增加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183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128.87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%。其中：解决历史遗留问题及改革成本支出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万元，国有企业资本金注入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303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万元，其他国有资本经营支出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</w:t>
      </w:r>
    </w:p>
    <w:p>
      <w:pPr>
        <w:snapToGrid w:val="0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（三）20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eastAsia="zh-CN"/>
        </w:rPr>
        <w:t>叶城县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国有资本经营预算结余情况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叶城县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国有资本经营预算收入总计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464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万元（其中：其他国有资本经营收入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463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万元，上级补助资金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万元），国有资本经营预算支出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总计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464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万元（其中：解决历史遗留问题及改革成本支出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万元，国有企业资本金注入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303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万元，其他国有资本经营支出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万元，调出资金（调入一般公共预算）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139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万元）。收支相抵，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结余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结转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、强化国有资本经营预(决)算管理的主要措施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（一）加强国有资本经营预算收入管理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今年对国有企业数量、运行和盈利状况进行摸底调查，将各类应缴企业尽快纳入预算管理，做到应收尽收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（二）完善国有资本经营预算收支与绩效管理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加强预算支出资金分配及使用情况的管理监督，确保企业按照规定用途有效使用预算资金。改进国有企业的资本经营预算和绩效管理，促进提高企业整体盈利能力和水平，逐渐摆脱资本经营收益依赖少数企业的局面，不断提高国有资本经营预算管理绩效。</w:t>
      </w:r>
    </w:p>
    <w:p>
      <w:pPr>
        <w:widowControl/>
        <w:spacing w:line="480" w:lineRule="exact"/>
        <w:ind w:firstLine="960" w:firstLineChars="200"/>
        <w:jc w:val="center"/>
        <w:rPr>
          <w:rFonts w:ascii="方正大黑简体" w:hAnsi="方正大黑简体" w:eastAsia="方正大黑简体" w:cs="方正大黑简体"/>
          <w:kern w:val="0"/>
          <w:sz w:val="48"/>
          <w:szCs w:val="48"/>
        </w:rPr>
      </w:pPr>
    </w:p>
    <w:p>
      <w:pPr>
        <w:widowControl/>
        <w:spacing w:line="480" w:lineRule="exact"/>
        <w:ind w:left="420" w:leftChars="200"/>
        <w:jc w:val="center"/>
        <w:rPr>
          <w:rFonts w:hint="eastAsia" w:ascii="仿宋" w:hAnsi="仿宋" w:eastAsia="仿宋" w:cs="仿宋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pacing w:line="480" w:lineRule="exact"/>
        <w:ind w:left="420" w:leftChars="200"/>
        <w:jc w:val="center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pacing w:line="480" w:lineRule="exact"/>
        <w:ind w:left="420" w:leftChars="200"/>
        <w:jc w:val="center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pacing w:line="480" w:lineRule="exact"/>
        <w:ind w:firstLine="960" w:firstLineChars="200"/>
        <w:jc w:val="center"/>
        <w:rPr>
          <w:rFonts w:ascii="方正大黑简体" w:hAnsi="方正大黑简体" w:eastAsia="方正大黑简体" w:cs="方正大黑简体"/>
          <w:kern w:val="0"/>
          <w:sz w:val="48"/>
          <w:szCs w:val="4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叶城县财政局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2021年9月6日</w:t>
      </w:r>
    </w:p>
    <w:sectPr>
      <w:pgSz w:w="11906" w:h="16838"/>
      <w:pgMar w:top="1701" w:right="1701" w:bottom="1701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030710A"/>
    <w:rsid w:val="00026A25"/>
    <w:rsid w:val="000F4E6B"/>
    <w:rsid w:val="00180249"/>
    <w:rsid w:val="001A2774"/>
    <w:rsid w:val="002979C2"/>
    <w:rsid w:val="00300EE1"/>
    <w:rsid w:val="0037098C"/>
    <w:rsid w:val="00457244"/>
    <w:rsid w:val="00512156"/>
    <w:rsid w:val="00592A0F"/>
    <w:rsid w:val="005C6D5B"/>
    <w:rsid w:val="006E57B5"/>
    <w:rsid w:val="007B030D"/>
    <w:rsid w:val="007C132A"/>
    <w:rsid w:val="007C571E"/>
    <w:rsid w:val="00844C11"/>
    <w:rsid w:val="008A1956"/>
    <w:rsid w:val="009A3AFA"/>
    <w:rsid w:val="00A36ACD"/>
    <w:rsid w:val="00A61BD5"/>
    <w:rsid w:val="00AA2276"/>
    <w:rsid w:val="00AD2E7B"/>
    <w:rsid w:val="00B3492B"/>
    <w:rsid w:val="00CE4D6A"/>
    <w:rsid w:val="00CE747C"/>
    <w:rsid w:val="00D862A2"/>
    <w:rsid w:val="00E03D06"/>
    <w:rsid w:val="00EC12E2"/>
    <w:rsid w:val="00F53EA3"/>
    <w:rsid w:val="00FA1810"/>
    <w:rsid w:val="00FB196A"/>
    <w:rsid w:val="022419BF"/>
    <w:rsid w:val="03071823"/>
    <w:rsid w:val="032F24D4"/>
    <w:rsid w:val="05037FD8"/>
    <w:rsid w:val="06753E8B"/>
    <w:rsid w:val="07C767B7"/>
    <w:rsid w:val="092F1CD7"/>
    <w:rsid w:val="096D4619"/>
    <w:rsid w:val="0B234A62"/>
    <w:rsid w:val="0DE35F09"/>
    <w:rsid w:val="0F5A2BA0"/>
    <w:rsid w:val="1030710A"/>
    <w:rsid w:val="126D5C6F"/>
    <w:rsid w:val="127D549C"/>
    <w:rsid w:val="18E55BC1"/>
    <w:rsid w:val="197C0848"/>
    <w:rsid w:val="1AEE2634"/>
    <w:rsid w:val="20653D9C"/>
    <w:rsid w:val="25D329B8"/>
    <w:rsid w:val="29AD4526"/>
    <w:rsid w:val="2A90632C"/>
    <w:rsid w:val="2DF13EB2"/>
    <w:rsid w:val="2E13607F"/>
    <w:rsid w:val="2EBE0328"/>
    <w:rsid w:val="305E2A04"/>
    <w:rsid w:val="34285091"/>
    <w:rsid w:val="344D330E"/>
    <w:rsid w:val="3E8472F3"/>
    <w:rsid w:val="3FBA7618"/>
    <w:rsid w:val="41D966D8"/>
    <w:rsid w:val="42AE47F3"/>
    <w:rsid w:val="445B08E0"/>
    <w:rsid w:val="45B35F9D"/>
    <w:rsid w:val="45F93FD6"/>
    <w:rsid w:val="471B7727"/>
    <w:rsid w:val="48375507"/>
    <w:rsid w:val="49A806BB"/>
    <w:rsid w:val="4D0B6370"/>
    <w:rsid w:val="4D3C4926"/>
    <w:rsid w:val="4D9345C3"/>
    <w:rsid w:val="4FD84C28"/>
    <w:rsid w:val="4FDB688E"/>
    <w:rsid w:val="54833912"/>
    <w:rsid w:val="57037D6E"/>
    <w:rsid w:val="57624525"/>
    <w:rsid w:val="5B8D0419"/>
    <w:rsid w:val="5BD749EB"/>
    <w:rsid w:val="5CAF6EEF"/>
    <w:rsid w:val="5DB2232E"/>
    <w:rsid w:val="60E12B21"/>
    <w:rsid w:val="640212E2"/>
    <w:rsid w:val="65FA40D4"/>
    <w:rsid w:val="682C77D5"/>
    <w:rsid w:val="68893E91"/>
    <w:rsid w:val="69E043BF"/>
    <w:rsid w:val="6CFD134F"/>
    <w:rsid w:val="6D535020"/>
    <w:rsid w:val="6DDC4920"/>
    <w:rsid w:val="6E9F2168"/>
    <w:rsid w:val="7010618D"/>
    <w:rsid w:val="749130AB"/>
    <w:rsid w:val="74E462B9"/>
    <w:rsid w:val="772A5B7E"/>
    <w:rsid w:val="79946994"/>
    <w:rsid w:val="79C52A74"/>
    <w:rsid w:val="7ADB571B"/>
    <w:rsid w:val="7DA575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微软中国</Company>
  <Pages>6</Pages>
  <Words>509</Words>
  <Characters>2903</Characters>
  <Lines>24</Lines>
  <Paragraphs>6</Paragraphs>
  <TotalTime>30</TotalTime>
  <ScaleCrop>false</ScaleCrop>
  <LinksUpToDate>false</LinksUpToDate>
  <CharactersWithSpaces>3406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2018-05-21T04:44:00Z</dcterms:created>
  <dc:creator>151090146</dc:creator>
  <cp:lastModifiedBy>Administrator</cp:lastModifiedBy>
  <cp:lastPrinted>2020-09-29T05:45:00Z</cp:lastPrinted>
  <dcterms:modified xsi:type="dcterms:W3CDTF">2021-09-11T11:11:24Z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KSORubyTemplateID" linkTarget="0">
    <vt:lpwstr>6</vt:lpwstr>
  </property>
</Properties>
</file>