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叶城县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single"/>
        </w:rPr>
        <w:t>农机购置补贴资金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政策公告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为认真贯彻习近平新时代中国特色社会主义思想，落实以人民为中心的发展理念，让党的惠民惠农政策有效落实，确保每一分惠民惠农财政补贴资金都用到群众身上，现对农机购置补贴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《新疆维吾尔自治区2021-2023年农业机械购置补贴实施方案》,（喀地农机字〔2021〕24号）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补贴对象为我县从事农业生产的个人（不包含财政供养人员） 和农业生产经营组织，其中农业生产经营组织包括农村集体经济组织，农民专业合作经济组织，农业企业和其他从事农业生产经营的组织。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中央财政补贴资金实行定额补贴，即同一种类，同一档次农业机械实行统一的补贴标准。其中，通用类机具补贴额不超过农业部发布的最高补贴额。补贴额依据同档产品上年市场销售均价测算，原则上测算比例不超过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实行截止年底发放的方式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农机购置补贴资金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1.叶城县财政局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主要负责人（局长）：马斌，联系电话：</w:t>
      </w:r>
      <w:r>
        <w:rPr>
          <w:rFonts w:ascii="仿宋_GB2312" w:hAnsi="仿宋_GB2312" w:eastAsia="仿宋_GB2312" w:cs="仿宋_GB2312"/>
          <w:sz w:val="32"/>
          <w:szCs w:val="32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）：蒋浩，联系电话：</w:t>
      </w:r>
      <w:r>
        <w:rPr>
          <w:rFonts w:ascii="仿宋_GB2312" w:hAnsi="仿宋_GB2312" w:eastAsia="仿宋_GB2312" w:cs="仿宋_GB2312"/>
          <w:sz w:val="32"/>
          <w:szCs w:val="32"/>
        </w:rPr>
        <w:t>15026325621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2.叶城县农业农村机械化发展服务中心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主要负责人（主任李庆虎）：李庆虎，联系电话：</w:t>
      </w:r>
      <w:r>
        <w:rPr>
          <w:rFonts w:ascii="仿宋_GB2312" w:hAnsi="仿宋_GB2312" w:eastAsia="仿宋_GB2312" w:cs="仿宋_GB2312"/>
          <w:sz w:val="32"/>
          <w:szCs w:val="32"/>
        </w:rPr>
        <w:t>13899110113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经办人：玛依拉·艾合买提，联系电话：</w:t>
      </w:r>
      <w:r>
        <w:rPr>
          <w:rFonts w:ascii="仿宋_GB2312" w:hAnsi="仿宋_GB2312" w:eastAsia="仿宋_GB2312" w:cs="仿宋_GB2312"/>
          <w:sz w:val="32"/>
          <w:szCs w:val="32"/>
        </w:rPr>
        <w:t>13909983310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3.叶城县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杨领杰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吐逊姑丽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·艾麦尔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15609989859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spacing w:line="540" w:lineRule="exact"/>
        <w:jc w:val="center"/>
        <w:rPr>
          <w:rFonts w:ascii="仿宋_GB2312" w:eastAsia="仿宋_GB2312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0C33C9"/>
    <w:rsid w:val="001A5016"/>
    <w:rsid w:val="002829E4"/>
    <w:rsid w:val="0029591D"/>
    <w:rsid w:val="002B1AF2"/>
    <w:rsid w:val="002E0692"/>
    <w:rsid w:val="00391933"/>
    <w:rsid w:val="00451DB6"/>
    <w:rsid w:val="00510081"/>
    <w:rsid w:val="00515DF2"/>
    <w:rsid w:val="00552FF0"/>
    <w:rsid w:val="0058266B"/>
    <w:rsid w:val="005D170C"/>
    <w:rsid w:val="0062081E"/>
    <w:rsid w:val="006420A1"/>
    <w:rsid w:val="007116AB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3FC3C9A"/>
    <w:rsid w:val="1D622813"/>
    <w:rsid w:val="1DD03877"/>
    <w:rsid w:val="50FA0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dcterms:modified xsi:type="dcterms:W3CDTF">2023-04-10T04:21:56Z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