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叶城县农村居民最低生活保障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政策公告</w:t>
      </w:r>
    </w:p>
    <w:p>
      <w:pPr>
        <w:spacing w:line="540" w:lineRule="exact"/>
        <w:rPr>
          <w:rFonts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textAlignment w:val="auto"/>
        <w:rPr>
          <w:rFonts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为认真贯彻习近平新时代中国特色社会主义思想，落实以人民为中心的发展理念，让党的惠民惠农政策有效落实，确保每一分惠民惠农财政补贴资金都用到群众身上，现对农村居民最低生活保障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资金公告如下。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Chars="0"/>
        <w:jc w:val="left"/>
        <w:textAlignment w:val="auto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政策依据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关于印发《新疆维吾尔自治区最低生活保障审核确认实施办法》的通知（新民发规〔2021〕2号）文件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二、补助对象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Times New Roman" w:eastAsia="仿宋_GB2312" w:cs="仿宋_GB2312"/>
          <w:sz w:val="32"/>
          <w:szCs w:val="32"/>
        </w:rPr>
      </w:pPr>
      <w:r>
        <w:rPr>
          <w:rFonts w:hint="eastAsia" w:ascii="仿宋_GB2312" w:hAnsi="Times New Roman" w:eastAsia="仿宋_GB2312" w:cs="仿宋_GB2312"/>
          <w:sz w:val="32"/>
          <w:szCs w:val="32"/>
        </w:rPr>
        <w:t>农村低保对象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40" w:leftChars="0"/>
        <w:textAlignment w:val="auto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  <w:lang w:eastAsia="zh-CN"/>
        </w:rPr>
        <w:t>三、</w:t>
      </w:r>
      <w:r>
        <w:rPr>
          <w:rFonts w:hint="eastAsia" w:ascii="黑体" w:hAnsi="黑体" w:eastAsia="黑体" w:cs="仿宋_GB2312"/>
          <w:sz w:val="32"/>
          <w:szCs w:val="32"/>
        </w:rPr>
        <w:t>补助标准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hint="eastAsia" w:ascii="仿宋_GB2312" w:hAnsi="Times New Roman" w:eastAsia="仿宋_GB2312" w:cs="仿宋_GB2312"/>
          <w:sz w:val="32"/>
          <w:szCs w:val="32"/>
        </w:rPr>
      </w:pPr>
      <w:r>
        <w:rPr>
          <w:rFonts w:hint="eastAsia" w:ascii="仿宋_GB2312" w:hAnsi="Times New Roman" w:eastAsia="仿宋_GB2312" w:cs="仿宋_GB2312"/>
          <w:sz w:val="32"/>
          <w:szCs w:val="32"/>
        </w:rPr>
        <w:t>全区农村低保指导标准为507元/月。发放形式分为分档和补差发放，分档发放由各地按照当地资金、保障人数以及家庭收入来确定，补差发放由低保标准与家庭收入实际差值进行发放。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  <w:lang w:eastAsia="zh-CN"/>
        </w:rPr>
        <w:t>四</w:t>
      </w:r>
      <w:r>
        <w:rPr>
          <w:rFonts w:hint="eastAsia" w:ascii="黑体" w:hAnsi="黑体" w:eastAsia="黑体" w:cs="仿宋_GB2312"/>
          <w:sz w:val="32"/>
          <w:szCs w:val="32"/>
        </w:rPr>
        <w:t>、发放方式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银行卡发放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  <w:lang w:eastAsia="zh-CN"/>
        </w:rPr>
        <w:t>五、</w:t>
      </w:r>
      <w:r>
        <w:rPr>
          <w:rFonts w:hint="eastAsia" w:ascii="黑体" w:hAnsi="黑体" w:eastAsia="黑体" w:cs="仿宋_GB2312"/>
          <w:sz w:val="32"/>
          <w:szCs w:val="32"/>
        </w:rPr>
        <w:t>发放时限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按月发放，每月15日前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  <w:lang w:eastAsia="zh-CN"/>
        </w:rPr>
        <w:t>六</w:t>
      </w:r>
      <w:r>
        <w:rPr>
          <w:rFonts w:hint="eastAsia" w:ascii="黑体" w:hAnsi="黑体" w:eastAsia="黑体" w:cs="仿宋_GB2312"/>
          <w:sz w:val="32"/>
          <w:szCs w:val="32"/>
        </w:rPr>
        <w:t>、政策咨询和监督投诉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群众如对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农村居民最低生活保障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资金</w:t>
      </w:r>
      <w:r>
        <w:rPr>
          <w:rFonts w:hint="eastAsia" w:ascii="仿宋_GB2312" w:hAnsi="仿宋_GB2312" w:eastAsia="仿宋_GB2312" w:cs="仿宋_GB2312"/>
          <w:sz w:val="32"/>
          <w:szCs w:val="32"/>
        </w:rPr>
        <w:t>发放工作有意见建议的，可拨打以下电话。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1.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叶城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县财政局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主要负责人（局长）：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马斌</w:t>
      </w:r>
      <w:r>
        <w:rPr>
          <w:rFonts w:hint="eastAsia" w:ascii="仿宋_GB2312" w:hAnsi="仿宋_GB2312" w:eastAsia="仿宋_GB2312" w:cs="仿宋_GB2312"/>
          <w:sz w:val="32"/>
          <w:szCs w:val="32"/>
        </w:rPr>
        <w:t>，联系电话：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13779888366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经办人（科长或股长）：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金很喜</w:t>
      </w:r>
      <w:r>
        <w:rPr>
          <w:rFonts w:hint="eastAsia" w:ascii="仿宋_GB2312" w:hAnsi="仿宋_GB2312" w:eastAsia="仿宋_GB2312" w:cs="仿宋_GB2312"/>
          <w:sz w:val="32"/>
          <w:szCs w:val="32"/>
        </w:rPr>
        <w:t>，联系电话：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18299655791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 w:firstLineChars="196"/>
        <w:textAlignment w:val="auto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2.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叶城县民政局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（业务主管部门）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主要负责人（局长）：夏明，联系电话：18299648855经办人（科长或股长）：阿迪江·阿布力孜，联系电话：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17590106737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3.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叶城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县</w:t>
      </w: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>中国邮政储蓄银行股份有限公司叶城县支行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（代发银行）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主要负责人（主任）：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杜娜</w:t>
      </w:r>
      <w:r>
        <w:rPr>
          <w:rFonts w:hint="eastAsia" w:ascii="仿宋_GB2312" w:hAnsi="仿宋_GB2312" w:eastAsia="仿宋_GB2312" w:cs="仿宋_GB2312"/>
          <w:sz w:val="32"/>
          <w:szCs w:val="32"/>
        </w:rPr>
        <w:t>，联系电话：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15739951229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经办人（业务部门负责人）：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沙吉旦·托合提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联系电话：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18609981322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eastAsia="仿宋_GB2312"/>
        </w:rPr>
      </w:pP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宋体" w:eastAsia="仿宋_GB2312" w:cs="宋体"/>
          <w:sz w:val="32"/>
          <w:szCs w:val="32"/>
        </w:rPr>
        <w:t xml:space="preserve">年 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 w:cs="宋体"/>
          <w:sz w:val="32"/>
          <w:szCs w:val="32"/>
        </w:rPr>
        <w:t>月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15</w:t>
      </w:r>
      <w:r>
        <w:rPr>
          <w:rFonts w:hint="eastAsia" w:ascii="仿宋_GB2312" w:hAnsi="宋体" w:eastAsia="仿宋_GB2312" w:cs="宋体"/>
          <w:sz w:val="32"/>
          <w:szCs w:val="32"/>
        </w:rPr>
        <w:t xml:space="preserve"> 日</w:t>
      </w:r>
    </w:p>
    <w:sectPr>
      <w:footerReference r:id="rId3" w:type="default"/>
      <w:pgSz w:w="11906" w:h="16838"/>
      <w:pgMar w:top="1985" w:right="1531" w:bottom="1588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3162943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850F8C"/>
    <w:multiLevelType w:val="multilevel"/>
    <w:tmpl w:val="5D850F8C"/>
    <w:lvl w:ilvl="0" w:tentative="0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26185"/>
    <w:rsid w:val="000A6F8D"/>
    <w:rsid w:val="001A5016"/>
    <w:rsid w:val="002829E4"/>
    <w:rsid w:val="0029591D"/>
    <w:rsid w:val="002B1AF2"/>
    <w:rsid w:val="002E0692"/>
    <w:rsid w:val="00391933"/>
    <w:rsid w:val="00451DB6"/>
    <w:rsid w:val="00510081"/>
    <w:rsid w:val="00552FF0"/>
    <w:rsid w:val="0058266B"/>
    <w:rsid w:val="0062081E"/>
    <w:rsid w:val="006420A1"/>
    <w:rsid w:val="007322C0"/>
    <w:rsid w:val="00734BFA"/>
    <w:rsid w:val="008741E1"/>
    <w:rsid w:val="009E7248"/>
    <w:rsid w:val="00AE069C"/>
    <w:rsid w:val="00B36DA1"/>
    <w:rsid w:val="00C26185"/>
    <w:rsid w:val="00C52CB1"/>
    <w:rsid w:val="00C7385E"/>
    <w:rsid w:val="00D26593"/>
    <w:rsid w:val="00DE45D6"/>
    <w:rsid w:val="00E572CB"/>
    <w:rsid w:val="00E91445"/>
    <w:rsid w:val="00FA57E1"/>
    <w:rsid w:val="01A43A2F"/>
    <w:rsid w:val="02026DD1"/>
    <w:rsid w:val="173855E8"/>
    <w:rsid w:val="24B269FD"/>
    <w:rsid w:val="30C86EFD"/>
    <w:rsid w:val="336D5C00"/>
    <w:rsid w:val="349127C1"/>
    <w:rsid w:val="3B7237A5"/>
    <w:rsid w:val="46595E33"/>
    <w:rsid w:val="47C925C6"/>
    <w:rsid w:val="57244481"/>
    <w:rsid w:val="5C7F3270"/>
    <w:rsid w:val="753402EE"/>
    <w:rsid w:val="75C857F5"/>
    <w:rsid w:val="7CD0496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126</Words>
  <Characters>723</Characters>
  <Lines>6</Lines>
  <Paragraphs>1</Paragraphs>
  <TotalTime>0</TotalTime>
  <ScaleCrop>false</ScaleCrop>
  <LinksUpToDate>false</LinksUpToDate>
  <CharactersWithSpaces>848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2020-07-02T11:00:00Z</dcterms:created>
  <dc:creator>wjy</dc:creator>
  <cp:lastModifiedBy>Administrator</cp:lastModifiedBy>
  <dcterms:modified xsi:type="dcterms:W3CDTF">2024-05-17T15:01:46Z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