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叶城县中等职业学校资助—国家奖学金政策公告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认真贯彻习近平新时代中国特色社会主义思想，落实以人民为中心的发展理念，让党的惠民惠农政策有效落实，确保每一分惠民惠农财政补贴资金都用到群众身上，现对普通高中，中等职业学校资助—国家奖助学金公告如下。</w:t>
      </w:r>
    </w:p>
    <w:p>
      <w:pPr>
        <w:pStyle w:val="9"/>
        <w:numPr>
          <w:ilvl w:val="0"/>
          <w:numId w:val="1"/>
        </w:numPr>
        <w:spacing w:line="560" w:lineRule="exact"/>
        <w:ind w:firstLineChars="0"/>
        <w:jc w:val="left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政策依据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1、《财政部 教育部 人力资源社会保障部 退役军人部 中央军委国防动员部关于印发《学生资助资金管理办法》的通知》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2、新疆维吾尔自治区财政厅 教育厅 人力资源社会保障厅 关于调整高等教育阶段和高中阶段国家奖助学金政策的通知</w:t>
      </w:r>
    </w:p>
    <w:p>
      <w:pPr>
        <w:spacing w:line="56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二、补助对象</w:t>
      </w:r>
    </w:p>
    <w:p>
      <w:pPr>
        <w:spacing w:line="560" w:lineRule="exact"/>
        <w:ind w:firstLine="640" w:firstLineChars="200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ascii="仿宋_GB2312" w:hAnsi="Times New Roman" w:eastAsia="仿宋_GB2312" w:cs="仿宋_GB2312"/>
          <w:sz w:val="32"/>
          <w:szCs w:val="32"/>
        </w:rPr>
        <w:t>中等职业学校</w:t>
      </w:r>
      <w:r>
        <w:rPr>
          <w:rFonts w:hint="eastAsia" w:ascii="仿宋_GB2312" w:hAnsi="Times New Roman" w:eastAsia="仿宋_GB2312" w:cs="仿宋_GB2312"/>
          <w:sz w:val="32"/>
          <w:szCs w:val="32"/>
        </w:rPr>
        <w:t>全日制正式学籍在校生中特别优秀的二年级以上（含二年级）学生。</w:t>
      </w:r>
    </w:p>
    <w:p>
      <w:pPr>
        <w:pStyle w:val="9"/>
        <w:spacing w:line="560" w:lineRule="exact"/>
        <w:ind w:left="640" w:firstLine="0" w:firstLineChars="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三、补助标准</w:t>
      </w:r>
    </w:p>
    <w:p>
      <w:pPr>
        <w:spacing w:line="560" w:lineRule="exact"/>
        <w:ind w:firstLine="630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中等职业学校</w:t>
      </w:r>
      <w:r>
        <w:rPr>
          <w:rFonts w:ascii="仿宋_GB2312" w:hAnsi="Times New Roman" w:eastAsia="仿宋_GB2312" w:cs="仿宋_GB2312"/>
          <w:sz w:val="32"/>
          <w:szCs w:val="32"/>
        </w:rPr>
        <w:t>特别优秀的</w:t>
      </w:r>
      <w:r>
        <w:rPr>
          <w:rFonts w:hint="eastAsia" w:ascii="仿宋_GB2312" w:hAnsi="Times New Roman" w:eastAsia="仿宋_GB2312" w:cs="仿宋_GB2312"/>
          <w:sz w:val="32"/>
          <w:szCs w:val="32"/>
        </w:rPr>
        <w:t>每生每年6000元</w:t>
      </w:r>
    </w:p>
    <w:p>
      <w:pPr>
        <w:spacing w:line="560" w:lineRule="exact"/>
        <w:ind w:firstLine="63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四、发放方式</w:t>
      </w:r>
    </w:p>
    <w:p>
      <w:pPr>
        <w:spacing w:line="560" w:lineRule="exact"/>
        <w:ind w:firstLine="63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银行卡发放</w:t>
      </w:r>
    </w:p>
    <w:p>
      <w:pPr>
        <w:spacing w:line="56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五、发放时限</w:t>
      </w:r>
    </w:p>
    <w:p>
      <w:pPr>
        <w:spacing w:line="560" w:lineRule="exact"/>
        <w:ind w:firstLine="63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按学期发放</w:t>
      </w:r>
    </w:p>
    <w:p>
      <w:pPr>
        <w:spacing w:line="560" w:lineRule="exact"/>
        <w:ind w:firstLine="63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六、政策咨询和监督投诉</w:t>
      </w:r>
    </w:p>
    <w:p>
      <w:pPr>
        <w:spacing w:line="560" w:lineRule="exact"/>
        <w:ind w:firstLine="63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群众如对中等职业学校资助—国家奖学金发放工作有意见建议的，可拨打以下电话。</w:t>
      </w:r>
    </w:p>
    <w:p>
      <w:pPr>
        <w:spacing w:line="560" w:lineRule="exact"/>
        <w:ind w:firstLine="63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1.叶城县财政局</w:t>
      </w:r>
    </w:p>
    <w:p>
      <w:pPr>
        <w:spacing w:line="560" w:lineRule="exact"/>
        <w:ind w:firstLine="63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主要负责人（局长）：沈丽丽，联系电话：15209065559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经办人（科长或股长）：徐萍，联系电话：</w:t>
      </w:r>
      <w:r>
        <w:rPr>
          <w:rFonts w:ascii="仿宋_GB2312" w:hAnsi="仿宋_GB2312" w:eastAsia="仿宋_GB2312" w:cs="仿宋_GB2312"/>
          <w:sz w:val="32"/>
          <w:szCs w:val="32"/>
        </w:rPr>
        <w:t>13899165560</w:t>
      </w:r>
    </w:p>
    <w:p>
      <w:pPr>
        <w:spacing w:line="560" w:lineRule="exact"/>
        <w:ind w:firstLine="630" w:firstLineChars="196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2.叶城县教育局局（业务主管部门）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主要负责人（局长）：梁虎，联系电话：</w:t>
      </w:r>
      <w:r>
        <w:rPr>
          <w:rFonts w:ascii="仿宋_GB2312" w:hAnsi="仿宋_GB2312" w:eastAsia="仿宋_GB2312" w:cs="仿宋_GB2312"/>
          <w:sz w:val="32"/>
          <w:szCs w:val="32"/>
        </w:rPr>
        <w:t>13999635966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经办人（科长或股长）：阿不都肉苏力·</w:t>
      </w:r>
      <w:r>
        <w:rPr>
          <w:rFonts w:ascii="仿宋_GB2312" w:hAnsi="仿宋_GB2312" w:eastAsia="仿宋_GB2312" w:cs="仿宋_GB2312"/>
          <w:sz w:val="32"/>
          <w:szCs w:val="32"/>
        </w:rPr>
        <w:t>阿不来提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ascii="仿宋_GB2312" w:hAnsi="仿宋_GB2312" w:eastAsia="仿宋_GB2312" w:cs="仿宋_GB2312"/>
          <w:sz w:val="32"/>
          <w:szCs w:val="32"/>
        </w:rPr>
        <w:t>13319985553</w:t>
      </w:r>
    </w:p>
    <w:p>
      <w:pPr>
        <w:spacing w:line="560" w:lineRule="exact"/>
        <w:ind w:firstLine="643" w:firstLineChars="200"/>
        <w:jc w:val="left"/>
        <w:outlineLvl w:val="1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3.新疆农村商业银行股份有限公司叶城县支行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32"/>
          <w:szCs w:val="32"/>
        </w:rPr>
        <w:t>（代发银行）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主要负责人（主任）：常君，联系电话：18299692016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经办人（业务部门负责人）：帕提姑丽·吐尔逊，联系电话：18699137360</w:t>
      </w:r>
    </w:p>
    <w:p>
      <w:pPr>
        <w:spacing w:line="560" w:lineRule="exact"/>
        <w:ind w:firstLine="4640" w:firstLineChars="1450"/>
        <w:jc w:val="left"/>
        <w:rPr>
          <w:rFonts w:ascii="仿宋_GB2312" w:hAnsi="仿宋" w:eastAsia="仿宋_GB2312"/>
          <w:sz w:val="32"/>
          <w:szCs w:val="32"/>
        </w:rPr>
      </w:pPr>
    </w:p>
    <w:p>
      <w:pPr>
        <w:spacing w:line="560" w:lineRule="exact"/>
        <w:ind w:firstLine="4640" w:firstLineChars="1450"/>
        <w:jc w:val="left"/>
        <w:rPr>
          <w:rFonts w:ascii="仿宋_GB2312" w:hAnsi="仿宋" w:eastAsia="仿宋_GB2312"/>
          <w:sz w:val="32"/>
          <w:szCs w:val="32"/>
        </w:rPr>
      </w:pPr>
    </w:p>
    <w:p>
      <w:pPr>
        <w:spacing w:line="560" w:lineRule="exact"/>
        <w:ind w:firstLine="4640" w:firstLineChars="1450"/>
        <w:jc w:val="left"/>
        <w:rPr>
          <w:rFonts w:ascii="仿宋_GB2312" w:hAnsi="仿宋" w:eastAsia="仿宋_GB2312"/>
          <w:sz w:val="32"/>
          <w:szCs w:val="32"/>
        </w:rPr>
      </w:pPr>
    </w:p>
    <w:p>
      <w:pPr>
        <w:spacing w:line="560" w:lineRule="exact"/>
        <w:jc w:val="center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ascii="仿宋_GB2312" w:hAnsi="仿宋" w:eastAsia="仿宋_GB2312"/>
          <w:sz w:val="32"/>
          <w:szCs w:val="32"/>
        </w:rPr>
        <w:t>6</w:t>
      </w:r>
      <w:r>
        <w:rPr>
          <w:rFonts w:hint="eastAsia" w:ascii="仿宋_GB2312" w:hAnsi="宋体" w:eastAsia="仿宋_GB2312" w:cs="宋体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</w:rPr>
        <w:t>月1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日</w:t>
      </w:r>
    </w:p>
    <w:p>
      <w:pPr>
        <w:spacing w:line="560" w:lineRule="exact"/>
        <w:ind w:firstLine="3045" w:firstLineChars="1450"/>
        <w:jc w:val="left"/>
        <w:rPr>
          <w:rFonts w:ascii="仿宋_GB2312" w:eastAsia="仿宋_GB2312"/>
        </w:rPr>
      </w:pPr>
    </w:p>
    <w:sectPr>
      <w:footerReference r:id="rId3" w:type="default"/>
      <w:pgSz w:w="11906" w:h="16838"/>
      <w:pgMar w:top="1985" w:right="1531" w:bottom="158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宋体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162943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185"/>
    <w:rsid w:val="000A6F8D"/>
    <w:rsid w:val="0018079B"/>
    <w:rsid w:val="00180C7E"/>
    <w:rsid w:val="001A5016"/>
    <w:rsid w:val="00217056"/>
    <w:rsid w:val="002829E4"/>
    <w:rsid w:val="0029591D"/>
    <w:rsid w:val="002B1AF2"/>
    <w:rsid w:val="002C77C9"/>
    <w:rsid w:val="002D7A6D"/>
    <w:rsid w:val="002E0692"/>
    <w:rsid w:val="00391933"/>
    <w:rsid w:val="00451DB6"/>
    <w:rsid w:val="00510081"/>
    <w:rsid w:val="00552FF0"/>
    <w:rsid w:val="0058266B"/>
    <w:rsid w:val="005E218C"/>
    <w:rsid w:val="0062081E"/>
    <w:rsid w:val="006420A1"/>
    <w:rsid w:val="007322C0"/>
    <w:rsid w:val="00734BFA"/>
    <w:rsid w:val="007B2061"/>
    <w:rsid w:val="008741E1"/>
    <w:rsid w:val="009C287A"/>
    <w:rsid w:val="009E1BBE"/>
    <w:rsid w:val="009E7248"/>
    <w:rsid w:val="00AE069C"/>
    <w:rsid w:val="00B36DA1"/>
    <w:rsid w:val="00B7008B"/>
    <w:rsid w:val="00B72CA8"/>
    <w:rsid w:val="00C26185"/>
    <w:rsid w:val="00C32FD9"/>
    <w:rsid w:val="00C52CB1"/>
    <w:rsid w:val="00C7385E"/>
    <w:rsid w:val="00CB4556"/>
    <w:rsid w:val="00D26593"/>
    <w:rsid w:val="00DE45D6"/>
    <w:rsid w:val="00E501F5"/>
    <w:rsid w:val="00E572CB"/>
    <w:rsid w:val="00E91445"/>
    <w:rsid w:val="00FA57E1"/>
    <w:rsid w:val="00FD2D6B"/>
    <w:rsid w:val="01A43A2F"/>
    <w:rsid w:val="02026DD1"/>
    <w:rsid w:val="173855E8"/>
    <w:rsid w:val="24B269FD"/>
    <w:rsid w:val="30C86EFD"/>
    <w:rsid w:val="336D5C00"/>
    <w:rsid w:val="349127C1"/>
    <w:rsid w:val="3B7237A5"/>
    <w:rsid w:val="46595E33"/>
    <w:rsid w:val="47C925C6"/>
    <w:rsid w:val="4A154F01"/>
    <w:rsid w:val="57244481"/>
    <w:rsid w:val="5C7F3270"/>
    <w:rsid w:val="60032D31"/>
    <w:rsid w:val="63380485"/>
    <w:rsid w:val="6C753041"/>
    <w:rsid w:val="753402EE"/>
    <w:rsid w:val="75C857F5"/>
    <w:rsid w:val="7CD049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日期 Char"/>
    <w:basedOn w:val="6"/>
    <w:link w:val="2"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10</Pages>
  <Words>554</Words>
  <Characters>3163</Characters>
  <Lines>26</Lines>
  <Paragraphs>7</Paragraphs>
  <TotalTime>0</TotalTime>
  <ScaleCrop>false</ScaleCrop>
  <LinksUpToDate>false</LinksUpToDate>
  <CharactersWithSpaces>3710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2020-07-02T11:00:00Z</dcterms:created>
  <dc:creator>wjy</dc:creator>
  <cp:lastModifiedBy>Administrator</cp:lastModifiedBy>
  <dcterms:modified xsi:type="dcterms:W3CDTF">2026-06-17T05:56:45Z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