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叶城县新一轮退耕还林还草延长期补助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新一轮退耕还林还草延长期补助资金公告如下。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自治区林业和草原局《关于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提前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下达202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年中央财政林业草原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改革发展资金建设任务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的通知》（新林规字〔202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270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号）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自治区财政厅《关于提前下达2026年中央林业草原改革发展资金预算的通知》（新财资环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146号）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</w:rPr>
        <w:t>《林业草原改革发展资金管理办法》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实施新一轮退耕还林还草工程的退耕户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  <w:lang w:val="en-US" w:eastAsia="zh-CN"/>
        </w:rPr>
        <w:t>100元/亩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一年一次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退耕还林还草延长期补助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经办人（科长或股长）：徐萍，联系电话：13899165560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叶城县林业和草原局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麦麦提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，联系电话：13899157125经办人（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廖燕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070046063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刘凯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，联系电话：15739907881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ACF8B2"/>
    <w:multiLevelType w:val="singleLevel"/>
    <w:tmpl w:val="DEACF8B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0FF4229"/>
    <w:rsid w:val="01A43A2F"/>
    <w:rsid w:val="02026DD1"/>
    <w:rsid w:val="02617BD7"/>
    <w:rsid w:val="043E3542"/>
    <w:rsid w:val="04654841"/>
    <w:rsid w:val="0F3D5F36"/>
    <w:rsid w:val="12AC6FA2"/>
    <w:rsid w:val="153A48EA"/>
    <w:rsid w:val="15966061"/>
    <w:rsid w:val="173855E8"/>
    <w:rsid w:val="1778753F"/>
    <w:rsid w:val="1AEB4452"/>
    <w:rsid w:val="1B890231"/>
    <w:rsid w:val="1C557EFC"/>
    <w:rsid w:val="1F562099"/>
    <w:rsid w:val="24B269FD"/>
    <w:rsid w:val="336C75CC"/>
    <w:rsid w:val="336D5C00"/>
    <w:rsid w:val="349127C1"/>
    <w:rsid w:val="3B060DA8"/>
    <w:rsid w:val="3B7237A5"/>
    <w:rsid w:val="4601655F"/>
    <w:rsid w:val="4A765915"/>
    <w:rsid w:val="52E0541D"/>
    <w:rsid w:val="57244481"/>
    <w:rsid w:val="5A8F508E"/>
    <w:rsid w:val="5ABA75C7"/>
    <w:rsid w:val="5BBE0A41"/>
    <w:rsid w:val="5F4B41AC"/>
    <w:rsid w:val="61417D3A"/>
    <w:rsid w:val="67451503"/>
    <w:rsid w:val="6B1D6BF4"/>
    <w:rsid w:val="6E9A2F0F"/>
    <w:rsid w:val="72E32169"/>
    <w:rsid w:val="74EC49D6"/>
    <w:rsid w:val="75C857F5"/>
    <w:rsid w:val="77F0025B"/>
    <w:rsid w:val="7D9B6C21"/>
    <w:rsid w:val="7DED24AB"/>
    <w:rsid w:val="7E271A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2026-06-18T10:36:44Z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