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outlineLvl w:val="0"/>
        <w:rPr>
          <w:rFonts w:ascii="方正小标宋简体" w:hAnsi="方正小标宋简体" w:eastAsia="方正小标宋简体" w:cs="方正小标宋简体"/>
          <w:sz w:val="36"/>
          <w:szCs w:val="36"/>
          <w:u w:val="none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none"/>
          <w:lang w:eastAsia="zh-CN"/>
        </w:rPr>
        <w:t>叶城县“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none"/>
          <w:lang w:val="en-US" w:eastAsia="zh-CN"/>
        </w:rPr>
        <w:t>爱心天使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none"/>
          <w:lang w:eastAsia="zh-CN"/>
        </w:rPr>
        <w:t>”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none"/>
          <w:lang w:val="en-US" w:eastAsia="zh-CN"/>
        </w:rPr>
        <w:t>助学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none"/>
        </w:rPr>
        <w:t>政策公告</w:t>
      </w:r>
    </w:p>
    <w:p>
      <w:pPr>
        <w:spacing w:line="540" w:lineRule="exact"/>
        <w:rPr>
          <w:rFonts w:ascii="仿宋_GB2312" w:hAnsi="仿宋_GB2312" w:eastAsia="仿宋_GB2312" w:cs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为认真贯彻习近平新时代中国特色社会主义思想，落实以人民为中心的发展理念，让党的惠民惠农政策有效落实，确保每一分惠民惠农财政补贴资金都用到群众身上，现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对“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爱心天使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助学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资金公告如下。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Chars="0"/>
        <w:jc w:val="left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</w:rPr>
        <w:t>政策依据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根据《关于下单2026年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爱心天使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助学项目任务的通知》新残通【2026】4号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</w:rPr>
        <w:t>二、补助对象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leftChars="0"/>
        <w:textAlignment w:val="auto"/>
        <w:outlineLvl w:val="0"/>
        <w:rPr>
          <w:rFonts w:hint="eastAsia" w:ascii="仿宋_GB2312" w:hAnsi="仿宋_GB2312" w:eastAsia="仿宋_GB2312" w:cs="仿宋_GB2312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u w:val="none"/>
          <w:lang w:val="en-US" w:eastAsia="zh-CN" w:bidi="ar-SA"/>
        </w:rPr>
        <w:t>2025年考入普通高等院校（本科、专科）家庭生活困难的残疾学生和残疾人家庭子女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leftChars="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三、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补助标准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eastAsia" w:ascii="仿宋_GB2312" w:hAnsi="Times New Roman" w:eastAsia="仿宋_GB2312" w:cs="仿宋_GB2312"/>
          <w:sz w:val="32"/>
          <w:szCs w:val="32"/>
          <w:u w:val="none"/>
        </w:rPr>
      </w:pPr>
      <w:r>
        <w:rPr>
          <w:rFonts w:hint="eastAsia" w:ascii="仿宋_GB2312" w:hAnsi="Times New Roman" w:eastAsia="仿宋_GB2312" w:cs="仿宋_GB2312"/>
          <w:sz w:val="32"/>
          <w:szCs w:val="32"/>
          <w:u w:val="none"/>
        </w:rPr>
        <w:t>每人</w:t>
      </w:r>
      <w:r>
        <w:rPr>
          <w:rFonts w:hint="eastAsia" w:ascii="仿宋_GB2312" w:hAnsi="Times New Roman" w:eastAsia="仿宋_GB2312" w:cs="仿宋_GB2312"/>
          <w:sz w:val="32"/>
          <w:szCs w:val="32"/>
          <w:u w:val="none"/>
          <w:lang w:val="en-US" w:eastAsia="zh-CN"/>
        </w:rPr>
        <w:t>一次性补贴2000</w:t>
      </w:r>
      <w:r>
        <w:rPr>
          <w:rFonts w:hint="eastAsia" w:ascii="仿宋_GB2312" w:hAnsi="Times New Roman" w:eastAsia="仿宋_GB2312" w:cs="仿宋_GB2312"/>
          <w:sz w:val="32"/>
          <w:szCs w:val="32"/>
          <w:u w:val="none"/>
        </w:rPr>
        <w:t>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四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、发放方式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银行卡发放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五、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发放时限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   一次性发放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六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、政策咨询和监督投诉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群众如对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爱心天使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助学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资金发放工作有意见建议的，可拨打以下电话。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outlineLvl w:val="1"/>
        <w:rPr>
          <w:rFonts w:ascii="仿宋_GB2312" w:hAnsi="仿宋_GB2312" w:eastAsia="仿宋_GB2312" w:cs="仿宋_GB2312"/>
          <w:b/>
          <w:bCs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1.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叶城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县财政局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主要负责人（局长）：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沈丽丽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15209065559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经办人（科长或股长）：金很喜，联系电话：18299655791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 w:firstLineChars="196"/>
        <w:textAlignment w:val="auto"/>
        <w:outlineLvl w:val="1"/>
        <w:rPr>
          <w:rFonts w:ascii="仿宋_GB2312" w:hAnsi="仿宋_GB2312" w:eastAsia="仿宋_GB2312" w:cs="仿宋_GB2312"/>
          <w:b/>
          <w:bCs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2.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叶城县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val="en-US" w:eastAsia="zh-CN"/>
        </w:rPr>
        <w:t>残疾人联合会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（业务主管部门）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8" w:leftChars="304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主要负责人（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理事长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玉山江·吾买尔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，联系电话：13657555156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8" w:leftChars="304" w:firstLine="0" w:firstLineChars="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经办人（</w:t>
      </w:r>
      <w:r>
        <w:rPr>
          <w:rFonts w:hint="eastAsia" w:ascii="仿宋_GB2312" w:hAnsi="仿宋_GB2312" w:eastAsia="仿宋_GB2312" w:cs="仿宋_GB2312"/>
          <w:sz w:val="32"/>
          <w:szCs w:val="32"/>
        </w:rPr>
        <w:t>业务部门负责人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努热曼古丽·阿吾提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13309985315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3.新疆农村商业银行股份有限公司叶城县支行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（代发银行）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主要负责人（主任）：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常君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，联系电话：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18299692016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经办人（业务部门负责人）：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帕提姑丽·吐尔逊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联系电话：1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8699137360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hint="eastAsia" w:ascii="仿宋_GB2312" w:hAnsi="宋体" w:eastAsia="仿宋_GB2312" w:cs="宋体"/>
          <w:sz w:val="32"/>
          <w:szCs w:val="32"/>
          <w:u w:val="none"/>
        </w:rPr>
        <w:sectPr>
          <w:footerReference r:id="rId3" w:type="default"/>
          <w:type w:val="continuous"/>
          <w:pgSz w:w="11906" w:h="16838"/>
          <w:pgMar w:top="1985" w:right="1531" w:bottom="1588" w:left="1531" w:header="851" w:footer="992" w:gutter="0"/>
          <w:cols w:space="720" w:num="1"/>
          <w:docGrid w:type="lines" w:linePitch="312" w:charSpace="0"/>
        </w:sectPr>
      </w:pPr>
      <w:r>
        <w:rPr>
          <w:rFonts w:hint="eastAsia" w:ascii="仿宋_GB2312" w:hAnsi="仿宋" w:eastAsia="仿宋_GB2312"/>
          <w:sz w:val="32"/>
          <w:szCs w:val="32"/>
          <w:u w:val="none"/>
        </w:rPr>
        <w:t>202</w:t>
      </w:r>
      <w:r>
        <w:rPr>
          <w:rFonts w:hint="eastAsia" w:ascii="仿宋_GB2312" w:hAnsi="仿宋" w:eastAsia="仿宋_GB2312"/>
          <w:sz w:val="32"/>
          <w:szCs w:val="32"/>
          <w:u w:val="none"/>
          <w:lang w:val="en-US" w:eastAsia="zh-CN"/>
        </w:rPr>
        <w:t>6</w:t>
      </w:r>
      <w:r>
        <w:rPr>
          <w:rFonts w:hint="eastAsia" w:ascii="仿宋_GB2312" w:hAnsi="宋体" w:eastAsia="仿宋_GB2312" w:cs="宋体"/>
          <w:sz w:val="32"/>
          <w:szCs w:val="32"/>
          <w:u w:val="none"/>
        </w:rPr>
        <w:t>年</w:t>
      </w:r>
      <w:r>
        <w:rPr>
          <w:rFonts w:hint="eastAsia" w:ascii="仿宋_GB2312" w:hAnsi="宋体" w:eastAsia="仿宋_GB2312" w:cs="宋体"/>
          <w:sz w:val="32"/>
          <w:szCs w:val="32"/>
          <w:u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sz w:val="32"/>
          <w:szCs w:val="32"/>
          <w:u w:val="none"/>
        </w:rPr>
        <w:t>月</w:t>
      </w:r>
      <w:r>
        <w:rPr>
          <w:rFonts w:hint="eastAsia" w:ascii="仿宋_GB2312" w:hAnsi="宋体" w:eastAsia="仿宋_GB2312" w:cs="宋体"/>
          <w:sz w:val="32"/>
          <w:szCs w:val="32"/>
          <w:u w:val="none"/>
          <w:lang w:val="en-US" w:eastAsia="zh-CN"/>
        </w:rPr>
        <w:t>14</w:t>
      </w:r>
      <w:r>
        <w:rPr>
          <w:rFonts w:hint="eastAsia" w:ascii="仿宋_GB2312" w:hAnsi="宋体" w:eastAsia="仿宋_GB2312" w:cs="宋体"/>
          <w:sz w:val="32"/>
          <w:szCs w:val="32"/>
          <w:u w:val="none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hint="eastAsia" w:ascii="仿宋_GB2312" w:hAnsi="宋体" w:eastAsia="仿宋_GB2312" w:cs="宋体"/>
          <w:sz w:val="32"/>
          <w:szCs w:val="32"/>
          <w:u w:val="none"/>
        </w:rPr>
      </w:pPr>
    </w:p>
    <w:sectPr>
      <w:type w:val="continuous"/>
      <w:pgSz w:w="11906" w:h="16838"/>
      <w:pgMar w:top="1985" w:right="1531" w:bottom="1588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rPr>
        <w:lang w:val="zh-CN"/>
      </w:rP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850F8C"/>
    <w:multiLevelType w:val="multilevel"/>
    <w:tmpl w:val="5D850F8C"/>
    <w:lvl w:ilvl="0" w:tentative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451503"/>
    <w:rsid w:val="000A6F8D"/>
    <w:rsid w:val="001A5016"/>
    <w:rsid w:val="002829E4"/>
    <w:rsid w:val="0029591D"/>
    <w:rsid w:val="002B1AF2"/>
    <w:rsid w:val="002E0692"/>
    <w:rsid w:val="00391933"/>
    <w:rsid w:val="00451DB6"/>
    <w:rsid w:val="004F31FC"/>
    <w:rsid w:val="00510081"/>
    <w:rsid w:val="00552FF0"/>
    <w:rsid w:val="0058266B"/>
    <w:rsid w:val="0062081E"/>
    <w:rsid w:val="006420A1"/>
    <w:rsid w:val="007322C0"/>
    <w:rsid w:val="00734BFA"/>
    <w:rsid w:val="008741E1"/>
    <w:rsid w:val="009E7248"/>
    <w:rsid w:val="00AE069C"/>
    <w:rsid w:val="00B36DA1"/>
    <w:rsid w:val="00C26185"/>
    <w:rsid w:val="00C52CB1"/>
    <w:rsid w:val="00C7385E"/>
    <w:rsid w:val="00D26593"/>
    <w:rsid w:val="00DE45D6"/>
    <w:rsid w:val="00E572CB"/>
    <w:rsid w:val="00E91445"/>
    <w:rsid w:val="00FA57E1"/>
    <w:rsid w:val="01A43A2F"/>
    <w:rsid w:val="02026DD1"/>
    <w:rsid w:val="02617BD7"/>
    <w:rsid w:val="02D83528"/>
    <w:rsid w:val="02DF4459"/>
    <w:rsid w:val="04654841"/>
    <w:rsid w:val="07EE5320"/>
    <w:rsid w:val="080E5752"/>
    <w:rsid w:val="09D256C9"/>
    <w:rsid w:val="0E734552"/>
    <w:rsid w:val="0F3D5F36"/>
    <w:rsid w:val="0FA50255"/>
    <w:rsid w:val="0FC94FEF"/>
    <w:rsid w:val="12AC6FA2"/>
    <w:rsid w:val="136138EE"/>
    <w:rsid w:val="153A48EA"/>
    <w:rsid w:val="15966061"/>
    <w:rsid w:val="173855E8"/>
    <w:rsid w:val="1778753F"/>
    <w:rsid w:val="19FC258D"/>
    <w:rsid w:val="1AEB4452"/>
    <w:rsid w:val="1B890231"/>
    <w:rsid w:val="1C557EFC"/>
    <w:rsid w:val="1F562099"/>
    <w:rsid w:val="21D00AB0"/>
    <w:rsid w:val="22006B71"/>
    <w:rsid w:val="24050CEC"/>
    <w:rsid w:val="24B269FD"/>
    <w:rsid w:val="281A018A"/>
    <w:rsid w:val="2DA32EFA"/>
    <w:rsid w:val="30622EED"/>
    <w:rsid w:val="31FE7513"/>
    <w:rsid w:val="336C75CC"/>
    <w:rsid w:val="336D5C00"/>
    <w:rsid w:val="349127C1"/>
    <w:rsid w:val="355040EA"/>
    <w:rsid w:val="3B060DA8"/>
    <w:rsid w:val="3B7237A5"/>
    <w:rsid w:val="3F8C7E62"/>
    <w:rsid w:val="444E1ABA"/>
    <w:rsid w:val="458B6304"/>
    <w:rsid w:val="4601655F"/>
    <w:rsid w:val="474863F6"/>
    <w:rsid w:val="48A4644E"/>
    <w:rsid w:val="4A1C07D2"/>
    <w:rsid w:val="4A765915"/>
    <w:rsid w:val="4C79028C"/>
    <w:rsid w:val="52E0541D"/>
    <w:rsid w:val="556E082C"/>
    <w:rsid w:val="57244481"/>
    <w:rsid w:val="59337CD9"/>
    <w:rsid w:val="5A8F508E"/>
    <w:rsid w:val="5ABA75C7"/>
    <w:rsid w:val="5F4B41AC"/>
    <w:rsid w:val="663E0C18"/>
    <w:rsid w:val="670C57E0"/>
    <w:rsid w:val="67451503"/>
    <w:rsid w:val="6B1D6BF4"/>
    <w:rsid w:val="6C371F77"/>
    <w:rsid w:val="72E32169"/>
    <w:rsid w:val="74EC49D6"/>
    <w:rsid w:val="75C857F5"/>
    <w:rsid w:val="77F0025B"/>
    <w:rsid w:val="798046FA"/>
    <w:rsid w:val="7C861E26"/>
    <w:rsid w:val="7CE239B2"/>
    <w:rsid w:val="7DED24A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character" w:customStyle="1" w:styleId="8">
    <w:name w:val="页眉 Char"/>
    <w:basedOn w:val="5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497</Words>
  <Characters>577</Characters>
  <Lines>6</Lines>
  <Paragraphs>1</Paragraphs>
  <TotalTime>0</TotalTime>
  <ScaleCrop>false</ScaleCrop>
  <LinksUpToDate>false</LinksUpToDate>
  <CharactersWithSpaces>585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2024-05-17T09:12:00Z</dcterms:created>
  <dc:creator>Administrator</dc:creator>
  <cp:lastModifiedBy>Administrator</cp:lastModifiedBy>
  <dcterms:modified xsi:type="dcterms:W3CDTF">2026-06-17T06:00:22Z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