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6F9E" w14:textId="77777777" w:rsidR="00737768" w:rsidRDefault="00000000">
      <w:pPr>
        <w:spacing w:line="560" w:lineRule="atLeast"/>
        <w:jc w:val="left"/>
        <w:outlineLvl w:val="1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/>
          <w:spacing w:val="-12"/>
          <w:sz w:val="32"/>
          <w:szCs w:val="32"/>
          <w:lang w:eastAsia="zh-Hans"/>
        </w:rPr>
        <w:t>附件</w:t>
      </w: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4</w:t>
      </w:r>
    </w:p>
    <w:p w14:paraId="2C7B6A9A" w14:textId="77777777" w:rsidR="00737768" w:rsidRDefault="00000000">
      <w:pPr>
        <w:spacing w:beforeLines="50" w:before="156" w:afterLines="50" w:after="156" w:line="560" w:lineRule="atLeast"/>
        <w:ind w:firstLineChars="200" w:firstLine="832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部分不合格项目小知识</w:t>
      </w:r>
    </w:p>
    <w:p w14:paraId="20385999" w14:textId="77777777" w:rsidR="00737768" w:rsidRDefault="00000000">
      <w:pPr>
        <w:spacing w:before="120" w:after="120" w:line="560" w:lineRule="atLeas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一、灭蝇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胺</w:t>
      </w:r>
      <w:proofErr w:type="gramEnd"/>
    </w:p>
    <w:p w14:paraId="14CC5396" w14:textId="5073CFE7" w:rsidR="00737768" w:rsidRPr="00212199" w:rsidRDefault="00000000" w:rsidP="00212199">
      <w:pPr>
        <w:pStyle w:val="2"/>
        <w:spacing w:after="0" w:line="560" w:lineRule="atLeast"/>
        <w:ind w:firstLine="640"/>
        <w:rPr>
          <w:rFonts w:ascii="Times New Roman Regular" w:eastAsia="方正仿宋_GB2312" w:hAnsi="Times New Roman Regular" w:cs="Times New Roman Regular" w:hint="eastAsia"/>
        </w:rPr>
      </w:pPr>
      <w:r>
        <w:rPr>
          <w:rFonts w:ascii="Times New Roman Regular" w:eastAsia="方正仿宋_GB2312" w:hAnsi="Times New Roman Regular" w:cs="Times New Roman Regular"/>
        </w:rPr>
        <w:t>灭蝇</w:t>
      </w:r>
      <w:proofErr w:type="gramStart"/>
      <w:r>
        <w:rPr>
          <w:rFonts w:ascii="Times New Roman Regular" w:eastAsia="方正仿宋_GB2312" w:hAnsi="Times New Roman Regular" w:cs="Times New Roman Regular"/>
        </w:rPr>
        <w:t>胺</w:t>
      </w:r>
      <w:proofErr w:type="gramEnd"/>
      <w:r>
        <w:rPr>
          <w:rFonts w:ascii="Times New Roman Regular" w:eastAsia="方正仿宋_GB2312" w:hAnsi="Times New Roman Regular" w:cs="Times New Roman Regular"/>
        </w:rPr>
        <w:t>又名环丙氨</w:t>
      </w:r>
      <w:proofErr w:type="gramStart"/>
      <w:r>
        <w:rPr>
          <w:rFonts w:ascii="Times New Roman Regular" w:eastAsia="方正仿宋_GB2312" w:hAnsi="Times New Roman Regular" w:cs="Times New Roman Regular"/>
        </w:rPr>
        <w:t>嗪</w:t>
      </w:r>
      <w:proofErr w:type="gramEnd"/>
      <w:r>
        <w:rPr>
          <w:rFonts w:ascii="Times New Roman Regular" w:eastAsia="方正仿宋_GB2312" w:hAnsi="Times New Roman Regular" w:cs="Times New Roman Regular"/>
        </w:rPr>
        <w:t>，为一种新型高效、低毒、含氮杂环类杀虫剂，是目前双翅目昆虫病虫害防治效果较好的生态农药。《食品安全国家标准</w:t>
      </w:r>
      <w:r>
        <w:rPr>
          <w:rFonts w:ascii="Times New Roman Regular" w:eastAsia="方正仿宋_GB2312" w:hAnsi="Times New Roman Regular" w:cs="Times New Roman Regular"/>
        </w:rPr>
        <w:t xml:space="preserve"> </w:t>
      </w:r>
      <w:r>
        <w:rPr>
          <w:rFonts w:ascii="Times New Roman Regular" w:eastAsia="方正仿宋_GB2312" w:hAnsi="Times New Roman Regular" w:cs="Times New Roman Regular"/>
        </w:rPr>
        <w:t>食品中农药最大残留限量》（</w:t>
      </w:r>
      <w:r>
        <w:rPr>
          <w:rFonts w:ascii="Times New Roman Regular" w:eastAsia="方正仿宋_GB2312" w:hAnsi="Times New Roman Regular" w:cs="Times New Roman Regular"/>
        </w:rPr>
        <w:t>GB 2763-2021</w:t>
      </w:r>
      <w:r>
        <w:rPr>
          <w:rFonts w:ascii="Times New Roman Regular" w:eastAsia="方正仿宋_GB2312" w:hAnsi="Times New Roman Regular" w:cs="Times New Roman Regular"/>
        </w:rPr>
        <w:t>）中规定，</w:t>
      </w:r>
      <w:proofErr w:type="gramStart"/>
      <w:r>
        <w:rPr>
          <w:rFonts w:ascii="Times New Roman Regular" w:eastAsia="方正仿宋_GB2312" w:hAnsi="Times New Roman Regular" w:cs="Times New Roman Regular"/>
        </w:rPr>
        <w:t>灭蝇胺在豇豆</w:t>
      </w:r>
      <w:proofErr w:type="gramEnd"/>
      <w:r>
        <w:rPr>
          <w:rFonts w:ascii="Times New Roman Regular" w:eastAsia="方正仿宋_GB2312" w:hAnsi="Times New Roman Regular" w:cs="Times New Roman Regular"/>
        </w:rPr>
        <w:t>中的最大残留限量值为</w:t>
      </w:r>
      <w:r>
        <w:rPr>
          <w:rFonts w:ascii="Times New Roman Regular" w:eastAsia="方正仿宋_GB2312" w:hAnsi="Times New Roman Regular" w:cs="Times New Roman Regular"/>
        </w:rPr>
        <w:t>0.5mg/kg</w:t>
      </w:r>
      <w:r>
        <w:rPr>
          <w:rFonts w:ascii="Times New Roman Regular" w:eastAsia="方正仿宋_GB2312" w:hAnsi="Times New Roman Regular" w:cs="Times New Roman Regular"/>
        </w:rPr>
        <w:t>。豇豆中灭蝇</w:t>
      </w:r>
      <w:proofErr w:type="gramStart"/>
      <w:r>
        <w:rPr>
          <w:rFonts w:ascii="Times New Roman Regular" w:eastAsia="方正仿宋_GB2312" w:hAnsi="Times New Roman Regular" w:cs="Times New Roman Regular"/>
        </w:rPr>
        <w:t>胺</w:t>
      </w:r>
      <w:proofErr w:type="gramEnd"/>
      <w:r>
        <w:rPr>
          <w:rFonts w:ascii="Times New Roman Regular" w:eastAsia="方正仿宋_GB2312" w:hAnsi="Times New Roman Regular" w:cs="Times New Roman Regular"/>
        </w:rPr>
        <w:t>超标的原因，可能是菜农对使用农药的安全间隔期不了解，从而违规使用农药。</w:t>
      </w:r>
    </w:p>
    <w:sectPr w:rsidR="00737768" w:rsidRPr="00212199">
      <w:footerReference w:type="default" r:id="rId6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8724" w14:textId="77777777" w:rsidR="00003837" w:rsidRDefault="00003837">
      <w:r>
        <w:separator/>
      </w:r>
    </w:p>
  </w:endnote>
  <w:endnote w:type="continuationSeparator" w:id="0">
    <w:p w14:paraId="63D233DC" w14:textId="77777777" w:rsidR="00003837" w:rsidRDefault="0000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-Regular">
    <w:altName w:val="等线"/>
    <w:charset w:val="00"/>
    <w:family w:val="roman"/>
    <w:pitch w:val="default"/>
  </w:font>
  <w:font w:name="CambriaMath">
    <w:altName w:val="Cambria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087551"/>
    </w:sdtPr>
    <w:sdtContent>
      <w:p w14:paraId="1F527B3F" w14:textId="77777777" w:rsidR="00737768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9B5EBC" w14:textId="77777777" w:rsidR="00737768" w:rsidRDefault="007377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76D4" w14:textId="77777777" w:rsidR="00003837" w:rsidRDefault="00003837">
      <w:r>
        <w:separator/>
      </w:r>
    </w:p>
  </w:footnote>
  <w:footnote w:type="continuationSeparator" w:id="0">
    <w:p w14:paraId="7148C2F1" w14:textId="77777777" w:rsidR="00003837" w:rsidRDefault="00003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czNTY3NmIwNjM4Njk5OWM0ODc5M2E3ZWY5MGMyYTkifQ=="/>
  </w:docVars>
  <w:rsids>
    <w:rsidRoot w:val="00E45F03"/>
    <w:rsid w:val="89F22F62"/>
    <w:rsid w:val="8BE76863"/>
    <w:rsid w:val="ABCFB818"/>
    <w:rsid w:val="ABFBF616"/>
    <w:rsid w:val="BA7B23C6"/>
    <w:rsid w:val="BFFFEA05"/>
    <w:rsid w:val="CDA5676F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DDB857D"/>
    <w:rsid w:val="FDEF6C7A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  <w:rsid w:val="FFFF2DAD"/>
    <w:rsid w:val="0000231D"/>
    <w:rsid w:val="00003837"/>
    <w:rsid w:val="00015F96"/>
    <w:rsid w:val="00026069"/>
    <w:rsid w:val="0005628E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1812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74D"/>
    <w:rsid w:val="001E7C5C"/>
    <w:rsid w:val="00212199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34D19"/>
    <w:rsid w:val="004364F8"/>
    <w:rsid w:val="004478FC"/>
    <w:rsid w:val="00453AF8"/>
    <w:rsid w:val="0046311D"/>
    <w:rsid w:val="00497077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5F6D62"/>
    <w:rsid w:val="00642355"/>
    <w:rsid w:val="00674ABF"/>
    <w:rsid w:val="0068132F"/>
    <w:rsid w:val="00687316"/>
    <w:rsid w:val="006F32DE"/>
    <w:rsid w:val="006F7339"/>
    <w:rsid w:val="00724150"/>
    <w:rsid w:val="00734B44"/>
    <w:rsid w:val="00737768"/>
    <w:rsid w:val="00737AFE"/>
    <w:rsid w:val="0074203E"/>
    <w:rsid w:val="00742115"/>
    <w:rsid w:val="007505B0"/>
    <w:rsid w:val="00751921"/>
    <w:rsid w:val="00752908"/>
    <w:rsid w:val="007717D0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0CCA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468CE"/>
    <w:rsid w:val="00B476EA"/>
    <w:rsid w:val="00B50B7B"/>
    <w:rsid w:val="00B52751"/>
    <w:rsid w:val="00B605D9"/>
    <w:rsid w:val="00B60BFA"/>
    <w:rsid w:val="00B61A5C"/>
    <w:rsid w:val="00B7205D"/>
    <w:rsid w:val="00BA54E8"/>
    <w:rsid w:val="00BA5678"/>
    <w:rsid w:val="00BA6F7F"/>
    <w:rsid w:val="00BC5A14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14FF"/>
    <w:rsid w:val="00F553E9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EE66033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A5C6ED7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7DE8DA4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EA229CB"/>
    <w:rsid w:val="3FD02490"/>
    <w:rsid w:val="3FFD62C4"/>
    <w:rsid w:val="40DF5746"/>
    <w:rsid w:val="40FB578E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26406"/>
    <w:rsid w:val="4E836A31"/>
    <w:rsid w:val="4FAD0645"/>
    <w:rsid w:val="4FC70334"/>
    <w:rsid w:val="4FD60C7C"/>
    <w:rsid w:val="52D4703A"/>
    <w:rsid w:val="534230F9"/>
    <w:rsid w:val="54D163A0"/>
    <w:rsid w:val="55230AEC"/>
    <w:rsid w:val="555B5CD3"/>
    <w:rsid w:val="575B13D1"/>
    <w:rsid w:val="57A53A3A"/>
    <w:rsid w:val="57BDDC82"/>
    <w:rsid w:val="57CB2923"/>
    <w:rsid w:val="58A340AC"/>
    <w:rsid w:val="5AFFEA09"/>
    <w:rsid w:val="5C9E489B"/>
    <w:rsid w:val="5CC74388"/>
    <w:rsid w:val="5DDB3557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21D6B97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C91188"/>
    <w:rsid w:val="7AEF50DD"/>
    <w:rsid w:val="7B8E3FF0"/>
    <w:rsid w:val="7BC16283"/>
    <w:rsid w:val="7BE61DA8"/>
    <w:rsid w:val="7C6619F8"/>
    <w:rsid w:val="7DAB5A58"/>
    <w:rsid w:val="7DC149D8"/>
    <w:rsid w:val="7E9F5C3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0A46F"/>
  <w15:docId w15:val="{8E86A319-A83C-4FB5-A9FD-B76725DC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next w:val="a"/>
    <w:qFormat/>
    <w:pPr>
      <w:adjustRightInd w:val="0"/>
      <w:ind w:leftChars="0" w:left="0" w:firstLineChars="200" w:firstLine="880"/>
    </w:pPr>
    <w:rPr>
      <w:rFonts w:ascii="Calibri" w:eastAsia="仿宋" w:hAnsi="Calibri" w:cs="Times New Roman"/>
      <w:sz w:val="32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0063C8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unhideWhenUsed/>
    <w:qFormat/>
    <w:rPr>
      <w:color w:val="0063C8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mr-prof">
    <w:name w:val="mr-prof"/>
    <w:basedOn w:val="a0"/>
    <w:qFormat/>
  </w:style>
  <w:style w:type="character" w:customStyle="1" w:styleId="btn-task-gray2">
    <w:name w:val="btn-task-gray2"/>
    <w:basedOn w:val="a0"/>
    <w:qFormat/>
    <w:rPr>
      <w:color w:val="FFFFFF"/>
      <w:u w:val="none"/>
      <w:shd w:val="clear" w:color="auto" w:fill="CCCCCC"/>
    </w:rPr>
  </w:style>
  <w:style w:type="character" w:customStyle="1" w:styleId="hover37">
    <w:name w:val="hover37"/>
    <w:basedOn w:val="a0"/>
    <w:qFormat/>
    <w:rPr>
      <w:color w:val="3EAF0E"/>
    </w:rPr>
  </w:style>
  <w:style w:type="character" w:customStyle="1" w:styleId="s16">
    <w:name w:val="s16"/>
    <w:basedOn w:val="a0"/>
    <w:qFormat/>
    <w:rPr>
      <w:color w:val="DDDDDD"/>
      <w:sz w:val="14"/>
      <w:szCs w:val="14"/>
    </w:rPr>
  </w:style>
  <w:style w:type="character" w:customStyle="1" w:styleId="fontstyle01">
    <w:name w:val="fontstyle01"/>
    <w:basedOn w:val="a0"/>
    <w:qFormat/>
    <w:rPr>
      <w:rFonts w:ascii="DengXian-Regular" w:hAnsi="DengXian-Regular" w:hint="default"/>
      <w:color w:val="000000"/>
      <w:sz w:val="16"/>
      <w:szCs w:val="16"/>
    </w:rPr>
  </w:style>
  <w:style w:type="character" w:customStyle="1" w:styleId="fontstyle21">
    <w:name w:val="fontstyle21"/>
    <w:basedOn w:val="a0"/>
    <w:qFormat/>
    <w:rPr>
      <w:rFonts w:ascii="CambriaMath" w:hAnsi="CambriaMath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94</Characters>
  <Application>Microsoft Office Word</Application>
  <DocSecurity>0</DocSecurity>
  <Lines>4</Lines>
  <Paragraphs>2</Paragraphs>
  <ScaleCrop>false</ScaleCrop>
  <Company>http://sdwm.org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梓 田</cp:lastModifiedBy>
  <cp:revision>37</cp:revision>
  <cp:lastPrinted>2016-09-16T18:58:00Z</cp:lastPrinted>
  <dcterms:created xsi:type="dcterms:W3CDTF">2019-04-23T20:31:00Z</dcterms:created>
  <dcterms:modified xsi:type="dcterms:W3CDTF">2025-11-07T09:55:00Z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