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6F9E" w14:textId="3D3F0D37" w:rsidR="00630829" w:rsidRDefault="00000000">
      <w:pPr>
        <w:spacing w:line="560" w:lineRule="atLeast"/>
        <w:jc w:val="left"/>
        <w:outlineLvl w:val="1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/>
          <w:spacing w:val="-12"/>
          <w:sz w:val="32"/>
          <w:szCs w:val="32"/>
          <w:lang w:eastAsia="zh-Hans"/>
        </w:rPr>
        <w:t>附件</w:t>
      </w:r>
      <w:r w:rsidR="00637853">
        <w:rPr>
          <w:rFonts w:ascii="Times New Roman" w:eastAsia="黑体" w:hAnsi="Times New Roman" w:cs="Times New Roman" w:hint="eastAsia"/>
          <w:spacing w:val="-12"/>
          <w:sz w:val="32"/>
          <w:szCs w:val="32"/>
        </w:rPr>
        <w:t>3</w:t>
      </w:r>
    </w:p>
    <w:p w14:paraId="2C7B6A9A" w14:textId="77777777" w:rsidR="00630829" w:rsidRDefault="00000000">
      <w:pPr>
        <w:spacing w:beforeLines="50" w:before="156" w:afterLines="50" w:after="156" w:line="560" w:lineRule="atLeast"/>
        <w:ind w:firstLineChars="200" w:firstLine="832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部分不合格项目小知识</w:t>
      </w:r>
    </w:p>
    <w:p w14:paraId="0105CDC0" w14:textId="74289B72" w:rsidR="00630829" w:rsidRDefault="00000000" w:rsidP="00637853">
      <w:pPr>
        <w:spacing w:before="120" w:after="120" w:line="560" w:lineRule="atLeas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一、日落黄</w:t>
      </w:r>
    </w:p>
    <w:p w14:paraId="14CC5396" w14:textId="77777777" w:rsidR="00630829" w:rsidRDefault="00000000">
      <w:pPr>
        <w:spacing w:line="560" w:lineRule="atLeast"/>
        <w:ind w:firstLineChars="200" w:firstLine="640"/>
        <w:rPr>
          <w:rFonts w:ascii="Times New Roman Regular" w:eastAsia="方正仿宋_GB2312" w:hAnsi="Times New Roman Regular" w:cs="Times New Roman Regular"/>
          <w:sz w:val="32"/>
          <w:szCs w:val="32"/>
        </w:rPr>
      </w:pPr>
      <w:r>
        <w:rPr>
          <w:rFonts w:ascii="Times New Roman Regular" w:eastAsia="方正仿宋_GB2312" w:hAnsi="Times New Roman Regular" w:cs="Times New Roman Regular"/>
          <w:sz w:val="32"/>
          <w:szCs w:val="32"/>
        </w:rPr>
        <w:t>日落黄又名食用黄色</w:t>
      </w:r>
      <w:r>
        <w:rPr>
          <w:rFonts w:ascii="Times New Roman Regular" w:eastAsia="方正仿宋_GB2312" w:hAnsi="Times New Roman Regular" w:cs="Times New Roman Regular"/>
          <w:sz w:val="32"/>
          <w:szCs w:val="32"/>
        </w:rPr>
        <w:t>3</w:t>
      </w:r>
      <w:r>
        <w:rPr>
          <w:rFonts w:ascii="Times New Roman Regular" w:eastAsia="方正仿宋_GB2312" w:hAnsi="Times New Roman Regular" w:cs="Times New Roman Regular"/>
          <w:sz w:val="32"/>
          <w:szCs w:val="32"/>
        </w:rPr>
        <w:t>号，是一种水溶性偶氮类合成着色剂。如果长期食用日落黄超标的食品，会对人体健康造成伤害，可能引起风疹、荨麻疹、腹泻、小儿多动症等。《食品安全国家标准</w:t>
      </w:r>
      <w:r>
        <w:rPr>
          <w:rFonts w:ascii="Times New Roman Regular" w:eastAsia="方正仿宋_GB2312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方正仿宋_GB2312" w:hAnsi="Times New Roman Regular" w:cs="Times New Roman Regular"/>
          <w:sz w:val="32"/>
          <w:szCs w:val="32"/>
        </w:rPr>
        <w:t>食品添加剂使用标准》（</w:t>
      </w:r>
      <w:r>
        <w:rPr>
          <w:rFonts w:ascii="Times New Roman Regular" w:eastAsia="方正仿宋_GB2312" w:hAnsi="Times New Roman Regular" w:cs="Times New Roman Regular"/>
          <w:sz w:val="32"/>
          <w:szCs w:val="32"/>
        </w:rPr>
        <w:t>GB 2760-20</w:t>
      </w:r>
      <w:r>
        <w:rPr>
          <w:rFonts w:ascii="Times New Roman Regular" w:eastAsia="方正仿宋_GB2312" w:hAnsi="Times New Roman Regular" w:cs="Times New Roman Regular" w:hint="eastAsia"/>
          <w:sz w:val="32"/>
          <w:szCs w:val="32"/>
        </w:rPr>
        <w:t>2</w:t>
      </w:r>
      <w:r>
        <w:rPr>
          <w:rFonts w:ascii="Times New Roman Regular" w:eastAsia="方正仿宋_GB2312" w:hAnsi="Times New Roman Regular" w:cs="Times New Roman Regular"/>
          <w:sz w:val="32"/>
          <w:szCs w:val="32"/>
        </w:rPr>
        <w:t>4</w:t>
      </w:r>
      <w:r>
        <w:rPr>
          <w:rFonts w:ascii="Times New Roman Regular" w:eastAsia="方正仿宋_GB2312" w:hAnsi="Times New Roman Regular" w:cs="Times New Roman Regular"/>
          <w:sz w:val="32"/>
          <w:szCs w:val="32"/>
        </w:rPr>
        <w:t>）中规定，日落黄在</w:t>
      </w:r>
      <w:r>
        <w:rPr>
          <w:rFonts w:ascii="Times New Roman Regular" w:eastAsia="方正仿宋_GB2312" w:hAnsi="Times New Roman Regular" w:cs="Times New Roman Regular" w:hint="eastAsia"/>
          <w:sz w:val="32"/>
          <w:szCs w:val="32"/>
        </w:rPr>
        <w:t>酱卤肉制品（自制）</w:t>
      </w:r>
      <w:r>
        <w:rPr>
          <w:rFonts w:ascii="Times New Roman Regular" w:eastAsia="方正仿宋_GB2312" w:hAnsi="Times New Roman Regular" w:cs="Times New Roman Regular"/>
          <w:sz w:val="32"/>
          <w:szCs w:val="32"/>
        </w:rPr>
        <w:t>中</w:t>
      </w:r>
      <w:r>
        <w:rPr>
          <w:rFonts w:ascii="Times New Roman Regular" w:eastAsia="方正仿宋_GB2312" w:hAnsi="Times New Roman Regular" w:cs="Times New Roman Regular" w:hint="eastAsia"/>
          <w:sz w:val="32"/>
          <w:szCs w:val="32"/>
        </w:rPr>
        <w:t>不得使用</w:t>
      </w:r>
      <w:r>
        <w:rPr>
          <w:rFonts w:ascii="Times New Roman Regular" w:eastAsia="方正仿宋_GB2312" w:hAnsi="Times New Roman Regular" w:cs="Times New Roman Regular"/>
          <w:sz w:val="32"/>
          <w:szCs w:val="32"/>
        </w:rPr>
        <w:t>。</w:t>
      </w:r>
      <w:proofErr w:type="gramStart"/>
      <w:r>
        <w:rPr>
          <w:rFonts w:ascii="Times New Roman Regular" w:eastAsia="方正仿宋_GB2312" w:hAnsi="Times New Roman Regular" w:cs="Times New Roman Regular" w:hint="eastAsia"/>
          <w:sz w:val="32"/>
          <w:szCs w:val="32"/>
        </w:rPr>
        <w:t>卤</w:t>
      </w:r>
      <w:proofErr w:type="gramEnd"/>
      <w:r>
        <w:rPr>
          <w:rFonts w:ascii="Times New Roman Regular" w:eastAsia="方正仿宋_GB2312" w:hAnsi="Times New Roman Regular" w:cs="Times New Roman Regular" w:hint="eastAsia"/>
          <w:sz w:val="32"/>
          <w:szCs w:val="32"/>
        </w:rPr>
        <w:t>猪头肉</w:t>
      </w:r>
      <w:r>
        <w:rPr>
          <w:rFonts w:ascii="Times New Roman Regular" w:eastAsia="方正仿宋_GB2312" w:hAnsi="Times New Roman Regular" w:cs="Times New Roman Regular"/>
          <w:sz w:val="32"/>
          <w:szCs w:val="32"/>
        </w:rPr>
        <w:t>中日落黄超标的原因，可能是生产企业为改善食品的感官性，提高市场价值滥用色素；也可能是为了掩盖食品的腐败变质滥用色素。</w:t>
      </w:r>
    </w:p>
    <w:sectPr w:rsidR="00630829">
      <w:footerReference w:type="default" r:id="rId6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CD81" w14:textId="77777777" w:rsidR="00313869" w:rsidRDefault="00313869">
      <w:r>
        <w:separator/>
      </w:r>
    </w:p>
  </w:endnote>
  <w:endnote w:type="continuationSeparator" w:id="0">
    <w:p w14:paraId="05724B6C" w14:textId="77777777" w:rsidR="00313869" w:rsidRDefault="0031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-Regular">
    <w:altName w:val="等线"/>
    <w:charset w:val="00"/>
    <w:family w:val="roman"/>
    <w:pitch w:val="default"/>
  </w:font>
  <w:font w:name="CambriaMath">
    <w:altName w:val="Cambria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087551"/>
    </w:sdtPr>
    <w:sdtContent>
      <w:p w14:paraId="1F527B3F" w14:textId="77777777" w:rsidR="00630829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39B5EBC" w14:textId="77777777" w:rsidR="00630829" w:rsidRDefault="006308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E0C3" w14:textId="77777777" w:rsidR="00313869" w:rsidRDefault="00313869">
      <w:r>
        <w:separator/>
      </w:r>
    </w:p>
  </w:footnote>
  <w:footnote w:type="continuationSeparator" w:id="0">
    <w:p w14:paraId="01D5B79C" w14:textId="77777777" w:rsidR="00313869" w:rsidRDefault="0031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czNTY3NmIwNjM4Njk5OWM0ODc5M2E3ZWY5MGMyYTkifQ=="/>
  </w:docVars>
  <w:rsids>
    <w:rsidRoot w:val="00E45F03"/>
    <w:rsid w:val="89F22F62"/>
    <w:rsid w:val="8BE76863"/>
    <w:rsid w:val="ABCFB818"/>
    <w:rsid w:val="ABFBF616"/>
    <w:rsid w:val="BA7B23C6"/>
    <w:rsid w:val="BFFFEA05"/>
    <w:rsid w:val="CDA5676F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DDB857D"/>
    <w:rsid w:val="FDEF6C7A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  <w:rsid w:val="FFFF2DAD"/>
    <w:rsid w:val="0000231D"/>
    <w:rsid w:val="00015F96"/>
    <w:rsid w:val="00026069"/>
    <w:rsid w:val="0005628E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1812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74D"/>
    <w:rsid w:val="001E7C5C"/>
    <w:rsid w:val="00225E1D"/>
    <w:rsid w:val="00266BCB"/>
    <w:rsid w:val="00281BF8"/>
    <w:rsid w:val="00282E6B"/>
    <w:rsid w:val="0029329A"/>
    <w:rsid w:val="002B384B"/>
    <w:rsid w:val="002F2143"/>
    <w:rsid w:val="00313869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34D19"/>
    <w:rsid w:val="004364F8"/>
    <w:rsid w:val="004478FC"/>
    <w:rsid w:val="00453AF8"/>
    <w:rsid w:val="0046311D"/>
    <w:rsid w:val="00497077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5F6D62"/>
    <w:rsid w:val="00630829"/>
    <w:rsid w:val="00637853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03E"/>
    <w:rsid w:val="00742115"/>
    <w:rsid w:val="007505B0"/>
    <w:rsid w:val="00751921"/>
    <w:rsid w:val="00752908"/>
    <w:rsid w:val="007717D0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0CCA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43E5A"/>
    <w:rsid w:val="00B476EA"/>
    <w:rsid w:val="00B50B7B"/>
    <w:rsid w:val="00B52751"/>
    <w:rsid w:val="00B605D9"/>
    <w:rsid w:val="00B60BFA"/>
    <w:rsid w:val="00B61A5C"/>
    <w:rsid w:val="00B7205D"/>
    <w:rsid w:val="00BA54E8"/>
    <w:rsid w:val="00BA5678"/>
    <w:rsid w:val="00BA6F7F"/>
    <w:rsid w:val="00BC5A14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14FF"/>
    <w:rsid w:val="00F553E9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EE66033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A5C6ED7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7DE8DA4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EA229CB"/>
    <w:rsid w:val="3FD02490"/>
    <w:rsid w:val="3FFD62C4"/>
    <w:rsid w:val="40DF5746"/>
    <w:rsid w:val="40FB578E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26406"/>
    <w:rsid w:val="4E836A31"/>
    <w:rsid w:val="4FAD0645"/>
    <w:rsid w:val="4FC70334"/>
    <w:rsid w:val="4FD60C7C"/>
    <w:rsid w:val="52D4703A"/>
    <w:rsid w:val="534230F9"/>
    <w:rsid w:val="54D163A0"/>
    <w:rsid w:val="55230AEC"/>
    <w:rsid w:val="555B5CD3"/>
    <w:rsid w:val="575B13D1"/>
    <w:rsid w:val="57A53A3A"/>
    <w:rsid w:val="57BDDC82"/>
    <w:rsid w:val="57CB2923"/>
    <w:rsid w:val="58A340AC"/>
    <w:rsid w:val="5AFFEA09"/>
    <w:rsid w:val="5C9E489B"/>
    <w:rsid w:val="5CC74388"/>
    <w:rsid w:val="5DDB3557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21D6B97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C91188"/>
    <w:rsid w:val="7AEF50DD"/>
    <w:rsid w:val="7B8E3FF0"/>
    <w:rsid w:val="7BC16283"/>
    <w:rsid w:val="7BE61DA8"/>
    <w:rsid w:val="7C6619F8"/>
    <w:rsid w:val="7DAB5A58"/>
    <w:rsid w:val="7DC149D8"/>
    <w:rsid w:val="7E9F5C3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35637"/>
  <w15:docId w15:val="{013945E9-A4A4-4463-AE8E-8A0C68C2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next w:val="a"/>
    <w:qFormat/>
    <w:pPr>
      <w:adjustRightInd w:val="0"/>
      <w:ind w:leftChars="0" w:left="0" w:firstLineChars="200" w:firstLine="880"/>
    </w:pPr>
    <w:rPr>
      <w:rFonts w:ascii="Calibri" w:eastAsia="仿宋" w:hAnsi="Calibri" w:cs="Times New Roman"/>
      <w:sz w:val="32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0063C8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unhideWhenUsed/>
    <w:qFormat/>
    <w:rPr>
      <w:color w:val="0063C8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mr-prof">
    <w:name w:val="mr-prof"/>
    <w:basedOn w:val="a0"/>
    <w:qFormat/>
  </w:style>
  <w:style w:type="character" w:customStyle="1" w:styleId="btn-task-gray2">
    <w:name w:val="btn-task-gray2"/>
    <w:basedOn w:val="a0"/>
    <w:qFormat/>
    <w:rPr>
      <w:color w:val="FFFFFF"/>
      <w:u w:val="none"/>
      <w:shd w:val="clear" w:color="auto" w:fill="CCCCCC"/>
    </w:rPr>
  </w:style>
  <w:style w:type="character" w:customStyle="1" w:styleId="hover37">
    <w:name w:val="hover37"/>
    <w:basedOn w:val="a0"/>
    <w:qFormat/>
    <w:rPr>
      <w:color w:val="3EAF0E"/>
    </w:rPr>
  </w:style>
  <w:style w:type="character" w:customStyle="1" w:styleId="s16">
    <w:name w:val="s16"/>
    <w:basedOn w:val="a0"/>
    <w:qFormat/>
    <w:rPr>
      <w:color w:val="DDDDDD"/>
      <w:sz w:val="14"/>
      <w:szCs w:val="14"/>
    </w:rPr>
  </w:style>
  <w:style w:type="character" w:customStyle="1" w:styleId="fontstyle01">
    <w:name w:val="fontstyle01"/>
    <w:basedOn w:val="a0"/>
    <w:qFormat/>
    <w:rPr>
      <w:rFonts w:ascii="DengXian-Regular" w:hAnsi="DengXian-Regular" w:hint="default"/>
      <w:color w:val="000000"/>
      <w:sz w:val="16"/>
      <w:szCs w:val="16"/>
    </w:rPr>
  </w:style>
  <w:style w:type="character" w:customStyle="1" w:styleId="fontstyle21">
    <w:name w:val="fontstyle21"/>
    <w:basedOn w:val="a0"/>
    <w:qFormat/>
    <w:rPr>
      <w:rFonts w:ascii="CambriaMath" w:hAnsi="CambriaMath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112</Characters>
  <Application>Microsoft Office Word</Application>
  <DocSecurity>0</DocSecurity>
  <Lines>5</Lines>
  <Paragraphs>3</Paragraphs>
  <ScaleCrop>false</ScaleCrop>
  <Company>http://sdwm.org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梓 田</cp:lastModifiedBy>
  <cp:revision>2</cp:revision>
  <cp:lastPrinted>2016-09-16T18:58:00Z</cp:lastPrinted>
  <dcterms:created xsi:type="dcterms:W3CDTF">2025-11-07T09:50:00Z</dcterms:created>
  <dcterms:modified xsi:type="dcterms:W3CDTF">2025-11-07T09:50:00Z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